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eastAsia="en-US"/>
        </w:rPr>
        <w:id w:val="-1582212839"/>
        <w:docPartObj>
          <w:docPartGallery w:val="Cover Pages"/>
          <w:docPartUnique/>
        </w:docPartObj>
      </w:sdtPr>
      <w:sdtEndPr>
        <w:rPr>
          <w:rFonts w:asciiTheme="minorHAnsi" w:eastAsiaTheme="minorHAnsi" w:hAnsiTheme="minorHAnsi" w:cstheme="minorBidi"/>
          <w: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984"/>
          </w:tblGrid>
          <w:tr w:rsidR="00E313D5">
            <w:sdt>
              <w:sdtPr>
                <w:rPr>
                  <w:rFonts w:asciiTheme="majorHAnsi" w:eastAsiaTheme="majorEastAsia" w:hAnsiTheme="majorHAnsi" w:cstheme="majorBidi"/>
                  <w:lang w:eastAsia="en-US"/>
                </w:rPr>
                <w:alias w:val="Company"/>
                <w:id w:val="13406915"/>
                <w:placeholder>
                  <w:docPart w:val="D35C2C06199B420393F3A7C3945267F7"/>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E313D5" w:rsidRDefault="00B611B1" w:rsidP="00B611B1">
                    <w:pPr>
                      <w:pStyle w:val="NoSpacing"/>
                      <w:rPr>
                        <w:rFonts w:asciiTheme="majorHAnsi" w:eastAsiaTheme="majorEastAsia" w:hAnsiTheme="majorHAnsi" w:cstheme="majorBidi"/>
                      </w:rPr>
                    </w:pPr>
                    <w:r>
                      <w:rPr>
                        <w:rFonts w:asciiTheme="majorHAnsi" w:eastAsiaTheme="majorEastAsia" w:hAnsiTheme="majorHAnsi" w:cstheme="majorBidi"/>
                      </w:rPr>
                      <w:t>Virginia Department of Social Services, CSBG Office</w:t>
                    </w:r>
                  </w:p>
                </w:tc>
              </w:sdtContent>
            </w:sdt>
          </w:tr>
          <w:tr w:rsidR="00E313D5" w:rsidTr="005274A0">
            <w:trPr>
              <w:trHeight w:val="2727"/>
            </w:trPr>
            <w:tc>
              <w:tcPr>
                <w:tcW w:w="7672" w:type="dxa"/>
              </w:tcPr>
              <w:sdt>
                <w:sdtPr>
                  <w:rPr>
                    <w:rFonts w:asciiTheme="majorHAnsi" w:eastAsiaTheme="majorEastAsia" w:hAnsiTheme="majorHAnsi" w:cstheme="majorBidi"/>
                    <w:color w:val="4F81BD" w:themeColor="accent1"/>
                    <w:sz w:val="72"/>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E313D5" w:rsidRDefault="00B611B1" w:rsidP="00B611B1">
                    <w:pPr>
                      <w:pStyle w:val="NoSpacing"/>
                      <w:rPr>
                        <w:rFonts w:asciiTheme="majorHAnsi" w:eastAsiaTheme="majorEastAsia" w:hAnsiTheme="majorHAnsi" w:cstheme="majorBidi"/>
                        <w:color w:val="4F81BD" w:themeColor="accent1"/>
                        <w:sz w:val="80"/>
                        <w:szCs w:val="80"/>
                      </w:rPr>
                    </w:pPr>
                    <w:r w:rsidRPr="00B611B1">
                      <w:rPr>
                        <w:rFonts w:asciiTheme="majorHAnsi" w:eastAsiaTheme="majorEastAsia" w:hAnsiTheme="majorHAnsi" w:cstheme="majorBidi"/>
                        <w:color w:val="4F81BD" w:themeColor="accent1"/>
                        <w:sz w:val="72"/>
                        <w:szCs w:val="80"/>
                      </w:rPr>
                      <w:t xml:space="preserve">Organizational Standards Documentation </w:t>
                    </w:r>
                  </w:p>
                </w:sdtContent>
              </w:sdt>
            </w:tc>
          </w:tr>
          <w:tr w:rsidR="00E313D5">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E313D5" w:rsidRDefault="00B611B1" w:rsidP="00B611B1">
                    <w:pPr>
                      <w:pStyle w:val="NoSpacing"/>
                      <w:rPr>
                        <w:rFonts w:asciiTheme="majorHAnsi" w:eastAsiaTheme="majorEastAsia" w:hAnsiTheme="majorHAnsi" w:cstheme="majorBidi"/>
                      </w:rPr>
                    </w:pPr>
                    <w:r>
                      <w:rPr>
                        <w:rFonts w:asciiTheme="majorHAnsi" w:eastAsiaTheme="majorEastAsia" w:hAnsiTheme="majorHAnsi" w:cstheme="majorBidi"/>
                      </w:rPr>
                      <w:t xml:space="preserve">Private Community Action Agencies </w:t>
                    </w:r>
                  </w:p>
                </w:tc>
              </w:sdtContent>
            </w:sdt>
          </w:tr>
        </w:tbl>
        <w:p w:rsidR="00E313D5" w:rsidRDefault="00E313D5"/>
        <w:p w:rsidR="00E313D5" w:rsidRDefault="00E313D5"/>
        <w:tbl>
          <w:tblPr>
            <w:tblpPr w:leftFromText="187" w:rightFromText="187" w:horzAnchor="margin" w:tblpXSpec="center" w:tblpYSpec="bottom"/>
            <w:tblW w:w="4000" w:type="pct"/>
            <w:tblLook w:val="04A0" w:firstRow="1" w:lastRow="0" w:firstColumn="1" w:lastColumn="0" w:noHBand="0" w:noVBand="1"/>
          </w:tblPr>
          <w:tblGrid>
            <w:gridCol w:w="6984"/>
          </w:tblGrid>
          <w:tr w:rsidR="00E313D5">
            <w:tc>
              <w:tcPr>
                <w:tcW w:w="7672" w:type="dxa"/>
                <w:tcMar>
                  <w:top w:w="216" w:type="dxa"/>
                  <w:left w:w="115" w:type="dxa"/>
                  <w:bottom w:w="216" w:type="dxa"/>
                  <w:right w:w="115" w:type="dxa"/>
                </w:tcMar>
              </w:tcPr>
              <w:p w:rsidR="00E313D5" w:rsidRDefault="00E313D5">
                <w:pPr>
                  <w:pStyle w:val="NoSpacing"/>
                  <w:rPr>
                    <w:color w:val="4F81BD" w:themeColor="accent1"/>
                  </w:rPr>
                </w:pPr>
              </w:p>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6-02-01T00:00:00Z">
                    <w:dateFormat w:val="M/d/yyyy"/>
                    <w:lid w:val="en-US"/>
                    <w:storeMappedDataAs w:val="dateTime"/>
                    <w:calendar w:val="gregorian"/>
                  </w:date>
                </w:sdtPr>
                <w:sdtEndPr/>
                <w:sdtContent>
                  <w:p w:rsidR="00E313D5" w:rsidRDefault="003C3594">
                    <w:pPr>
                      <w:pStyle w:val="NoSpacing"/>
                      <w:rPr>
                        <w:color w:val="4F81BD" w:themeColor="accent1"/>
                      </w:rPr>
                    </w:pPr>
                    <w:r>
                      <w:rPr>
                        <w:color w:val="4F81BD" w:themeColor="accent1"/>
                      </w:rPr>
                      <w:t>2/1/2016</w:t>
                    </w:r>
                  </w:p>
                </w:sdtContent>
              </w:sdt>
              <w:p w:rsidR="00E313D5" w:rsidRDefault="00E313D5">
                <w:pPr>
                  <w:pStyle w:val="NoSpacing"/>
                  <w:rPr>
                    <w:color w:val="4F81BD" w:themeColor="accent1"/>
                  </w:rPr>
                </w:pPr>
              </w:p>
            </w:tc>
          </w:tr>
        </w:tbl>
        <w:p w:rsidR="00E313D5" w:rsidRDefault="00E313D5"/>
        <w:p w:rsidR="00E313D5" w:rsidRPr="00E313D5" w:rsidRDefault="00E313D5">
          <w:pPr>
            <w:rPr>
              <w:rFonts w:ascii="Arial" w:hAnsi="Arial" w:cs="Arial"/>
              <w:b/>
              <w:sz w:val="24"/>
              <w:szCs w:val="24"/>
            </w:rPr>
          </w:pPr>
          <w:r>
            <w:rPr>
              <w:b/>
            </w:rPr>
            <w:br w:type="page"/>
          </w:r>
        </w:p>
      </w:sdtContent>
    </w:sdt>
    <w:p w:rsidR="0049631B" w:rsidRPr="00607DF8" w:rsidRDefault="0049631B" w:rsidP="00E313D5">
      <w:pPr>
        <w:pStyle w:val="Default"/>
        <w:rPr>
          <w:rFonts w:asciiTheme="minorHAnsi" w:hAnsiTheme="minorHAnsi"/>
          <w:b/>
          <w:color w:val="244061" w:themeColor="accent1" w:themeShade="80"/>
        </w:rPr>
      </w:pPr>
    </w:p>
    <w:p w:rsidR="00BE6191" w:rsidRPr="00607DF8" w:rsidRDefault="00AA0AD7" w:rsidP="00BE6191">
      <w:pPr>
        <w:jc w:val="center"/>
        <w:rPr>
          <w:rFonts w:cs="Arial"/>
          <w:b/>
          <w:sz w:val="24"/>
          <w:szCs w:val="24"/>
        </w:rPr>
      </w:pPr>
      <w:r w:rsidRPr="00607DF8">
        <w:rPr>
          <w:rFonts w:cs="Arial"/>
          <w:b/>
          <w:sz w:val="24"/>
          <w:szCs w:val="24"/>
        </w:rPr>
        <w:t>Standard 1.1</w:t>
      </w:r>
    </w:p>
    <w:tbl>
      <w:tblPr>
        <w:tblW w:w="9108" w:type="dxa"/>
        <w:tblBorders>
          <w:top w:val="nil"/>
          <w:left w:val="nil"/>
          <w:bottom w:val="nil"/>
          <w:right w:val="nil"/>
        </w:tblBorders>
        <w:tblLayout w:type="fixed"/>
        <w:tblLook w:val="0000" w:firstRow="0" w:lastRow="0" w:firstColumn="0" w:lastColumn="0" w:noHBand="0" w:noVBand="0"/>
      </w:tblPr>
      <w:tblGrid>
        <w:gridCol w:w="9108"/>
      </w:tblGrid>
      <w:tr w:rsidR="00B611B1" w:rsidRPr="00607DF8" w:rsidTr="00BE6191">
        <w:trPr>
          <w:trHeight w:val="247"/>
        </w:trPr>
        <w:tc>
          <w:tcPr>
            <w:tcW w:w="9108" w:type="dxa"/>
          </w:tcPr>
          <w:p w:rsidR="00BE6191" w:rsidRPr="00607DF8" w:rsidRDefault="00BE6191" w:rsidP="00BE6191">
            <w:pPr>
              <w:tabs>
                <w:tab w:val="left" w:pos="8910"/>
              </w:tabs>
              <w:ind w:right="-108"/>
              <w:jc w:val="center"/>
              <w:rPr>
                <w:rFonts w:cs="Arial"/>
                <w:i/>
                <w:sz w:val="24"/>
                <w:szCs w:val="24"/>
              </w:rPr>
            </w:pPr>
            <w:r w:rsidRPr="00607DF8">
              <w:rPr>
                <w:rFonts w:cs="Arial"/>
                <w:bCs/>
                <w:i/>
                <w:szCs w:val="24"/>
              </w:rPr>
              <w:t>The organization demonstrates low-income individuals’ participation in its activities.</w:t>
            </w:r>
          </w:p>
        </w:tc>
      </w:tr>
    </w:tbl>
    <w:p w:rsidR="0049631B" w:rsidRPr="00607DF8" w:rsidRDefault="0049631B" w:rsidP="0049631B">
      <w:pPr>
        <w:rPr>
          <w:rFonts w:cs="Arial"/>
          <w:b/>
          <w:sz w:val="24"/>
          <w:szCs w:val="24"/>
        </w:rPr>
      </w:pPr>
      <w:r w:rsidRPr="00607DF8">
        <w:rPr>
          <w:rFonts w:cs="Arial"/>
          <w:b/>
          <w:sz w:val="24"/>
          <w:szCs w:val="24"/>
        </w:rPr>
        <w:t xml:space="preserve">Unsatisfactory </w:t>
      </w:r>
    </w:p>
    <w:p w:rsidR="0049631B" w:rsidRPr="00607DF8" w:rsidRDefault="0049631B" w:rsidP="0049631B">
      <w:pPr>
        <w:rPr>
          <w:rFonts w:cs="Calibri"/>
          <w:bCs/>
          <w:sz w:val="20"/>
          <w:szCs w:val="20"/>
        </w:rPr>
      </w:pPr>
      <w:r w:rsidRPr="00607DF8">
        <w:rPr>
          <w:rFonts w:cs="Calibri"/>
          <w:bCs/>
          <w:sz w:val="20"/>
          <w:szCs w:val="20"/>
        </w:rPr>
        <w:t xml:space="preserve">The organization has no low-income participation on the Board of Directors and has very limited participation in activities </w:t>
      </w:r>
    </w:p>
    <w:p w:rsidR="0049631B" w:rsidRPr="00607DF8" w:rsidRDefault="0049631B" w:rsidP="00AA0AD7">
      <w:pPr>
        <w:rPr>
          <w:rFonts w:cs="Arial"/>
          <w:b/>
          <w:sz w:val="24"/>
          <w:szCs w:val="24"/>
        </w:rPr>
      </w:pPr>
      <w:r w:rsidRPr="00607DF8">
        <w:rPr>
          <w:rFonts w:cs="Arial"/>
          <w:b/>
          <w:sz w:val="24"/>
          <w:szCs w:val="24"/>
        </w:rPr>
        <w:t xml:space="preserve">Satisfactory </w:t>
      </w:r>
      <w:r w:rsidR="00070F21" w:rsidRPr="00607DF8">
        <w:rPr>
          <w:rFonts w:cs="Arial"/>
          <w:b/>
          <w:sz w:val="24"/>
          <w:szCs w:val="24"/>
        </w:rPr>
        <w:br/>
      </w:r>
      <w:r w:rsidRPr="00607DF8">
        <w:rPr>
          <w:rFonts w:cs="Calibri"/>
          <w:bCs/>
          <w:sz w:val="20"/>
          <w:szCs w:val="20"/>
        </w:rPr>
        <w:t>The organization demonstrates low income individuals’ participation in its activities</w:t>
      </w:r>
    </w:p>
    <w:p w:rsidR="0049631B" w:rsidRPr="00607DF8" w:rsidRDefault="00AA0AD7" w:rsidP="00AA0AD7">
      <w:pPr>
        <w:rPr>
          <w:rFonts w:cs="Arial"/>
          <w:b/>
          <w:sz w:val="24"/>
          <w:szCs w:val="24"/>
        </w:rPr>
      </w:pPr>
      <w:r w:rsidRPr="00607DF8">
        <w:rPr>
          <w:rFonts w:cs="Arial"/>
          <w:b/>
          <w:sz w:val="24"/>
          <w:szCs w:val="24"/>
        </w:rPr>
        <w:t>Beyond Compliance</w:t>
      </w:r>
    </w:p>
    <w:p w:rsidR="0049631B" w:rsidRPr="00607DF8" w:rsidRDefault="0049631B" w:rsidP="00B26647">
      <w:pPr>
        <w:pStyle w:val="ListParagraph"/>
        <w:numPr>
          <w:ilvl w:val="0"/>
          <w:numId w:val="46"/>
        </w:numPr>
        <w:rPr>
          <w:rFonts w:cs="Calibri"/>
          <w:bCs/>
          <w:sz w:val="20"/>
          <w:szCs w:val="20"/>
        </w:rPr>
      </w:pPr>
      <w:r w:rsidRPr="00607DF8">
        <w:rPr>
          <w:rFonts w:cs="Calibri"/>
          <w:bCs/>
          <w:sz w:val="20"/>
          <w:szCs w:val="20"/>
        </w:rPr>
        <w:t>Look at organizational processes</w:t>
      </w:r>
    </w:p>
    <w:p w:rsidR="0049631B" w:rsidRPr="00607DF8" w:rsidRDefault="0049631B" w:rsidP="00B26647">
      <w:pPr>
        <w:pStyle w:val="ListParagraph"/>
        <w:numPr>
          <w:ilvl w:val="0"/>
          <w:numId w:val="46"/>
        </w:numPr>
        <w:rPr>
          <w:rFonts w:cs="Calibri"/>
          <w:bCs/>
          <w:sz w:val="20"/>
          <w:szCs w:val="20"/>
        </w:rPr>
      </w:pPr>
      <w:r w:rsidRPr="00607DF8">
        <w:rPr>
          <w:rFonts w:cs="Calibri"/>
          <w:bCs/>
          <w:sz w:val="20"/>
          <w:szCs w:val="20"/>
        </w:rPr>
        <w:t>Look to other community organizations</w:t>
      </w:r>
    </w:p>
    <w:p w:rsidR="0049631B" w:rsidRPr="00607DF8" w:rsidRDefault="0049631B" w:rsidP="00B26647">
      <w:pPr>
        <w:pStyle w:val="ListParagraph"/>
        <w:numPr>
          <w:ilvl w:val="0"/>
          <w:numId w:val="46"/>
        </w:numPr>
        <w:rPr>
          <w:rFonts w:cs="Calibri"/>
          <w:bCs/>
          <w:sz w:val="20"/>
          <w:szCs w:val="20"/>
        </w:rPr>
      </w:pPr>
      <w:r w:rsidRPr="00607DF8">
        <w:rPr>
          <w:rFonts w:cs="Calibri"/>
          <w:bCs/>
          <w:sz w:val="20"/>
          <w:szCs w:val="20"/>
        </w:rPr>
        <w:t xml:space="preserve">Does your agency have a clear strategy </w:t>
      </w:r>
      <w:r w:rsidR="007216CF" w:rsidRPr="00607DF8">
        <w:rPr>
          <w:rFonts w:cs="Calibri"/>
          <w:bCs/>
          <w:sz w:val="20"/>
          <w:szCs w:val="20"/>
        </w:rPr>
        <w:t>for recruiting</w:t>
      </w:r>
      <w:r w:rsidRPr="00607DF8">
        <w:rPr>
          <w:rFonts w:cs="Calibri"/>
          <w:bCs/>
          <w:sz w:val="20"/>
          <w:szCs w:val="20"/>
        </w:rPr>
        <w:t xml:space="preserve"> low-income individuals to the Board?</w:t>
      </w:r>
    </w:p>
    <w:p w:rsidR="0049631B" w:rsidRPr="00607DF8" w:rsidRDefault="0049631B" w:rsidP="00B26647">
      <w:pPr>
        <w:pStyle w:val="ListParagraph"/>
        <w:numPr>
          <w:ilvl w:val="1"/>
          <w:numId w:val="46"/>
        </w:numPr>
        <w:rPr>
          <w:rFonts w:cs="Calibri"/>
          <w:bCs/>
          <w:sz w:val="20"/>
          <w:szCs w:val="20"/>
        </w:rPr>
      </w:pPr>
      <w:r w:rsidRPr="00607DF8">
        <w:rPr>
          <w:rFonts w:cs="Calibri"/>
          <w:bCs/>
          <w:sz w:val="20"/>
          <w:szCs w:val="20"/>
        </w:rPr>
        <w:t>Recruitment strategy</w:t>
      </w:r>
    </w:p>
    <w:p w:rsidR="0049631B" w:rsidRPr="00607DF8" w:rsidRDefault="0049631B" w:rsidP="00B26647">
      <w:pPr>
        <w:pStyle w:val="ListParagraph"/>
        <w:numPr>
          <w:ilvl w:val="1"/>
          <w:numId w:val="46"/>
        </w:numPr>
        <w:rPr>
          <w:rFonts w:cs="Calibri"/>
          <w:bCs/>
          <w:sz w:val="20"/>
          <w:szCs w:val="20"/>
        </w:rPr>
      </w:pPr>
      <w:r w:rsidRPr="00607DF8">
        <w:rPr>
          <w:rFonts w:cs="Calibri"/>
          <w:bCs/>
          <w:sz w:val="20"/>
          <w:szCs w:val="20"/>
        </w:rPr>
        <w:t>Document methods and success</w:t>
      </w:r>
    </w:p>
    <w:p w:rsidR="0049631B" w:rsidRPr="00607DF8" w:rsidRDefault="0049631B" w:rsidP="00B26647">
      <w:pPr>
        <w:pStyle w:val="ListParagraph"/>
        <w:numPr>
          <w:ilvl w:val="0"/>
          <w:numId w:val="46"/>
        </w:numPr>
        <w:rPr>
          <w:rFonts w:cs="Calibri"/>
          <w:bCs/>
          <w:sz w:val="20"/>
          <w:szCs w:val="20"/>
        </w:rPr>
      </w:pPr>
      <w:r w:rsidRPr="00607DF8">
        <w:rPr>
          <w:rFonts w:cs="Calibri"/>
          <w:bCs/>
          <w:sz w:val="20"/>
          <w:szCs w:val="20"/>
        </w:rPr>
        <w:t>Does your agency directly engage the low-income community with opportunities to participate?</w:t>
      </w:r>
    </w:p>
    <w:p w:rsidR="0049631B" w:rsidRPr="00607DF8" w:rsidRDefault="0049631B" w:rsidP="00B26647">
      <w:pPr>
        <w:pStyle w:val="ListParagraph"/>
        <w:numPr>
          <w:ilvl w:val="1"/>
          <w:numId w:val="46"/>
        </w:numPr>
        <w:rPr>
          <w:rFonts w:cs="Calibri"/>
          <w:bCs/>
          <w:sz w:val="20"/>
          <w:szCs w:val="20"/>
        </w:rPr>
      </w:pPr>
      <w:r w:rsidRPr="00607DF8">
        <w:rPr>
          <w:rFonts w:cs="Calibri"/>
          <w:bCs/>
          <w:sz w:val="20"/>
          <w:szCs w:val="20"/>
        </w:rPr>
        <w:t>Relationship building</w:t>
      </w:r>
    </w:p>
    <w:p w:rsidR="0049631B" w:rsidRPr="00607DF8" w:rsidRDefault="0049631B" w:rsidP="00B26647">
      <w:pPr>
        <w:pStyle w:val="ListParagraph"/>
        <w:numPr>
          <w:ilvl w:val="1"/>
          <w:numId w:val="46"/>
        </w:numPr>
        <w:rPr>
          <w:rFonts w:cs="Calibri"/>
          <w:bCs/>
          <w:sz w:val="20"/>
          <w:szCs w:val="20"/>
        </w:rPr>
      </w:pPr>
      <w:r w:rsidRPr="00607DF8">
        <w:rPr>
          <w:rFonts w:cs="Calibri"/>
          <w:bCs/>
          <w:sz w:val="20"/>
          <w:szCs w:val="20"/>
        </w:rPr>
        <w:t>Multi method advertising</w:t>
      </w:r>
    </w:p>
    <w:p w:rsidR="0049631B" w:rsidRPr="00607DF8" w:rsidRDefault="0049631B" w:rsidP="00B26647">
      <w:pPr>
        <w:pStyle w:val="ListParagraph"/>
        <w:numPr>
          <w:ilvl w:val="0"/>
          <w:numId w:val="46"/>
        </w:numPr>
        <w:rPr>
          <w:rFonts w:cs="Calibri"/>
          <w:bCs/>
          <w:sz w:val="20"/>
          <w:szCs w:val="20"/>
        </w:rPr>
      </w:pPr>
      <w:r w:rsidRPr="00607DF8">
        <w:rPr>
          <w:rFonts w:cs="Calibri"/>
          <w:bCs/>
          <w:sz w:val="20"/>
          <w:szCs w:val="20"/>
        </w:rPr>
        <w:t>Does your agency leverage its current programs to encourage customer participation?</w:t>
      </w:r>
    </w:p>
    <w:p w:rsidR="0049631B" w:rsidRPr="00607DF8" w:rsidRDefault="0049631B" w:rsidP="00B26647">
      <w:pPr>
        <w:pStyle w:val="ListParagraph"/>
        <w:numPr>
          <w:ilvl w:val="1"/>
          <w:numId w:val="46"/>
        </w:numPr>
        <w:rPr>
          <w:rFonts w:cs="Calibri"/>
          <w:bCs/>
          <w:sz w:val="20"/>
          <w:szCs w:val="20"/>
        </w:rPr>
      </w:pPr>
      <w:r w:rsidRPr="00607DF8">
        <w:rPr>
          <w:rFonts w:cs="Calibri"/>
          <w:bCs/>
          <w:sz w:val="20"/>
          <w:szCs w:val="20"/>
        </w:rPr>
        <w:t>Provide opportunities to current customers</w:t>
      </w:r>
    </w:p>
    <w:p w:rsidR="0049631B" w:rsidRPr="00607DF8" w:rsidRDefault="0049631B" w:rsidP="00B26647">
      <w:pPr>
        <w:pStyle w:val="ListParagraph"/>
        <w:numPr>
          <w:ilvl w:val="0"/>
          <w:numId w:val="46"/>
        </w:numPr>
        <w:rPr>
          <w:rFonts w:cs="Calibri"/>
          <w:bCs/>
          <w:sz w:val="20"/>
          <w:szCs w:val="20"/>
        </w:rPr>
      </w:pPr>
      <w:r w:rsidRPr="00607DF8">
        <w:rPr>
          <w:rFonts w:cs="Calibri"/>
          <w:bCs/>
          <w:sz w:val="20"/>
          <w:szCs w:val="20"/>
        </w:rPr>
        <w:t>Does your agency offer capacity building support to low-income community members?</w:t>
      </w:r>
    </w:p>
    <w:p w:rsidR="0049631B" w:rsidRPr="00607DF8" w:rsidRDefault="0049631B" w:rsidP="00B26647">
      <w:pPr>
        <w:pStyle w:val="ListParagraph"/>
        <w:numPr>
          <w:ilvl w:val="1"/>
          <w:numId w:val="46"/>
        </w:numPr>
        <w:rPr>
          <w:rFonts w:cs="Calibri"/>
          <w:bCs/>
          <w:sz w:val="20"/>
          <w:szCs w:val="20"/>
        </w:rPr>
      </w:pPr>
      <w:r w:rsidRPr="00607DF8">
        <w:rPr>
          <w:rFonts w:cs="Calibri"/>
          <w:bCs/>
          <w:sz w:val="20"/>
          <w:szCs w:val="20"/>
        </w:rPr>
        <w:t>Build social capital</w:t>
      </w:r>
    </w:p>
    <w:p w:rsidR="0049631B" w:rsidRPr="00607DF8" w:rsidRDefault="0049631B" w:rsidP="00B26647">
      <w:pPr>
        <w:pStyle w:val="ListParagraph"/>
        <w:numPr>
          <w:ilvl w:val="1"/>
          <w:numId w:val="46"/>
        </w:numPr>
        <w:rPr>
          <w:rFonts w:cs="Calibri"/>
          <w:bCs/>
          <w:sz w:val="20"/>
          <w:szCs w:val="20"/>
        </w:rPr>
      </w:pPr>
      <w:r w:rsidRPr="00607DF8">
        <w:rPr>
          <w:rFonts w:cs="Calibri"/>
          <w:bCs/>
          <w:sz w:val="20"/>
          <w:szCs w:val="20"/>
        </w:rPr>
        <w:t>Grow skills, build network</w:t>
      </w:r>
    </w:p>
    <w:p w:rsidR="0049631B" w:rsidRPr="00607DF8" w:rsidRDefault="0049631B" w:rsidP="0049631B">
      <w:pPr>
        <w:rPr>
          <w:rFonts w:cs="Arial"/>
          <w:b/>
          <w:sz w:val="24"/>
          <w:szCs w:val="24"/>
        </w:rPr>
      </w:pPr>
      <w:r w:rsidRPr="00607DF8">
        <w:rPr>
          <w:rFonts w:cs="Arial"/>
          <w:b/>
          <w:sz w:val="24"/>
          <w:szCs w:val="24"/>
        </w:rPr>
        <w:t xml:space="preserve">Documentation </w:t>
      </w:r>
    </w:p>
    <w:p w:rsidR="003C3594" w:rsidRDefault="003C3594" w:rsidP="00B26647">
      <w:pPr>
        <w:pStyle w:val="ListParagraph"/>
        <w:numPr>
          <w:ilvl w:val="0"/>
          <w:numId w:val="46"/>
        </w:numPr>
        <w:rPr>
          <w:rFonts w:cs="Calibri"/>
          <w:bCs/>
          <w:sz w:val="20"/>
          <w:szCs w:val="20"/>
        </w:rPr>
      </w:pPr>
      <w:r>
        <w:rPr>
          <w:rFonts w:cs="Calibri"/>
          <w:bCs/>
          <w:sz w:val="20"/>
          <w:szCs w:val="20"/>
        </w:rPr>
        <w:t xml:space="preserve">This standard is systematic and ongoing </w:t>
      </w:r>
    </w:p>
    <w:p w:rsidR="0049631B" w:rsidRPr="00607DF8" w:rsidRDefault="0049631B" w:rsidP="00B26647">
      <w:pPr>
        <w:pStyle w:val="ListParagraph"/>
        <w:numPr>
          <w:ilvl w:val="0"/>
          <w:numId w:val="46"/>
        </w:numPr>
        <w:rPr>
          <w:rFonts w:cs="Calibri"/>
          <w:bCs/>
          <w:sz w:val="20"/>
          <w:szCs w:val="20"/>
        </w:rPr>
      </w:pPr>
      <w:r w:rsidRPr="00607DF8">
        <w:rPr>
          <w:rFonts w:cs="Calibri"/>
          <w:bCs/>
          <w:sz w:val="20"/>
          <w:szCs w:val="20"/>
        </w:rPr>
        <w:t>Board recruitment documents, including solicitation materials, and final Board membership list</w:t>
      </w:r>
    </w:p>
    <w:p w:rsidR="0049631B" w:rsidRPr="00607DF8" w:rsidRDefault="0049631B" w:rsidP="00B26647">
      <w:pPr>
        <w:pStyle w:val="ListParagraph"/>
        <w:numPr>
          <w:ilvl w:val="0"/>
          <w:numId w:val="46"/>
        </w:numPr>
        <w:rPr>
          <w:rFonts w:cs="Calibri"/>
          <w:bCs/>
          <w:sz w:val="20"/>
          <w:szCs w:val="20"/>
        </w:rPr>
      </w:pPr>
      <w:r w:rsidRPr="00607DF8">
        <w:rPr>
          <w:rFonts w:cs="Calibri"/>
          <w:bCs/>
          <w:sz w:val="20"/>
          <w:szCs w:val="20"/>
        </w:rPr>
        <w:t>Board minutes documenting conversations about recruitment and the involvement of low-income individuals in activities;</w:t>
      </w:r>
    </w:p>
    <w:p w:rsidR="0049631B" w:rsidRPr="00607DF8" w:rsidRDefault="0049631B" w:rsidP="00B26647">
      <w:pPr>
        <w:pStyle w:val="ListParagraph"/>
        <w:numPr>
          <w:ilvl w:val="0"/>
          <w:numId w:val="46"/>
        </w:numPr>
        <w:rPr>
          <w:rFonts w:cs="Calibri"/>
          <w:bCs/>
          <w:sz w:val="20"/>
          <w:szCs w:val="20"/>
        </w:rPr>
      </w:pPr>
      <w:r w:rsidRPr="00607DF8">
        <w:rPr>
          <w:rFonts w:cs="Calibri"/>
          <w:bCs/>
          <w:sz w:val="20"/>
          <w:szCs w:val="20"/>
        </w:rPr>
        <w:t>Participation lists, group documents, and minutes from  agency advisory bodies;</w:t>
      </w:r>
    </w:p>
    <w:p w:rsidR="0049631B" w:rsidRPr="00607DF8" w:rsidRDefault="0049631B" w:rsidP="00B26647">
      <w:pPr>
        <w:pStyle w:val="ListParagraph"/>
        <w:numPr>
          <w:ilvl w:val="0"/>
          <w:numId w:val="46"/>
        </w:numPr>
        <w:rPr>
          <w:rFonts w:cs="Calibri"/>
          <w:bCs/>
          <w:sz w:val="20"/>
          <w:szCs w:val="20"/>
        </w:rPr>
      </w:pPr>
      <w:r w:rsidRPr="00607DF8">
        <w:rPr>
          <w:rFonts w:cs="Calibri"/>
          <w:bCs/>
          <w:sz w:val="20"/>
          <w:szCs w:val="20"/>
        </w:rPr>
        <w:t>Volunteer recruitment materials, and tracking/sign-in documents or accompanying forms</w:t>
      </w:r>
    </w:p>
    <w:p w:rsidR="0049631B" w:rsidRPr="00607DF8" w:rsidRDefault="0049631B">
      <w:pPr>
        <w:rPr>
          <w:rFonts w:cs="Arial"/>
          <w:b/>
          <w:sz w:val="24"/>
          <w:szCs w:val="24"/>
        </w:rPr>
      </w:pPr>
    </w:p>
    <w:p w:rsidR="0049631B" w:rsidRPr="00607DF8" w:rsidRDefault="0049631B" w:rsidP="002B775D">
      <w:pPr>
        <w:pStyle w:val="Default"/>
        <w:jc w:val="center"/>
        <w:rPr>
          <w:rFonts w:asciiTheme="minorHAnsi" w:hAnsiTheme="minorHAnsi"/>
          <w:b/>
          <w:color w:val="auto"/>
        </w:rPr>
      </w:pPr>
    </w:p>
    <w:p w:rsidR="0049631B" w:rsidRPr="00607DF8" w:rsidRDefault="0049631B">
      <w:pPr>
        <w:rPr>
          <w:b/>
        </w:rPr>
      </w:pPr>
      <w:r w:rsidRPr="00607DF8">
        <w:rPr>
          <w:b/>
        </w:rPr>
        <w:br w:type="page"/>
      </w:r>
    </w:p>
    <w:p w:rsidR="00AA0AD7" w:rsidRPr="00607DF8" w:rsidRDefault="00AA0AD7" w:rsidP="00BD6E39">
      <w:pPr>
        <w:jc w:val="center"/>
        <w:rPr>
          <w:rFonts w:cs="Arial"/>
          <w:b/>
          <w:sz w:val="24"/>
          <w:szCs w:val="24"/>
        </w:rPr>
      </w:pPr>
      <w:r w:rsidRPr="00607DF8">
        <w:rPr>
          <w:rFonts w:cs="Arial"/>
          <w:b/>
          <w:sz w:val="24"/>
          <w:szCs w:val="24"/>
        </w:rPr>
        <w:lastRenderedPageBreak/>
        <w:t>Standard 1.2</w:t>
      </w:r>
    </w:p>
    <w:p w:rsidR="00BE6191" w:rsidRPr="00607DF8" w:rsidRDefault="00BE6191" w:rsidP="00BD6E39">
      <w:pPr>
        <w:jc w:val="center"/>
        <w:rPr>
          <w:rFonts w:cs="Arial"/>
          <w:i/>
          <w:szCs w:val="24"/>
        </w:rPr>
      </w:pPr>
      <w:r w:rsidRPr="00607DF8">
        <w:rPr>
          <w:rFonts w:cs="Arial"/>
          <w:i/>
          <w:szCs w:val="24"/>
        </w:rPr>
        <w:t>The organization analyzes information collected directly from low-income individuals as part of the community assessment.</w:t>
      </w:r>
    </w:p>
    <w:p w:rsidR="00AA0AD7" w:rsidRPr="00607DF8" w:rsidRDefault="00AA0AD7" w:rsidP="00AA0AD7">
      <w:pPr>
        <w:rPr>
          <w:rFonts w:cs="Arial"/>
          <w:b/>
          <w:sz w:val="24"/>
          <w:szCs w:val="24"/>
        </w:rPr>
      </w:pPr>
      <w:r w:rsidRPr="00607DF8">
        <w:rPr>
          <w:rFonts w:cs="Arial"/>
          <w:b/>
          <w:sz w:val="24"/>
          <w:szCs w:val="24"/>
        </w:rPr>
        <w:t>Unsatisfactory</w:t>
      </w:r>
    </w:p>
    <w:p w:rsidR="00AA0AD7" w:rsidRPr="00607DF8" w:rsidRDefault="00AA0AD7" w:rsidP="00AA0AD7">
      <w:pPr>
        <w:rPr>
          <w:rFonts w:cs="Calibri"/>
          <w:bCs/>
          <w:sz w:val="20"/>
          <w:szCs w:val="20"/>
        </w:rPr>
      </w:pPr>
      <w:r w:rsidRPr="00607DF8">
        <w:rPr>
          <w:rFonts w:cs="Calibri"/>
          <w:bCs/>
          <w:sz w:val="20"/>
          <w:szCs w:val="20"/>
        </w:rPr>
        <w:t>The organization utilizes client dat</w:t>
      </w:r>
      <w:r w:rsidR="00BD6E39" w:rsidRPr="00607DF8">
        <w:rPr>
          <w:rFonts w:cs="Calibri"/>
          <w:bCs/>
          <w:sz w:val="20"/>
          <w:szCs w:val="20"/>
        </w:rPr>
        <w:t>a</w:t>
      </w:r>
      <w:r w:rsidRPr="00607DF8">
        <w:rPr>
          <w:rFonts w:cs="Calibri"/>
          <w:bCs/>
          <w:sz w:val="20"/>
          <w:szCs w:val="20"/>
        </w:rPr>
        <w:t xml:space="preserve"> and outcomes in the community assessment, but does not engage or seek </w:t>
      </w:r>
      <w:r w:rsidR="00BD6E39" w:rsidRPr="00607DF8">
        <w:rPr>
          <w:rFonts w:cs="Calibri"/>
          <w:bCs/>
          <w:sz w:val="20"/>
          <w:szCs w:val="20"/>
        </w:rPr>
        <w:t>input directly from low-income individuals in the community during the assessment process</w:t>
      </w:r>
    </w:p>
    <w:p w:rsidR="00AA0AD7" w:rsidRPr="00607DF8" w:rsidRDefault="00AA0AD7" w:rsidP="00AA0AD7">
      <w:pPr>
        <w:rPr>
          <w:rFonts w:cs="Arial"/>
          <w:b/>
          <w:sz w:val="24"/>
          <w:szCs w:val="24"/>
        </w:rPr>
      </w:pPr>
      <w:r w:rsidRPr="00607DF8">
        <w:rPr>
          <w:rFonts w:cs="Arial"/>
          <w:b/>
          <w:sz w:val="24"/>
          <w:szCs w:val="24"/>
        </w:rPr>
        <w:t>Satisfactory</w:t>
      </w:r>
    </w:p>
    <w:p w:rsidR="00AA0AD7" w:rsidRPr="00607DF8" w:rsidRDefault="00AA0AD7" w:rsidP="00AA0AD7">
      <w:pPr>
        <w:rPr>
          <w:rFonts w:cs="Calibri"/>
          <w:bCs/>
          <w:sz w:val="20"/>
          <w:szCs w:val="20"/>
        </w:rPr>
      </w:pPr>
      <w:r w:rsidRPr="00607DF8">
        <w:rPr>
          <w:rFonts w:cs="Calibri"/>
          <w:bCs/>
          <w:sz w:val="20"/>
          <w:szCs w:val="20"/>
        </w:rPr>
        <w:t>The organization analyzes information collected directly from low-income individuals as part of the community assessment</w:t>
      </w:r>
    </w:p>
    <w:p w:rsidR="00BD6E39" w:rsidRPr="00607DF8" w:rsidRDefault="00BD6E39" w:rsidP="00BD6E39">
      <w:pPr>
        <w:rPr>
          <w:rFonts w:cs="Arial"/>
          <w:b/>
          <w:sz w:val="24"/>
          <w:szCs w:val="24"/>
        </w:rPr>
      </w:pPr>
      <w:r w:rsidRPr="00607DF8">
        <w:rPr>
          <w:rFonts w:cs="Arial"/>
          <w:b/>
          <w:sz w:val="24"/>
          <w:szCs w:val="24"/>
        </w:rPr>
        <w:t xml:space="preserve">Beyond Compliance </w:t>
      </w:r>
    </w:p>
    <w:p w:rsidR="00BD6E39" w:rsidRPr="00607DF8" w:rsidRDefault="00BD6E39" w:rsidP="00B26647">
      <w:pPr>
        <w:pStyle w:val="ListParagraph"/>
        <w:numPr>
          <w:ilvl w:val="0"/>
          <w:numId w:val="47"/>
        </w:numPr>
        <w:rPr>
          <w:rFonts w:cs="Calibri"/>
          <w:bCs/>
          <w:sz w:val="20"/>
          <w:szCs w:val="20"/>
        </w:rPr>
      </w:pPr>
      <w:r w:rsidRPr="00607DF8">
        <w:rPr>
          <w:rFonts w:cs="Calibri"/>
          <w:bCs/>
          <w:sz w:val="20"/>
          <w:szCs w:val="20"/>
        </w:rPr>
        <w:t>Does your agency routinely collect information from low-income individuals who are not current or previous clients?</w:t>
      </w:r>
    </w:p>
    <w:p w:rsidR="00BD6E39" w:rsidRPr="00607DF8" w:rsidRDefault="00BD6E39" w:rsidP="00B26647">
      <w:pPr>
        <w:pStyle w:val="ListParagraph"/>
        <w:numPr>
          <w:ilvl w:val="1"/>
          <w:numId w:val="47"/>
        </w:numPr>
        <w:rPr>
          <w:rFonts w:cs="Calibri"/>
          <w:bCs/>
          <w:sz w:val="20"/>
          <w:szCs w:val="20"/>
        </w:rPr>
      </w:pPr>
      <w:r w:rsidRPr="00607DF8">
        <w:rPr>
          <w:rFonts w:cs="Calibri"/>
          <w:bCs/>
          <w:sz w:val="20"/>
          <w:szCs w:val="20"/>
        </w:rPr>
        <w:t>Forums, focus groups, surveys in the off years</w:t>
      </w:r>
    </w:p>
    <w:p w:rsidR="00BD6E39" w:rsidRPr="00607DF8" w:rsidRDefault="00BD6E39" w:rsidP="00B26647">
      <w:pPr>
        <w:pStyle w:val="ListParagraph"/>
        <w:numPr>
          <w:ilvl w:val="0"/>
          <w:numId w:val="47"/>
        </w:numPr>
        <w:rPr>
          <w:rFonts w:cs="Calibri"/>
          <w:bCs/>
          <w:sz w:val="20"/>
          <w:szCs w:val="20"/>
        </w:rPr>
      </w:pPr>
      <w:r w:rsidRPr="00607DF8">
        <w:rPr>
          <w:rFonts w:cs="Calibri"/>
          <w:bCs/>
          <w:sz w:val="20"/>
          <w:szCs w:val="20"/>
        </w:rPr>
        <w:t>Does your agency have a strategy to use data collection as a way to engage low-income community members?</w:t>
      </w:r>
    </w:p>
    <w:p w:rsidR="00BD6E39" w:rsidRPr="00607DF8" w:rsidRDefault="00BD6E39" w:rsidP="00B26647">
      <w:pPr>
        <w:pStyle w:val="ListParagraph"/>
        <w:numPr>
          <w:ilvl w:val="1"/>
          <w:numId w:val="47"/>
        </w:numPr>
        <w:rPr>
          <w:rFonts w:cs="Calibri"/>
          <w:bCs/>
          <w:sz w:val="20"/>
          <w:szCs w:val="20"/>
        </w:rPr>
      </w:pPr>
      <w:r w:rsidRPr="00607DF8">
        <w:rPr>
          <w:rFonts w:cs="Calibri"/>
          <w:bCs/>
          <w:sz w:val="20"/>
          <w:szCs w:val="20"/>
        </w:rPr>
        <w:t>–Build relationships</w:t>
      </w:r>
    </w:p>
    <w:p w:rsidR="00BD6E39" w:rsidRPr="00607DF8" w:rsidRDefault="00BD6E39" w:rsidP="00B26647">
      <w:pPr>
        <w:pStyle w:val="ListParagraph"/>
        <w:numPr>
          <w:ilvl w:val="1"/>
          <w:numId w:val="47"/>
        </w:numPr>
        <w:rPr>
          <w:rFonts w:cs="Calibri"/>
          <w:bCs/>
          <w:sz w:val="20"/>
          <w:szCs w:val="20"/>
        </w:rPr>
      </w:pPr>
      <w:r w:rsidRPr="00607DF8">
        <w:rPr>
          <w:rFonts w:cs="Calibri"/>
          <w:bCs/>
          <w:sz w:val="20"/>
          <w:szCs w:val="20"/>
        </w:rPr>
        <w:t>–Raise awareness</w:t>
      </w:r>
    </w:p>
    <w:p w:rsidR="00BD6E39" w:rsidRPr="00607DF8" w:rsidRDefault="00BD6E39" w:rsidP="00B26647">
      <w:pPr>
        <w:pStyle w:val="ListParagraph"/>
        <w:numPr>
          <w:ilvl w:val="1"/>
          <w:numId w:val="47"/>
        </w:numPr>
        <w:rPr>
          <w:rFonts w:cs="Calibri"/>
          <w:bCs/>
          <w:sz w:val="20"/>
          <w:szCs w:val="20"/>
        </w:rPr>
      </w:pPr>
      <w:r w:rsidRPr="00607DF8">
        <w:rPr>
          <w:rFonts w:cs="Calibri"/>
          <w:bCs/>
          <w:sz w:val="20"/>
          <w:szCs w:val="20"/>
        </w:rPr>
        <w:t>–Identify volunteers</w:t>
      </w:r>
    </w:p>
    <w:p w:rsidR="00BD6E39" w:rsidRPr="00607DF8" w:rsidRDefault="00BD6E39" w:rsidP="00B26647">
      <w:pPr>
        <w:pStyle w:val="ListParagraph"/>
        <w:numPr>
          <w:ilvl w:val="0"/>
          <w:numId w:val="47"/>
        </w:numPr>
        <w:rPr>
          <w:rFonts w:cs="Calibri"/>
          <w:bCs/>
          <w:sz w:val="20"/>
          <w:szCs w:val="20"/>
        </w:rPr>
      </w:pPr>
      <w:r w:rsidRPr="00607DF8">
        <w:rPr>
          <w:rFonts w:cs="Calibri"/>
          <w:bCs/>
          <w:sz w:val="20"/>
          <w:szCs w:val="20"/>
        </w:rPr>
        <w:t>Does your agency update its CNA with data collected from the low-income community?</w:t>
      </w:r>
    </w:p>
    <w:p w:rsidR="00BD6E39" w:rsidRPr="00607DF8" w:rsidRDefault="00BD6E39" w:rsidP="00B26647">
      <w:pPr>
        <w:pStyle w:val="ListParagraph"/>
        <w:numPr>
          <w:ilvl w:val="1"/>
          <w:numId w:val="47"/>
        </w:numPr>
        <w:rPr>
          <w:rFonts w:cs="Calibri"/>
          <w:bCs/>
          <w:sz w:val="20"/>
          <w:szCs w:val="20"/>
        </w:rPr>
      </w:pPr>
      <w:r w:rsidRPr="00607DF8">
        <w:rPr>
          <w:rFonts w:cs="Calibri"/>
          <w:bCs/>
          <w:sz w:val="20"/>
          <w:szCs w:val="20"/>
        </w:rPr>
        <w:t>–Mini-assessments</w:t>
      </w:r>
    </w:p>
    <w:p w:rsidR="00BD6E39" w:rsidRPr="00607DF8" w:rsidRDefault="00BD6E39" w:rsidP="00B26647">
      <w:pPr>
        <w:pStyle w:val="ListParagraph"/>
        <w:numPr>
          <w:ilvl w:val="1"/>
          <w:numId w:val="47"/>
        </w:numPr>
        <w:rPr>
          <w:rFonts w:cs="Calibri"/>
          <w:bCs/>
          <w:sz w:val="20"/>
          <w:szCs w:val="20"/>
        </w:rPr>
      </w:pPr>
      <w:r w:rsidRPr="00607DF8">
        <w:rPr>
          <w:rFonts w:cs="Calibri"/>
          <w:bCs/>
          <w:sz w:val="20"/>
          <w:szCs w:val="20"/>
        </w:rPr>
        <w:t>–From advisory board members, committees, councils, volunteers</w:t>
      </w:r>
    </w:p>
    <w:p w:rsidR="00AA0AD7" w:rsidRPr="00607DF8" w:rsidRDefault="00BD6E39" w:rsidP="00B26647">
      <w:pPr>
        <w:pStyle w:val="ListParagraph"/>
        <w:numPr>
          <w:ilvl w:val="1"/>
          <w:numId w:val="47"/>
        </w:numPr>
        <w:rPr>
          <w:rFonts w:cs="Calibri"/>
          <w:bCs/>
          <w:sz w:val="20"/>
          <w:szCs w:val="20"/>
        </w:rPr>
      </w:pPr>
      <w:r w:rsidRPr="00607DF8">
        <w:rPr>
          <w:rFonts w:cs="Calibri"/>
          <w:bCs/>
          <w:sz w:val="20"/>
          <w:szCs w:val="20"/>
        </w:rPr>
        <w:t>–Continuous assessment and evaluation of ROMA</w:t>
      </w:r>
    </w:p>
    <w:p w:rsidR="00AA0AD7" w:rsidRPr="00607DF8" w:rsidRDefault="00AA0AD7" w:rsidP="00AA0AD7">
      <w:pPr>
        <w:rPr>
          <w:rFonts w:cs="Arial"/>
          <w:b/>
          <w:sz w:val="24"/>
          <w:szCs w:val="24"/>
        </w:rPr>
      </w:pPr>
      <w:r w:rsidRPr="00607DF8">
        <w:rPr>
          <w:rFonts w:cs="Arial"/>
          <w:b/>
          <w:sz w:val="24"/>
          <w:szCs w:val="24"/>
        </w:rPr>
        <w:t xml:space="preserve">Documentation </w:t>
      </w:r>
    </w:p>
    <w:p w:rsidR="00AA0AD7" w:rsidRPr="00607DF8" w:rsidRDefault="00AA0AD7" w:rsidP="00BD6E39">
      <w:pPr>
        <w:spacing w:after="0"/>
        <w:rPr>
          <w:rFonts w:cs="Calibri"/>
          <w:bCs/>
          <w:sz w:val="20"/>
          <w:szCs w:val="20"/>
        </w:rPr>
      </w:pPr>
      <w:r w:rsidRPr="00607DF8">
        <w:rPr>
          <w:rFonts w:cs="Calibri"/>
          <w:bCs/>
          <w:sz w:val="20"/>
          <w:szCs w:val="20"/>
        </w:rPr>
        <w:t>1) Low-income individuals were consulted directly</w:t>
      </w:r>
    </w:p>
    <w:p w:rsidR="00AA0AD7" w:rsidRPr="00607DF8" w:rsidRDefault="00AA0AD7" w:rsidP="00BD6E39">
      <w:pPr>
        <w:spacing w:after="0"/>
        <w:ind w:firstLine="720"/>
        <w:rPr>
          <w:rFonts w:cs="Calibri"/>
          <w:bCs/>
          <w:sz w:val="20"/>
          <w:szCs w:val="20"/>
        </w:rPr>
      </w:pPr>
      <w:r w:rsidRPr="00607DF8">
        <w:rPr>
          <w:rFonts w:cs="Calibri"/>
          <w:bCs/>
          <w:sz w:val="20"/>
          <w:szCs w:val="20"/>
        </w:rPr>
        <w:t xml:space="preserve">•Transcripts from interviews with low-income clients or community members </w:t>
      </w:r>
    </w:p>
    <w:p w:rsidR="00AA0AD7" w:rsidRPr="00607DF8" w:rsidRDefault="00AA0AD7" w:rsidP="00BD6E39">
      <w:pPr>
        <w:spacing w:after="0"/>
        <w:ind w:firstLine="720"/>
        <w:rPr>
          <w:rFonts w:cs="Calibri"/>
          <w:bCs/>
          <w:sz w:val="20"/>
          <w:szCs w:val="20"/>
        </w:rPr>
      </w:pPr>
      <w:r w:rsidRPr="00607DF8">
        <w:rPr>
          <w:rFonts w:cs="Calibri"/>
          <w:bCs/>
          <w:sz w:val="20"/>
          <w:szCs w:val="20"/>
        </w:rPr>
        <w:t>•Notes from community forums or focus groups that included low-income individuals</w:t>
      </w:r>
    </w:p>
    <w:p w:rsidR="00AA0AD7" w:rsidRPr="00607DF8" w:rsidRDefault="00AA0AD7" w:rsidP="00BD6E39">
      <w:pPr>
        <w:spacing w:after="0"/>
        <w:ind w:firstLine="720"/>
        <w:rPr>
          <w:rFonts w:cs="Calibri"/>
          <w:bCs/>
          <w:sz w:val="20"/>
          <w:szCs w:val="20"/>
        </w:rPr>
      </w:pPr>
      <w:r w:rsidRPr="00607DF8">
        <w:rPr>
          <w:rFonts w:cs="Calibri"/>
          <w:bCs/>
          <w:sz w:val="20"/>
          <w:szCs w:val="20"/>
        </w:rPr>
        <w:t>•Methodology section of report that details process to include low-</w:t>
      </w:r>
      <w:proofErr w:type="spellStart"/>
      <w:r w:rsidRPr="00607DF8">
        <w:rPr>
          <w:rFonts w:cs="Calibri"/>
          <w:bCs/>
          <w:sz w:val="20"/>
          <w:szCs w:val="20"/>
        </w:rPr>
        <w:t>incomeindividuals</w:t>
      </w:r>
      <w:proofErr w:type="spellEnd"/>
    </w:p>
    <w:p w:rsidR="00AA0AD7" w:rsidRPr="00607DF8" w:rsidRDefault="00AA0AD7" w:rsidP="00BD6E39">
      <w:pPr>
        <w:spacing w:after="0"/>
        <w:rPr>
          <w:rFonts w:cs="Calibri"/>
          <w:bCs/>
          <w:sz w:val="20"/>
          <w:szCs w:val="20"/>
        </w:rPr>
      </w:pPr>
      <w:r w:rsidRPr="00607DF8">
        <w:rPr>
          <w:rFonts w:cs="Calibri"/>
          <w:bCs/>
          <w:sz w:val="20"/>
          <w:szCs w:val="20"/>
        </w:rPr>
        <w:t xml:space="preserve">2) This was a part of the community assessment process </w:t>
      </w:r>
    </w:p>
    <w:p w:rsidR="00AA0AD7" w:rsidRPr="00607DF8" w:rsidRDefault="00AA0AD7" w:rsidP="00BD6E39">
      <w:pPr>
        <w:spacing w:after="0"/>
        <w:ind w:firstLine="720"/>
        <w:rPr>
          <w:rFonts w:cs="Calibri"/>
          <w:bCs/>
          <w:sz w:val="20"/>
          <w:szCs w:val="20"/>
        </w:rPr>
      </w:pPr>
      <w:r w:rsidRPr="00607DF8">
        <w:rPr>
          <w:rFonts w:cs="Calibri"/>
          <w:bCs/>
          <w:sz w:val="20"/>
          <w:szCs w:val="20"/>
        </w:rPr>
        <w:t>•The community assessment report with methodology on inclusion of low-income individuals, appendices of notes from when low-income people were consulted</w:t>
      </w:r>
    </w:p>
    <w:p w:rsidR="00AA0AD7" w:rsidRPr="00607DF8" w:rsidRDefault="00AA0AD7" w:rsidP="00BD6E39">
      <w:pPr>
        <w:spacing w:after="0"/>
        <w:ind w:firstLine="720"/>
        <w:rPr>
          <w:rFonts w:cs="Calibri"/>
          <w:bCs/>
          <w:sz w:val="20"/>
          <w:szCs w:val="20"/>
        </w:rPr>
      </w:pPr>
      <w:r w:rsidRPr="00607DF8">
        <w:rPr>
          <w:rFonts w:cs="Calibri"/>
          <w:bCs/>
          <w:sz w:val="20"/>
          <w:szCs w:val="20"/>
        </w:rPr>
        <w:t>•Dates on forum, focus group, interview, and analysis notes that are within the timeframe of the community assessment process for the agency</w:t>
      </w:r>
    </w:p>
    <w:p w:rsidR="00AA0AD7" w:rsidRPr="00607DF8" w:rsidRDefault="00AA0AD7" w:rsidP="00BD6E39">
      <w:pPr>
        <w:spacing w:after="0"/>
        <w:rPr>
          <w:rFonts w:cs="Calibri"/>
          <w:bCs/>
          <w:sz w:val="20"/>
          <w:szCs w:val="20"/>
        </w:rPr>
      </w:pPr>
      <w:r w:rsidRPr="00607DF8">
        <w:rPr>
          <w:rFonts w:cs="Calibri"/>
          <w:bCs/>
          <w:sz w:val="20"/>
          <w:szCs w:val="20"/>
        </w:rPr>
        <w:t>3) The information collected was analyzed</w:t>
      </w:r>
    </w:p>
    <w:p w:rsidR="00AA0AD7" w:rsidRPr="00607DF8" w:rsidRDefault="00AA0AD7" w:rsidP="00BD6E39">
      <w:pPr>
        <w:spacing w:after="0"/>
        <w:ind w:firstLine="720"/>
        <w:rPr>
          <w:rFonts w:cs="Calibri"/>
          <w:bCs/>
          <w:sz w:val="20"/>
          <w:szCs w:val="20"/>
        </w:rPr>
      </w:pPr>
      <w:r w:rsidRPr="00607DF8">
        <w:rPr>
          <w:rFonts w:cs="Calibri"/>
          <w:bCs/>
          <w:sz w:val="20"/>
          <w:szCs w:val="20"/>
        </w:rPr>
        <w:t>•The key findings or recommendations of the final community assessment report as noted in Standard 3.4</w:t>
      </w:r>
    </w:p>
    <w:p w:rsidR="00AA0AD7" w:rsidRPr="00607DF8" w:rsidRDefault="00AA0AD7" w:rsidP="00BD6E39">
      <w:pPr>
        <w:spacing w:after="0"/>
        <w:ind w:firstLine="720"/>
        <w:rPr>
          <w:rFonts w:cs="Calibri"/>
          <w:bCs/>
          <w:sz w:val="20"/>
          <w:szCs w:val="20"/>
        </w:rPr>
      </w:pPr>
      <w:r w:rsidRPr="00607DF8">
        <w:rPr>
          <w:rFonts w:cs="Calibri"/>
          <w:bCs/>
          <w:sz w:val="20"/>
          <w:szCs w:val="20"/>
        </w:rPr>
        <w:t>•Minutes from a meeting where the analysis of data collected from low-income individuals was discussed</w:t>
      </w:r>
    </w:p>
    <w:p w:rsidR="00BD6E39" w:rsidRPr="00607DF8" w:rsidRDefault="00BD6E39" w:rsidP="00BE6191">
      <w:pPr>
        <w:jc w:val="center"/>
        <w:rPr>
          <w:rFonts w:cs="Arial"/>
          <w:b/>
          <w:sz w:val="24"/>
          <w:szCs w:val="24"/>
        </w:rPr>
      </w:pPr>
      <w:r w:rsidRPr="00607DF8">
        <w:rPr>
          <w:rFonts w:cs="Arial"/>
          <w:b/>
          <w:sz w:val="24"/>
          <w:szCs w:val="24"/>
        </w:rPr>
        <w:t>Standard 1.3</w:t>
      </w:r>
    </w:p>
    <w:p w:rsidR="00BE6191" w:rsidRPr="00607DF8" w:rsidRDefault="00BE6191" w:rsidP="00BE6191">
      <w:pPr>
        <w:jc w:val="center"/>
        <w:rPr>
          <w:rFonts w:cs="Arial"/>
          <w:i/>
          <w:szCs w:val="24"/>
        </w:rPr>
      </w:pPr>
      <w:r w:rsidRPr="00607DF8">
        <w:rPr>
          <w:rFonts w:cs="Arial"/>
          <w:i/>
          <w:szCs w:val="24"/>
        </w:rPr>
        <w:t>The organization has a systematic approach for collecting, analyzing, and reporting customer satisfaction data to the governing board.</w:t>
      </w:r>
    </w:p>
    <w:p w:rsidR="00BD6E39" w:rsidRPr="00607DF8" w:rsidRDefault="00BD6E39" w:rsidP="00BD6E39">
      <w:pPr>
        <w:rPr>
          <w:rFonts w:cs="Arial"/>
          <w:b/>
          <w:sz w:val="24"/>
          <w:szCs w:val="24"/>
        </w:rPr>
      </w:pPr>
      <w:r w:rsidRPr="00607DF8">
        <w:rPr>
          <w:rFonts w:cs="Arial"/>
          <w:b/>
          <w:sz w:val="24"/>
          <w:szCs w:val="24"/>
        </w:rPr>
        <w:t>Unsatisfactory</w:t>
      </w:r>
    </w:p>
    <w:p w:rsidR="00BD6E39" w:rsidRPr="00607DF8" w:rsidRDefault="00BD6E39" w:rsidP="00BD6E39">
      <w:pPr>
        <w:rPr>
          <w:rFonts w:cs="Calibri"/>
          <w:bCs/>
          <w:sz w:val="20"/>
          <w:szCs w:val="20"/>
        </w:rPr>
      </w:pPr>
      <w:r w:rsidRPr="00607DF8">
        <w:rPr>
          <w:rFonts w:cs="Calibri"/>
          <w:bCs/>
          <w:sz w:val="20"/>
          <w:szCs w:val="20"/>
        </w:rPr>
        <w:t>The organization collects customer satisfaction data and provides the raw data to the board infrequently</w:t>
      </w:r>
    </w:p>
    <w:p w:rsidR="00BD6E39" w:rsidRPr="00607DF8" w:rsidRDefault="00BD6E39" w:rsidP="00BD6E39">
      <w:pPr>
        <w:rPr>
          <w:rFonts w:cs="Arial"/>
          <w:b/>
          <w:sz w:val="24"/>
          <w:szCs w:val="24"/>
        </w:rPr>
      </w:pPr>
      <w:r w:rsidRPr="00607DF8">
        <w:rPr>
          <w:rFonts w:cs="Arial"/>
          <w:b/>
          <w:sz w:val="24"/>
          <w:szCs w:val="24"/>
        </w:rPr>
        <w:t>Satisfactory</w:t>
      </w:r>
    </w:p>
    <w:p w:rsidR="00BD6E39" w:rsidRPr="00607DF8" w:rsidRDefault="00BD6E39" w:rsidP="00BD6E39">
      <w:pPr>
        <w:rPr>
          <w:rFonts w:cs="Calibri"/>
          <w:bCs/>
          <w:sz w:val="20"/>
          <w:szCs w:val="20"/>
        </w:rPr>
      </w:pPr>
      <w:r w:rsidRPr="00607DF8">
        <w:rPr>
          <w:rFonts w:cs="Calibri"/>
          <w:bCs/>
          <w:sz w:val="20"/>
          <w:szCs w:val="20"/>
        </w:rPr>
        <w:t>The organization has a systematic approach for collecting, analyzing, and reporting customer satisfaction data to the governing board.</w:t>
      </w:r>
    </w:p>
    <w:p w:rsidR="00BD6E39" w:rsidRPr="00607DF8" w:rsidRDefault="00BD6E39">
      <w:pPr>
        <w:rPr>
          <w:rFonts w:cs="Arial"/>
          <w:b/>
          <w:sz w:val="24"/>
          <w:szCs w:val="24"/>
        </w:rPr>
      </w:pPr>
      <w:r w:rsidRPr="00607DF8">
        <w:rPr>
          <w:rFonts w:cs="Arial"/>
          <w:b/>
          <w:sz w:val="24"/>
          <w:szCs w:val="24"/>
        </w:rPr>
        <w:t xml:space="preserve">Beyond Compliance </w:t>
      </w:r>
    </w:p>
    <w:p w:rsidR="00BD6E39" w:rsidRPr="00607DF8" w:rsidRDefault="00BD6E39" w:rsidP="00B26647">
      <w:pPr>
        <w:pStyle w:val="ListParagraph"/>
        <w:numPr>
          <w:ilvl w:val="0"/>
          <w:numId w:val="47"/>
        </w:numPr>
        <w:rPr>
          <w:rFonts w:cs="Calibri"/>
          <w:bCs/>
          <w:sz w:val="20"/>
          <w:szCs w:val="20"/>
        </w:rPr>
      </w:pPr>
      <w:r w:rsidRPr="00607DF8">
        <w:rPr>
          <w:rFonts w:cs="Calibri"/>
          <w:bCs/>
          <w:sz w:val="20"/>
          <w:szCs w:val="20"/>
        </w:rPr>
        <w:t>Does your agency have a specific Board committee for customer satisfaction and input?</w:t>
      </w:r>
    </w:p>
    <w:p w:rsidR="00BD6E39" w:rsidRPr="00607DF8" w:rsidRDefault="00BD6E39" w:rsidP="00B26647">
      <w:pPr>
        <w:pStyle w:val="ListParagraph"/>
        <w:numPr>
          <w:ilvl w:val="0"/>
          <w:numId w:val="48"/>
        </w:numPr>
        <w:rPr>
          <w:rFonts w:cs="Calibri"/>
          <w:bCs/>
          <w:sz w:val="20"/>
          <w:szCs w:val="20"/>
        </w:rPr>
      </w:pPr>
      <w:r w:rsidRPr="00607DF8">
        <w:rPr>
          <w:rFonts w:cs="Calibri"/>
          <w:bCs/>
          <w:sz w:val="20"/>
          <w:szCs w:val="20"/>
        </w:rPr>
        <w:t>Policy in place for methodology, staff responsible, time frame for reporting to Board, expectation of Board upon receiving information</w:t>
      </w:r>
    </w:p>
    <w:p w:rsidR="00BD6E39" w:rsidRPr="00607DF8" w:rsidRDefault="00BD6E39" w:rsidP="00B26647">
      <w:pPr>
        <w:pStyle w:val="ListParagraph"/>
        <w:numPr>
          <w:ilvl w:val="0"/>
          <w:numId w:val="47"/>
        </w:numPr>
        <w:rPr>
          <w:rFonts w:cs="Calibri"/>
          <w:bCs/>
          <w:sz w:val="20"/>
          <w:szCs w:val="20"/>
        </w:rPr>
      </w:pPr>
      <w:r w:rsidRPr="00607DF8">
        <w:rPr>
          <w:rFonts w:cs="Calibri"/>
          <w:bCs/>
          <w:sz w:val="20"/>
          <w:szCs w:val="20"/>
        </w:rPr>
        <w:t xml:space="preserve">Does your agency offer multiple approaches to make offer </w:t>
      </w:r>
      <w:proofErr w:type="gramStart"/>
      <w:r w:rsidRPr="00607DF8">
        <w:rPr>
          <w:rFonts w:cs="Calibri"/>
          <w:bCs/>
          <w:sz w:val="20"/>
          <w:szCs w:val="20"/>
        </w:rPr>
        <w:t>feedback  easily</w:t>
      </w:r>
      <w:proofErr w:type="gramEnd"/>
      <w:r w:rsidRPr="00607DF8">
        <w:rPr>
          <w:rFonts w:cs="Calibri"/>
          <w:bCs/>
          <w:sz w:val="20"/>
          <w:szCs w:val="20"/>
        </w:rPr>
        <w:t xml:space="preserve"> accessible? </w:t>
      </w:r>
    </w:p>
    <w:p w:rsidR="00BD6E39" w:rsidRPr="00607DF8" w:rsidRDefault="00BD6E39" w:rsidP="00B26647">
      <w:pPr>
        <w:pStyle w:val="ListParagraph"/>
        <w:numPr>
          <w:ilvl w:val="0"/>
          <w:numId w:val="48"/>
        </w:numPr>
        <w:rPr>
          <w:rFonts w:cs="Calibri"/>
          <w:bCs/>
          <w:sz w:val="20"/>
          <w:szCs w:val="20"/>
        </w:rPr>
      </w:pPr>
      <w:r w:rsidRPr="00607DF8">
        <w:rPr>
          <w:rFonts w:cs="Calibri"/>
          <w:bCs/>
          <w:sz w:val="20"/>
          <w:szCs w:val="20"/>
        </w:rPr>
        <w:t>Ensure accessibility to diverse group of clients</w:t>
      </w:r>
    </w:p>
    <w:p w:rsidR="00BD6E39" w:rsidRPr="00607DF8" w:rsidRDefault="00BD6E39" w:rsidP="00B26647">
      <w:pPr>
        <w:pStyle w:val="ListParagraph"/>
        <w:numPr>
          <w:ilvl w:val="0"/>
          <w:numId w:val="48"/>
        </w:numPr>
        <w:rPr>
          <w:rFonts w:cs="Calibri"/>
          <w:bCs/>
          <w:sz w:val="20"/>
          <w:szCs w:val="20"/>
        </w:rPr>
      </w:pPr>
      <w:r w:rsidRPr="00607DF8">
        <w:rPr>
          <w:rFonts w:cs="Calibri"/>
          <w:bCs/>
          <w:sz w:val="20"/>
          <w:szCs w:val="20"/>
        </w:rPr>
        <w:t>Ensure comfortable and honest feedback</w:t>
      </w:r>
    </w:p>
    <w:p w:rsidR="00BD6E39" w:rsidRPr="00607DF8" w:rsidRDefault="00BD6E39" w:rsidP="00B26647">
      <w:pPr>
        <w:pStyle w:val="ListParagraph"/>
        <w:numPr>
          <w:ilvl w:val="0"/>
          <w:numId w:val="47"/>
        </w:numPr>
        <w:rPr>
          <w:rFonts w:cs="Calibri"/>
          <w:bCs/>
          <w:sz w:val="20"/>
          <w:szCs w:val="20"/>
        </w:rPr>
      </w:pPr>
      <w:r w:rsidRPr="00607DF8">
        <w:rPr>
          <w:rFonts w:cs="Calibri"/>
          <w:bCs/>
          <w:sz w:val="20"/>
          <w:szCs w:val="20"/>
        </w:rPr>
        <w:t xml:space="preserve">Does your agency integrate its customer satisfaction data into a larger performance management system or agency score card? </w:t>
      </w:r>
    </w:p>
    <w:p w:rsidR="00BD6E39" w:rsidRPr="00607DF8" w:rsidRDefault="00BD6E39" w:rsidP="00B26647">
      <w:pPr>
        <w:pStyle w:val="ListParagraph"/>
        <w:numPr>
          <w:ilvl w:val="0"/>
          <w:numId w:val="48"/>
        </w:numPr>
        <w:rPr>
          <w:rFonts w:cs="Calibri"/>
          <w:bCs/>
          <w:sz w:val="20"/>
          <w:szCs w:val="20"/>
        </w:rPr>
      </w:pPr>
      <w:r w:rsidRPr="00607DF8">
        <w:rPr>
          <w:rFonts w:cs="Calibri"/>
          <w:bCs/>
          <w:sz w:val="20"/>
          <w:szCs w:val="20"/>
        </w:rPr>
        <w:t>Sort data by timeframe and program</w:t>
      </w:r>
    </w:p>
    <w:p w:rsidR="00BD6E39" w:rsidRPr="00607DF8" w:rsidRDefault="00BD6E39" w:rsidP="00B26647">
      <w:pPr>
        <w:pStyle w:val="ListParagraph"/>
        <w:numPr>
          <w:ilvl w:val="0"/>
          <w:numId w:val="48"/>
        </w:numPr>
        <w:rPr>
          <w:rFonts w:cs="Calibri"/>
          <w:bCs/>
          <w:sz w:val="20"/>
          <w:szCs w:val="20"/>
        </w:rPr>
      </w:pPr>
      <w:r w:rsidRPr="00607DF8">
        <w:rPr>
          <w:rFonts w:cs="Calibri"/>
          <w:bCs/>
          <w:sz w:val="20"/>
          <w:szCs w:val="20"/>
        </w:rPr>
        <w:t>Offer quarterly analysis to leadership</w:t>
      </w:r>
    </w:p>
    <w:p w:rsidR="00BD6E39" w:rsidRPr="00607DF8" w:rsidRDefault="00BD6E39" w:rsidP="00B26647">
      <w:pPr>
        <w:pStyle w:val="ListParagraph"/>
        <w:numPr>
          <w:ilvl w:val="0"/>
          <w:numId w:val="48"/>
        </w:numPr>
        <w:rPr>
          <w:rFonts w:cs="Calibri"/>
          <w:bCs/>
          <w:sz w:val="20"/>
          <w:szCs w:val="20"/>
        </w:rPr>
      </w:pPr>
      <w:r w:rsidRPr="00607DF8">
        <w:rPr>
          <w:rFonts w:cs="Calibri"/>
          <w:bCs/>
          <w:sz w:val="20"/>
          <w:szCs w:val="20"/>
        </w:rPr>
        <w:t xml:space="preserve">Make connections between customer satisfaction, customer outcomes, and program changes </w:t>
      </w:r>
    </w:p>
    <w:p w:rsidR="00BD6E39" w:rsidRPr="00607DF8" w:rsidRDefault="00BD6E39" w:rsidP="00BD6E39">
      <w:pPr>
        <w:rPr>
          <w:rFonts w:cs="Arial"/>
          <w:b/>
          <w:sz w:val="24"/>
          <w:szCs w:val="24"/>
        </w:rPr>
      </w:pPr>
      <w:r w:rsidRPr="00607DF8">
        <w:rPr>
          <w:rFonts w:cs="Arial"/>
          <w:b/>
          <w:sz w:val="24"/>
          <w:szCs w:val="24"/>
        </w:rPr>
        <w:t xml:space="preserve">Documentation </w:t>
      </w:r>
    </w:p>
    <w:p w:rsidR="00BD6E39" w:rsidRPr="00607DF8" w:rsidRDefault="00BD6E39" w:rsidP="00B26647">
      <w:pPr>
        <w:pStyle w:val="ListParagraph"/>
        <w:numPr>
          <w:ilvl w:val="0"/>
          <w:numId w:val="49"/>
        </w:numPr>
        <w:spacing w:after="0" w:line="240" w:lineRule="auto"/>
        <w:rPr>
          <w:rFonts w:cs="Calibri"/>
          <w:bCs/>
          <w:sz w:val="20"/>
          <w:szCs w:val="20"/>
        </w:rPr>
      </w:pPr>
      <w:r w:rsidRPr="00607DF8">
        <w:rPr>
          <w:rFonts w:cs="Calibri"/>
          <w:bCs/>
          <w:sz w:val="20"/>
          <w:szCs w:val="20"/>
        </w:rPr>
        <w:t>There is a system and strategy in place</w:t>
      </w:r>
    </w:p>
    <w:p w:rsidR="00BD6E39" w:rsidRPr="00607DF8" w:rsidRDefault="00BD6E39" w:rsidP="00B26647">
      <w:pPr>
        <w:pStyle w:val="ListParagraph"/>
        <w:numPr>
          <w:ilvl w:val="0"/>
          <w:numId w:val="47"/>
        </w:numPr>
        <w:spacing w:after="0" w:line="240" w:lineRule="auto"/>
        <w:rPr>
          <w:rFonts w:cs="Calibri"/>
          <w:bCs/>
          <w:sz w:val="20"/>
          <w:szCs w:val="20"/>
        </w:rPr>
      </w:pPr>
      <w:r w:rsidRPr="00607DF8">
        <w:rPr>
          <w:rFonts w:cs="Calibri"/>
          <w:bCs/>
          <w:sz w:val="20"/>
          <w:szCs w:val="20"/>
        </w:rPr>
        <w:t>Customer satisfaction policy and/or procedures. (timing of collection, staff responsible, level of analysis, and process for reporting)</w:t>
      </w:r>
    </w:p>
    <w:p w:rsidR="00BD6E39" w:rsidRPr="00607DF8" w:rsidRDefault="00BD6E39" w:rsidP="00B26647">
      <w:pPr>
        <w:pStyle w:val="ListParagraph"/>
        <w:numPr>
          <w:ilvl w:val="0"/>
          <w:numId w:val="47"/>
        </w:numPr>
        <w:spacing w:after="0" w:line="240" w:lineRule="auto"/>
        <w:rPr>
          <w:rFonts w:cs="Calibri"/>
          <w:bCs/>
          <w:sz w:val="20"/>
          <w:szCs w:val="20"/>
        </w:rPr>
      </w:pPr>
      <w:r w:rsidRPr="00607DF8">
        <w:rPr>
          <w:rFonts w:cs="Calibri"/>
          <w:bCs/>
          <w:sz w:val="20"/>
          <w:szCs w:val="20"/>
        </w:rPr>
        <w:t>Schedule for customer satisfaction data collection. (dates of dissemination, projected return dates, time scheduled for analysis, and date for presentation to the Board)</w:t>
      </w:r>
    </w:p>
    <w:p w:rsidR="00BD6E39" w:rsidRPr="00607DF8" w:rsidRDefault="00BD6E39" w:rsidP="00B26647">
      <w:pPr>
        <w:pStyle w:val="ListParagraph"/>
        <w:numPr>
          <w:ilvl w:val="0"/>
          <w:numId w:val="49"/>
        </w:numPr>
        <w:spacing w:after="0" w:line="240" w:lineRule="auto"/>
        <w:rPr>
          <w:rFonts w:cs="Calibri"/>
          <w:bCs/>
          <w:sz w:val="20"/>
          <w:szCs w:val="20"/>
        </w:rPr>
      </w:pPr>
      <w:r w:rsidRPr="00607DF8">
        <w:rPr>
          <w:rFonts w:cs="Calibri"/>
          <w:bCs/>
          <w:sz w:val="20"/>
          <w:szCs w:val="20"/>
        </w:rPr>
        <w:t xml:space="preserve">The data is collected and analyzed </w:t>
      </w:r>
    </w:p>
    <w:p w:rsidR="00BD6E39" w:rsidRPr="00607DF8" w:rsidRDefault="00BD6E39" w:rsidP="00B26647">
      <w:pPr>
        <w:pStyle w:val="ListParagraph"/>
        <w:numPr>
          <w:ilvl w:val="0"/>
          <w:numId w:val="50"/>
        </w:numPr>
        <w:spacing w:after="0" w:line="240" w:lineRule="auto"/>
        <w:rPr>
          <w:rFonts w:cs="Calibri"/>
          <w:bCs/>
          <w:sz w:val="20"/>
          <w:szCs w:val="20"/>
        </w:rPr>
      </w:pPr>
      <w:r w:rsidRPr="00607DF8">
        <w:rPr>
          <w:rFonts w:cs="Calibri"/>
          <w:bCs/>
          <w:sz w:val="20"/>
          <w:szCs w:val="20"/>
        </w:rPr>
        <w:t>Customer satisfaction instruments e.g., survey, form, postcard etc.</w:t>
      </w:r>
    </w:p>
    <w:p w:rsidR="00BD6E39" w:rsidRPr="00607DF8" w:rsidRDefault="00BD6E39" w:rsidP="00B26647">
      <w:pPr>
        <w:pStyle w:val="ListParagraph"/>
        <w:numPr>
          <w:ilvl w:val="0"/>
          <w:numId w:val="50"/>
        </w:numPr>
        <w:spacing w:after="0" w:line="240" w:lineRule="auto"/>
        <w:rPr>
          <w:rFonts w:cs="Calibri"/>
          <w:bCs/>
          <w:sz w:val="20"/>
          <w:szCs w:val="20"/>
        </w:rPr>
      </w:pPr>
      <w:r w:rsidRPr="00607DF8">
        <w:rPr>
          <w:rFonts w:cs="Calibri"/>
          <w:bCs/>
          <w:sz w:val="20"/>
          <w:szCs w:val="20"/>
        </w:rPr>
        <w:t>Report that analyzes the customer satisfaction data to be shared with the organization’s leadership, the Board, or the community.</w:t>
      </w:r>
    </w:p>
    <w:p w:rsidR="00BD6E39" w:rsidRPr="00607DF8" w:rsidRDefault="00BD6E39" w:rsidP="00B26647">
      <w:pPr>
        <w:pStyle w:val="ListParagraph"/>
        <w:numPr>
          <w:ilvl w:val="0"/>
          <w:numId w:val="49"/>
        </w:numPr>
        <w:spacing w:after="0" w:line="240" w:lineRule="auto"/>
        <w:rPr>
          <w:rFonts w:cs="Calibri"/>
          <w:bCs/>
          <w:sz w:val="20"/>
          <w:szCs w:val="20"/>
        </w:rPr>
      </w:pPr>
      <w:r w:rsidRPr="00607DF8">
        <w:rPr>
          <w:rFonts w:cs="Calibri"/>
          <w:bCs/>
          <w:sz w:val="20"/>
          <w:szCs w:val="20"/>
        </w:rPr>
        <w:t>The data is reported to the governing board</w:t>
      </w:r>
    </w:p>
    <w:p w:rsidR="00BD6E39" w:rsidRPr="00607DF8" w:rsidRDefault="00BD6E39" w:rsidP="00B26647">
      <w:pPr>
        <w:pStyle w:val="ListParagraph"/>
        <w:numPr>
          <w:ilvl w:val="0"/>
          <w:numId w:val="51"/>
        </w:numPr>
        <w:spacing w:after="0" w:line="240" w:lineRule="auto"/>
        <w:rPr>
          <w:rFonts w:cs="Calibri"/>
          <w:bCs/>
          <w:sz w:val="20"/>
          <w:szCs w:val="20"/>
        </w:rPr>
      </w:pPr>
      <w:r w:rsidRPr="00607DF8">
        <w:rPr>
          <w:rFonts w:cs="Calibri"/>
          <w:bCs/>
          <w:sz w:val="20"/>
          <w:szCs w:val="20"/>
        </w:rPr>
        <w:t>Board or appropriate committee meeting minutes where the customer satisfaction report was shared and discussed.</w:t>
      </w:r>
    </w:p>
    <w:p w:rsidR="00BD6E39" w:rsidRPr="00607DF8" w:rsidRDefault="00BD6E39">
      <w:pPr>
        <w:rPr>
          <w:rFonts w:cs="Calibri"/>
          <w:bCs/>
          <w:sz w:val="20"/>
          <w:szCs w:val="20"/>
        </w:rPr>
      </w:pPr>
    </w:p>
    <w:p w:rsidR="00BD6E39" w:rsidRPr="00607DF8" w:rsidRDefault="00BD6E39">
      <w:pPr>
        <w:rPr>
          <w:rFonts w:cs="Arial"/>
          <w:b/>
          <w:sz w:val="24"/>
          <w:szCs w:val="24"/>
        </w:rPr>
      </w:pPr>
    </w:p>
    <w:p w:rsidR="00BD6E39" w:rsidRPr="00607DF8" w:rsidRDefault="00BD6E39" w:rsidP="002B775D">
      <w:pPr>
        <w:pStyle w:val="Default"/>
        <w:jc w:val="center"/>
        <w:rPr>
          <w:rFonts w:asciiTheme="minorHAnsi" w:hAnsiTheme="minorHAnsi"/>
          <w:b/>
          <w:color w:val="auto"/>
        </w:rPr>
      </w:pPr>
    </w:p>
    <w:p w:rsidR="00F638EB" w:rsidRPr="00607DF8" w:rsidRDefault="00F638EB" w:rsidP="00BE6191">
      <w:pPr>
        <w:pStyle w:val="Default"/>
        <w:jc w:val="center"/>
        <w:rPr>
          <w:rFonts w:asciiTheme="minorHAnsi" w:hAnsiTheme="minorHAnsi"/>
          <w:b/>
          <w:color w:val="auto"/>
        </w:rPr>
      </w:pPr>
      <w:r w:rsidRPr="00607DF8">
        <w:rPr>
          <w:rFonts w:asciiTheme="minorHAnsi" w:hAnsiTheme="minorHAnsi"/>
          <w:b/>
          <w:color w:val="auto"/>
        </w:rPr>
        <w:t>Standard 2.1</w:t>
      </w:r>
    </w:p>
    <w:p w:rsidR="00B611B1" w:rsidRPr="00607DF8" w:rsidRDefault="00B611B1" w:rsidP="00BE6191">
      <w:pPr>
        <w:pStyle w:val="Default"/>
        <w:jc w:val="center"/>
        <w:rPr>
          <w:rFonts w:asciiTheme="minorHAnsi" w:hAnsiTheme="minorHAnsi"/>
          <w:b/>
          <w:color w:val="auto"/>
        </w:rPr>
      </w:pPr>
    </w:p>
    <w:p w:rsidR="00F638EB" w:rsidRPr="00607DF8" w:rsidRDefault="00BE6191" w:rsidP="00B611B1">
      <w:pPr>
        <w:jc w:val="center"/>
        <w:rPr>
          <w:rFonts w:cs="Arial"/>
          <w:i/>
          <w:szCs w:val="24"/>
        </w:rPr>
      </w:pPr>
      <w:r w:rsidRPr="00607DF8">
        <w:rPr>
          <w:rFonts w:cs="Arial"/>
          <w:i/>
          <w:szCs w:val="24"/>
        </w:rPr>
        <w:t>The organization has documented or demonstrated partnerships across the community, for specifically identified purposes; partnerships include other anti-poverty organizations in the area.</w:t>
      </w:r>
    </w:p>
    <w:p w:rsidR="00F638EB" w:rsidRPr="00607DF8" w:rsidRDefault="00F638EB" w:rsidP="00F638EB">
      <w:pPr>
        <w:pStyle w:val="Default"/>
        <w:rPr>
          <w:rFonts w:asciiTheme="minorHAnsi" w:hAnsiTheme="minorHAnsi"/>
          <w:b/>
          <w:color w:val="auto"/>
        </w:rPr>
      </w:pPr>
      <w:r w:rsidRPr="00607DF8">
        <w:rPr>
          <w:rFonts w:asciiTheme="minorHAnsi" w:hAnsiTheme="minorHAnsi"/>
          <w:b/>
          <w:color w:val="auto"/>
        </w:rPr>
        <w:t>Un</w:t>
      </w:r>
      <w:r w:rsidR="00F037CE" w:rsidRPr="00607DF8">
        <w:rPr>
          <w:rFonts w:asciiTheme="minorHAnsi" w:hAnsiTheme="minorHAnsi"/>
          <w:b/>
          <w:color w:val="auto"/>
        </w:rPr>
        <w:t>satisfactory</w:t>
      </w:r>
    </w:p>
    <w:p w:rsidR="009F27DC" w:rsidRPr="00607DF8" w:rsidRDefault="00F638EB" w:rsidP="00B26647">
      <w:pPr>
        <w:pStyle w:val="Default"/>
        <w:numPr>
          <w:ilvl w:val="0"/>
          <w:numId w:val="2"/>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The partnerships do not span the agency’s entire service area. </w:t>
      </w:r>
    </w:p>
    <w:p w:rsidR="009F27DC" w:rsidRPr="00607DF8" w:rsidRDefault="00F638EB" w:rsidP="00B26647">
      <w:pPr>
        <w:pStyle w:val="Default"/>
        <w:numPr>
          <w:ilvl w:val="0"/>
          <w:numId w:val="2"/>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The purpose of the partnership is not clearly identified. </w:t>
      </w:r>
    </w:p>
    <w:p w:rsidR="009F27DC" w:rsidRPr="00607DF8" w:rsidRDefault="00F638EB" w:rsidP="00B26647">
      <w:pPr>
        <w:pStyle w:val="Default"/>
        <w:numPr>
          <w:ilvl w:val="0"/>
          <w:numId w:val="2"/>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Partnerships do not include anti-poverty organizations. </w:t>
      </w:r>
    </w:p>
    <w:p w:rsidR="009F27DC" w:rsidRPr="00607DF8" w:rsidRDefault="009F27DC" w:rsidP="009F27DC">
      <w:pPr>
        <w:pStyle w:val="Default"/>
        <w:rPr>
          <w:rFonts w:asciiTheme="minorHAnsi" w:hAnsiTheme="minorHAnsi" w:cs="Calibri"/>
          <w:bCs/>
          <w:color w:val="auto"/>
          <w:sz w:val="20"/>
          <w:szCs w:val="20"/>
        </w:rPr>
      </w:pPr>
    </w:p>
    <w:p w:rsidR="00C74930" w:rsidRPr="00607DF8" w:rsidRDefault="00F638EB" w:rsidP="009F27DC">
      <w:pPr>
        <w:pStyle w:val="Default"/>
        <w:rPr>
          <w:rFonts w:asciiTheme="minorHAnsi" w:hAnsiTheme="minorHAnsi" w:cs="Calibri"/>
          <w:bCs/>
          <w:color w:val="auto"/>
          <w:sz w:val="20"/>
          <w:szCs w:val="20"/>
        </w:rPr>
      </w:pPr>
      <w:r w:rsidRPr="00607DF8">
        <w:rPr>
          <w:rFonts w:asciiTheme="minorHAnsi" w:hAnsiTheme="minorHAnsi"/>
          <w:b/>
        </w:rPr>
        <w:t>Satisfactory</w:t>
      </w:r>
    </w:p>
    <w:p w:rsidR="00F638EB" w:rsidRPr="00607DF8" w:rsidRDefault="00F638EB">
      <w:pPr>
        <w:rPr>
          <w:rFonts w:cs="Calibri"/>
          <w:bCs/>
          <w:sz w:val="20"/>
          <w:szCs w:val="20"/>
        </w:rPr>
      </w:pPr>
      <w:r w:rsidRPr="00607DF8">
        <w:rPr>
          <w:rFonts w:cs="Calibri"/>
          <w:bCs/>
          <w:sz w:val="20"/>
          <w:szCs w:val="20"/>
        </w:rPr>
        <w:t>The organization has partnerships that span the agency’s entire service area; the partnerships include anti-poverty organizations and have a clear purpose</w:t>
      </w:r>
    </w:p>
    <w:p w:rsidR="009F27DC" w:rsidRPr="00607DF8" w:rsidRDefault="009F27DC" w:rsidP="009F27DC">
      <w:pPr>
        <w:pStyle w:val="Default"/>
        <w:rPr>
          <w:rFonts w:asciiTheme="minorHAnsi" w:hAnsiTheme="minorHAnsi"/>
          <w:b/>
        </w:rPr>
      </w:pPr>
      <w:r w:rsidRPr="00607DF8">
        <w:rPr>
          <w:rFonts w:asciiTheme="minorHAnsi" w:hAnsiTheme="minorHAnsi"/>
          <w:b/>
        </w:rPr>
        <w:t xml:space="preserve">Beyond Compliance </w:t>
      </w:r>
    </w:p>
    <w:p w:rsidR="009F27DC" w:rsidRPr="00607DF8" w:rsidRDefault="00F638EB" w:rsidP="00B26647">
      <w:pPr>
        <w:pStyle w:val="Default"/>
        <w:numPr>
          <w:ilvl w:val="0"/>
          <w:numId w:val="3"/>
        </w:numPr>
        <w:rPr>
          <w:rFonts w:asciiTheme="minorHAnsi" w:hAnsiTheme="minorHAnsi"/>
          <w:b/>
        </w:rPr>
      </w:pPr>
      <w:r w:rsidRPr="00607DF8">
        <w:rPr>
          <w:rFonts w:asciiTheme="minorHAnsi" w:hAnsiTheme="minorHAnsi" w:cs="Calibri"/>
          <w:bCs/>
          <w:color w:val="auto"/>
          <w:sz w:val="20"/>
          <w:szCs w:val="20"/>
        </w:rPr>
        <w:t xml:space="preserve">Conduct a brief evaluation of the strengths and weaknesses of existing community engagement process. </w:t>
      </w:r>
    </w:p>
    <w:p w:rsidR="009F27DC" w:rsidRPr="00607DF8" w:rsidRDefault="00F638EB" w:rsidP="00B26647">
      <w:pPr>
        <w:pStyle w:val="Default"/>
        <w:numPr>
          <w:ilvl w:val="0"/>
          <w:numId w:val="3"/>
        </w:numPr>
        <w:rPr>
          <w:rFonts w:asciiTheme="minorHAnsi" w:hAnsiTheme="minorHAnsi"/>
          <w:b/>
        </w:rPr>
      </w:pPr>
      <w:r w:rsidRPr="00607DF8">
        <w:rPr>
          <w:rFonts w:asciiTheme="minorHAnsi" w:hAnsiTheme="minorHAnsi" w:cs="Calibri"/>
          <w:bCs/>
          <w:color w:val="auto"/>
          <w:sz w:val="20"/>
          <w:szCs w:val="20"/>
        </w:rPr>
        <w:t xml:space="preserve">Convene an evaluation meeting of key stakeholders involved in the current community engagement process to identify ways to improve future efforts. </w:t>
      </w:r>
    </w:p>
    <w:p w:rsidR="009F27DC" w:rsidRPr="00607DF8" w:rsidRDefault="00F638EB" w:rsidP="00B26647">
      <w:pPr>
        <w:pStyle w:val="Default"/>
        <w:numPr>
          <w:ilvl w:val="0"/>
          <w:numId w:val="3"/>
        </w:numPr>
        <w:rPr>
          <w:rFonts w:asciiTheme="minorHAnsi" w:hAnsiTheme="minorHAnsi"/>
          <w:b/>
        </w:rPr>
      </w:pPr>
      <w:r w:rsidRPr="00607DF8">
        <w:rPr>
          <w:rFonts w:asciiTheme="minorHAnsi" w:hAnsiTheme="minorHAnsi" w:cs="Calibri"/>
          <w:bCs/>
          <w:color w:val="auto"/>
          <w:sz w:val="20"/>
          <w:szCs w:val="20"/>
        </w:rPr>
        <w:t xml:space="preserve">Do the existing formal partnerships align with the agency’s strategic plan and community action plan? </w:t>
      </w:r>
    </w:p>
    <w:p w:rsidR="009F27DC" w:rsidRPr="00607DF8" w:rsidRDefault="00F638EB" w:rsidP="00B26647">
      <w:pPr>
        <w:pStyle w:val="Default"/>
        <w:numPr>
          <w:ilvl w:val="0"/>
          <w:numId w:val="3"/>
        </w:numPr>
        <w:rPr>
          <w:rFonts w:asciiTheme="minorHAnsi" w:hAnsiTheme="minorHAnsi"/>
          <w:b/>
        </w:rPr>
      </w:pPr>
      <w:r w:rsidRPr="00607DF8">
        <w:rPr>
          <w:rFonts w:asciiTheme="minorHAnsi" w:hAnsiTheme="minorHAnsi" w:cs="Calibri"/>
          <w:bCs/>
          <w:color w:val="auto"/>
          <w:sz w:val="20"/>
          <w:szCs w:val="20"/>
        </w:rPr>
        <w:t>Do the existing formal partnerships support the agency’s stra</w:t>
      </w:r>
      <w:r w:rsidR="009F27DC" w:rsidRPr="00607DF8">
        <w:rPr>
          <w:rFonts w:asciiTheme="minorHAnsi" w:hAnsiTheme="minorHAnsi" w:cs="Calibri"/>
          <w:bCs/>
          <w:color w:val="auto"/>
          <w:sz w:val="20"/>
          <w:szCs w:val="20"/>
        </w:rPr>
        <w:t>tegies, programs, and services?</w:t>
      </w:r>
    </w:p>
    <w:p w:rsidR="009F27DC" w:rsidRPr="00607DF8" w:rsidRDefault="00F638EB" w:rsidP="00B26647">
      <w:pPr>
        <w:pStyle w:val="Default"/>
        <w:numPr>
          <w:ilvl w:val="0"/>
          <w:numId w:val="3"/>
        </w:numPr>
        <w:rPr>
          <w:rFonts w:asciiTheme="minorHAnsi" w:hAnsiTheme="minorHAnsi"/>
          <w:b/>
        </w:rPr>
      </w:pPr>
      <w:r w:rsidRPr="00607DF8">
        <w:rPr>
          <w:rFonts w:asciiTheme="minorHAnsi" w:hAnsiTheme="minorHAnsi" w:cs="Calibri"/>
          <w:bCs/>
          <w:color w:val="auto"/>
          <w:sz w:val="20"/>
          <w:szCs w:val="20"/>
        </w:rPr>
        <w:t xml:space="preserve">Does the agency engage key community stakeholders and build consensus on a shared policy agenda? </w:t>
      </w:r>
    </w:p>
    <w:p w:rsidR="009F27DC" w:rsidRPr="00607DF8" w:rsidRDefault="00F638EB" w:rsidP="00B26647">
      <w:pPr>
        <w:pStyle w:val="Default"/>
        <w:numPr>
          <w:ilvl w:val="0"/>
          <w:numId w:val="3"/>
        </w:numPr>
        <w:rPr>
          <w:rFonts w:asciiTheme="minorHAnsi" w:hAnsiTheme="minorHAnsi"/>
          <w:b/>
        </w:rPr>
      </w:pPr>
      <w:r w:rsidRPr="00607DF8">
        <w:rPr>
          <w:rFonts w:asciiTheme="minorHAnsi" w:hAnsiTheme="minorHAnsi" w:cs="Calibri"/>
          <w:bCs/>
          <w:color w:val="auto"/>
          <w:sz w:val="20"/>
          <w:szCs w:val="20"/>
        </w:rPr>
        <w:t xml:space="preserve">Has the agency identified all possible collaborations related to anti-poverty work within its service area and developed a clear strategy for engagement? </w:t>
      </w:r>
    </w:p>
    <w:p w:rsidR="009F27DC" w:rsidRPr="00607DF8" w:rsidRDefault="00F638EB" w:rsidP="00B26647">
      <w:pPr>
        <w:pStyle w:val="Default"/>
        <w:numPr>
          <w:ilvl w:val="0"/>
          <w:numId w:val="3"/>
        </w:numPr>
        <w:rPr>
          <w:rFonts w:asciiTheme="minorHAnsi" w:hAnsiTheme="minorHAnsi"/>
          <w:b/>
        </w:rPr>
      </w:pPr>
      <w:r w:rsidRPr="00607DF8">
        <w:rPr>
          <w:rFonts w:asciiTheme="minorHAnsi" w:hAnsiTheme="minorHAnsi" w:cs="Calibri"/>
          <w:bCs/>
          <w:color w:val="auto"/>
          <w:sz w:val="20"/>
          <w:szCs w:val="20"/>
        </w:rPr>
        <w:t xml:space="preserve">Has the agency developed collaborative initiatives which have connections to foundations or additional governmental resources? </w:t>
      </w:r>
    </w:p>
    <w:p w:rsidR="009F27DC" w:rsidRPr="00607DF8" w:rsidRDefault="00F638EB" w:rsidP="00B26647">
      <w:pPr>
        <w:pStyle w:val="Default"/>
        <w:numPr>
          <w:ilvl w:val="0"/>
          <w:numId w:val="3"/>
        </w:numPr>
        <w:rPr>
          <w:rFonts w:asciiTheme="minorHAnsi" w:hAnsiTheme="minorHAnsi"/>
          <w:b/>
        </w:rPr>
      </w:pPr>
      <w:r w:rsidRPr="00607DF8">
        <w:rPr>
          <w:rFonts w:asciiTheme="minorHAnsi" w:hAnsiTheme="minorHAnsi" w:cs="Calibri"/>
          <w:bCs/>
          <w:color w:val="auto"/>
          <w:sz w:val="20"/>
          <w:szCs w:val="20"/>
        </w:rPr>
        <w:t xml:space="preserve">Has the agency engaged in more long-term collaborations which have fostered more co-location activities, for example, bundled services, joint services, etc… </w:t>
      </w:r>
    </w:p>
    <w:p w:rsidR="00F638EB" w:rsidRPr="00607DF8" w:rsidRDefault="00F638EB" w:rsidP="00B26647">
      <w:pPr>
        <w:pStyle w:val="Default"/>
        <w:numPr>
          <w:ilvl w:val="0"/>
          <w:numId w:val="3"/>
        </w:numPr>
        <w:rPr>
          <w:rFonts w:asciiTheme="minorHAnsi" w:hAnsiTheme="minorHAnsi"/>
          <w:b/>
        </w:rPr>
      </w:pPr>
      <w:r w:rsidRPr="00607DF8">
        <w:rPr>
          <w:rFonts w:asciiTheme="minorHAnsi" w:hAnsiTheme="minorHAnsi" w:cs="Calibri"/>
          <w:bCs/>
          <w:color w:val="auto"/>
          <w:sz w:val="20"/>
          <w:szCs w:val="20"/>
        </w:rPr>
        <w:t xml:space="preserve">Have the partnerships clearly resulted in the leveraging of resources, use of shared services, braided funding and joint grant applications? </w:t>
      </w:r>
    </w:p>
    <w:p w:rsidR="002B775D" w:rsidRPr="00607DF8" w:rsidRDefault="002B775D" w:rsidP="00F638EB">
      <w:pPr>
        <w:autoSpaceDE w:val="0"/>
        <w:autoSpaceDN w:val="0"/>
        <w:adjustRightInd w:val="0"/>
        <w:spacing w:after="0" w:line="240" w:lineRule="auto"/>
        <w:rPr>
          <w:rFonts w:cs="Arial"/>
          <w:b/>
          <w:color w:val="000000"/>
          <w:sz w:val="24"/>
          <w:szCs w:val="24"/>
        </w:rPr>
      </w:pPr>
    </w:p>
    <w:p w:rsidR="00F638EB" w:rsidRPr="00607DF8" w:rsidRDefault="00F638EB" w:rsidP="00F638EB">
      <w:pPr>
        <w:autoSpaceDE w:val="0"/>
        <w:autoSpaceDN w:val="0"/>
        <w:adjustRightInd w:val="0"/>
        <w:spacing w:after="0" w:line="240" w:lineRule="auto"/>
        <w:rPr>
          <w:rFonts w:cs="Arial"/>
          <w:b/>
          <w:color w:val="000000"/>
          <w:sz w:val="24"/>
          <w:szCs w:val="24"/>
        </w:rPr>
      </w:pPr>
      <w:r w:rsidRPr="00607DF8">
        <w:rPr>
          <w:rFonts w:cs="Arial"/>
          <w:b/>
          <w:color w:val="000000"/>
          <w:sz w:val="24"/>
          <w:szCs w:val="24"/>
        </w:rPr>
        <w:t>Documentation Options:</w:t>
      </w:r>
    </w:p>
    <w:p w:rsidR="002B775D" w:rsidRPr="00607DF8" w:rsidRDefault="00F638EB" w:rsidP="00B26647">
      <w:pPr>
        <w:pStyle w:val="ListParagraph"/>
        <w:numPr>
          <w:ilvl w:val="0"/>
          <w:numId w:val="3"/>
        </w:numPr>
        <w:autoSpaceDE w:val="0"/>
        <w:autoSpaceDN w:val="0"/>
        <w:adjustRightInd w:val="0"/>
        <w:spacing w:after="250" w:line="240" w:lineRule="auto"/>
        <w:rPr>
          <w:rFonts w:cs="Calibri"/>
          <w:bCs/>
          <w:sz w:val="20"/>
          <w:szCs w:val="20"/>
        </w:rPr>
      </w:pPr>
      <w:r w:rsidRPr="00607DF8">
        <w:rPr>
          <w:rFonts w:cs="Calibri"/>
          <w:bCs/>
          <w:sz w:val="20"/>
          <w:szCs w:val="20"/>
        </w:rPr>
        <w:t xml:space="preserve">MOUs, contracts, and agreements; </w:t>
      </w:r>
    </w:p>
    <w:p w:rsidR="002B775D" w:rsidRPr="00607DF8" w:rsidRDefault="00F638EB" w:rsidP="00B26647">
      <w:pPr>
        <w:pStyle w:val="ListParagraph"/>
        <w:numPr>
          <w:ilvl w:val="0"/>
          <w:numId w:val="3"/>
        </w:numPr>
        <w:autoSpaceDE w:val="0"/>
        <w:autoSpaceDN w:val="0"/>
        <w:adjustRightInd w:val="0"/>
        <w:spacing w:after="250" w:line="240" w:lineRule="auto"/>
        <w:rPr>
          <w:rFonts w:cs="Calibri"/>
          <w:bCs/>
          <w:sz w:val="20"/>
          <w:szCs w:val="20"/>
        </w:rPr>
      </w:pPr>
      <w:r w:rsidRPr="00607DF8">
        <w:rPr>
          <w:rFonts w:cs="Calibri"/>
          <w:bCs/>
          <w:sz w:val="20"/>
          <w:szCs w:val="20"/>
        </w:rPr>
        <w:t xml:space="preserve">Documented outcomes; and </w:t>
      </w:r>
    </w:p>
    <w:p w:rsidR="00F638EB" w:rsidRPr="00607DF8" w:rsidRDefault="00F638EB" w:rsidP="00B26647">
      <w:pPr>
        <w:pStyle w:val="ListParagraph"/>
        <w:numPr>
          <w:ilvl w:val="0"/>
          <w:numId w:val="3"/>
        </w:numPr>
        <w:autoSpaceDE w:val="0"/>
        <w:autoSpaceDN w:val="0"/>
        <w:adjustRightInd w:val="0"/>
        <w:spacing w:after="250" w:line="240" w:lineRule="auto"/>
        <w:rPr>
          <w:rFonts w:cs="Calibri"/>
          <w:bCs/>
          <w:sz w:val="20"/>
          <w:szCs w:val="20"/>
        </w:rPr>
      </w:pPr>
      <w:r w:rsidRPr="00607DF8">
        <w:rPr>
          <w:rFonts w:cs="Calibri"/>
          <w:bCs/>
          <w:sz w:val="20"/>
          <w:szCs w:val="20"/>
        </w:rPr>
        <w:t xml:space="preserve">Coalition membership(s) </w:t>
      </w:r>
    </w:p>
    <w:p w:rsidR="00F638EB" w:rsidRPr="00607DF8" w:rsidRDefault="00F638EB">
      <w:pPr>
        <w:rPr>
          <w:rFonts w:cs="Calibri"/>
          <w:b/>
          <w:bCs/>
          <w:sz w:val="20"/>
          <w:szCs w:val="20"/>
        </w:rPr>
      </w:pPr>
    </w:p>
    <w:p w:rsidR="00F638EB" w:rsidRPr="00607DF8" w:rsidRDefault="00F638EB">
      <w:pPr>
        <w:rPr>
          <w:rFonts w:cs="Calibri"/>
          <w:b/>
          <w:bCs/>
          <w:sz w:val="20"/>
          <w:szCs w:val="20"/>
        </w:rPr>
      </w:pPr>
    </w:p>
    <w:p w:rsidR="00F638EB" w:rsidRPr="00607DF8" w:rsidRDefault="00F638EB">
      <w:pPr>
        <w:rPr>
          <w:rFonts w:cs="Calibri"/>
          <w:b/>
          <w:bCs/>
          <w:sz w:val="20"/>
          <w:szCs w:val="20"/>
        </w:rPr>
      </w:pPr>
    </w:p>
    <w:p w:rsidR="002B775D" w:rsidRPr="00607DF8" w:rsidRDefault="002B775D">
      <w:pPr>
        <w:rPr>
          <w:rFonts w:cs="Calibri"/>
          <w:b/>
          <w:bCs/>
          <w:sz w:val="20"/>
          <w:szCs w:val="20"/>
        </w:rPr>
      </w:pPr>
    </w:p>
    <w:p w:rsidR="00B611B1" w:rsidRPr="00607DF8" w:rsidRDefault="00B611B1">
      <w:pPr>
        <w:rPr>
          <w:rFonts w:cs="Calibri"/>
          <w:b/>
          <w:bCs/>
          <w:sz w:val="20"/>
          <w:szCs w:val="20"/>
        </w:rPr>
      </w:pPr>
    </w:p>
    <w:p w:rsidR="00F638EB" w:rsidRPr="00607DF8" w:rsidRDefault="00F638EB" w:rsidP="002B775D">
      <w:pPr>
        <w:jc w:val="center"/>
        <w:rPr>
          <w:rFonts w:cs="Arial"/>
          <w:b/>
          <w:szCs w:val="24"/>
        </w:rPr>
      </w:pPr>
      <w:r w:rsidRPr="00607DF8">
        <w:rPr>
          <w:rFonts w:cs="Arial"/>
          <w:b/>
          <w:szCs w:val="24"/>
        </w:rPr>
        <w:t>Standard 2.2</w:t>
      </w:r>
    </w:p>
    <w:p w:rsidR="00BE6191" w:rsidRPr="00607DF8" w:rsidRDefault="00BE6191" w:rsidP="002B775D">
      <w:pPr>
        <w:jc w:val="center"/>
        <w:rPr>
          <w:rFonts w:cs="Arial"/>
          <w:i/>
          <w:szCs w:val="24"/>
        </w:rPr>
      </w:pPr>
      <w:r w:rsidRPr="00607DF8">
        <w:rPr>
          <w:rFonts w:cs="Arial"/>
          <w:i/>
          <w:szCs w:val="24"/>
        </w:rPr>
        <w:t>The organization utilizes information gathered from key sectors of the community in assessing needs and resources, during the community assessment process or other times. These sectors would include at minimum: community-based organizations, faith-based organizations, private sector, public sector, and educational institutions.</w:t>
      </w:r>
    </w:p>
    <w:p w:rsidR="00F638EB" w:rsidRPr="00607DF8" w:rsidRDefault="00F638EB" w:rsidP="002B775D">
      <w:pPr>
        <w:rPr>
          <w:rFonts w:cs="Arial"/>
          <w:b/>
          <w:color w:val="000000"/>
          <w:sz w:val="24"/>
          <w:szCs w:val="24"/>
        </w:rPr>
      </w:pPr>
      <w:r w:rsidRPr="00607DF8">
        <w:rPr>
          <w:rFonts w:cs="Arial"/>
          <w:b/>
          <w:color w:val="000000"/>
          <w:sz w:val="24"/>
          <w:szCs w:val="24"/>
        </w:rPr>
        <w:t>Un</w:t>
      </w:r>
      <w:r w:rsidR="00F037CE" w:rsidRPr="00607DF8">
        <w:rPr>
          <w:rFonts w:cs="Arial"/>
          <w:b/>
          <w:color w:val="000000"/>
          <w:sz w:val="24"/>
          <w:szCs w:val="24"/>
        </w:rPr>
        <w:t>satisfactory</w:t>
      </w:r>
    </w:p>
    <w:p w:rsidR="00F638EB" w:rsidRPr="00607DF8" w:rsidRDefault="00F638EB" w:rsidP="00B26647">
      <w:pPr>
        <w:pStyle w:val="ListParagraph"/>
        <w:numPr>
          <w:ilvl w:val="0"/>
          <w:numId w:val="4"/>
        </w:numPr>
        <w:autoSpaceDE w:val="0"/>
        <w:autoSpaceDN w:val="0"/>
        <w:adjustRightInd w:val="0"/>
        <w:spacing w:after="173" w:line="240" w:lineRule="auto"/>
        <w:rPr>
          <w:rFonts w:cs="Calibri"/>
          <w:bCs/>
          <w:sz w:val="20"/>
          <w:szCs w:val="20"/>
        </w:rPr>
      </w:pPr>
      <w:r w:rsidRPr="00607DF8">
        <w:rPr>
          <w:rFonts w:cs="Calibri"/>
          <w:bCs/>
          <w:sz w:val="20"/>
          <w:szCs w:val="20"/>
        </w:rPr>
        <w:t xml:space="preserve">Information gathered for the community assessment process from only a subset of the sectors. </w:t>
      </w:r>
    </w:p>
    <w:p w:rsidR="00F638EB" w:rsidRPr="00607DF8" w:rsidRDefault="00F638EB" w:rsidP="00B26647">
      <w:pPr>
        <w:pStyle w:val="ListParagraph"/>
        <w:numPr>
          <w:ilvl w:val="0"/>
          <w:numId w:val="4"/>
        </w:numPr>
        <w:autoSpaceDE w:val="0"/>
        <w:autoSpaceDN w:val="0"/>
        <w:adjustRightInd w:val="0"/>
        <w:spacing w:after="173" w:line="240" w:lineRule="auto"/>
        <w:rPr>
          <w:rFonts w:cs="Calibri"/>
          <w:bCs/>
          <w:sz w:val="20"/>
          <w:szCs w:val="20"/>
        </w:rPr>
      </w:pPr>
      <w:r w:rsidRPr="00607DF8">
        <w:rPr>
          <w:rFonts w:cs="Calibri"/>
          <w:bCs/>
          <w:sz w:val="20"/>
          <w:szCs w:val="20"/>
        </w:rPr>
        <w:t xml:space="preserve">The information gathered from the five sectors </w:t>
      </w:r>
      <w:proofErr w:type="gramStart"/>
      <w:r w:rsidRPr="00607DF8">
        <w:rPr>
          <w:rFonts w:cs="Calibri"/>
          <w:bCs/>
          <w:sz w:val="20"/>
          <w:szCs w:val="20"/>
        </w:rPr>
        <w:t>do</w:t>
      </w:r>
      <w:proofErr w:type="gramEnd"/>
      <w:r w:rsidRPr="00607DF8">
        <w:rPr>
          <w:rFonts w:cs="Calibri"/>
          <w:bCs/>
          <w:sz w:val="20"/>
          <w:szCs w:val="20"/>
        </w:rPr>
        <w:t xml:space="preserve"> not span the agency’s entire service area. </w:t>
      </w:r>
    </w:p>
    <w:p w:rsidR="00F638EB" w:rsidRPr="00607DF8" w:rsidRDefault="00F638EB" w:rsidP="00B26647">
      <w:pPr>
        <w:pStyle w:val="ListParagraph"/>
        <w:numPr>
          <w:ilvl w:val="0"/>
          <w:numId w:val="4"/>
        </w:numPr>
        <w:autoSpaceDE w:val="0"/>
        <w:autoSpaceDN w:val="0"/>
        <w:adjustRightInd w:val="0"/>
        <w:spacing w:after="0" w:line="240" w:lineRule="auto"/>
        <w:rPr>
          <w:rFonts w:cs="Calibri"/>
          <w:bCs/>
          <w:sz w:val="20"/>
          <w:szCs w:val="20"/>
        </w:rPr>
      </w:pPr>
      <w:r w:rsidRPr="00607DF8">
        <w:rPr>
          <w:rFonts w:cs="Calibri"/>
          <w:bCs/>
          <w:sz w:val="20"/>
          <w:szCs w:val="20"/>
        </w:rPr>
        <w:t xml:space="preserve">The organization only gathers information related to needs. </w:t>
      </w:r>
    </w:p>
    <w:p w:rsidR="00F638EB" w:rsidRPr="00607DF8" w:rsidRDefault="00F638EB" w:rsidP="002B775D">
      <w:pPr>
        <w:autoSpaceDE w:val="0"/>
        <w:autoSpaceDN w:val="0"/>
        <w:adjustRightInd w:val="0"/>
        <w:spacing w:after="0" w:line="240" w:lineRule="auto"/>
        <w:rPr>
          <w:rFonts w:cs="Calibri"/>
          <w:color w:val="000000"/>
          <w:sz w:val="24"/>
          <w:szCs w:val="24"/>
        </w:rPr>
      </w:pPr>
    </w:p>
    <w:p w:rsidR="00F638EB" w:rsidRPr="00607DF8" w:rsidRDefault="00F638EB" w:rsidP="002B775D">
      <w:pPr>
        <w:rPr>
          <w:rFonts w:cs="Arial"/>
          <w:b/>
          <w:color w:val="000000"/>
          <w:sz w:val="24"/>
          <w:szCs w:val="24"/>
        </w:rPr>
      </w:pPr>
      <w:r w:rsidRPr="00607DF8">
        <w:rPr>
          <w:rFonts w:cs="Arial"/>
          <w:b/>
          <w:color w:val="000000"/>
          <w:sz w:val="24"/>
          <w:szCs w:val="24"/>
        </w:rPr>
        <w:t>Satisfactory</w:t>
      </w:r>
    </w:p>
    <w:p w:rsidR="00F638EB" w:rsidRPr="00607DF8" w:rsidRDefault="00F638EB" w:rsidP="00F638EB">
      <w:pPr>
        <w:autoSpaceDE w:val="0"/>
        <w:autoSpaceDN w:val="0"/>
        <w:adjustRightInd w:val="0"/>
        <w:spacing w:after="0" w:line="240" w:lineRule="auto"/>
        <w:rPr>
          <w:rFonts w:cs="Calibri"/>
          <w:color w:val="000000"/>
          <w:sz w:val="24"/>
          <w:szCs w:val="24"/>
        </w:rPr>
      </w:pPr>
    </w:p>
    <w:p w:rsidR="00F638EB" w:rsidRPr="00607DF8" w:rsidRDefault="00F638EB" w:rsidP="00F638EB">
      <w:pPr>
        <w:rPr>
          <w:rFonts w:cs="Calibri"/>
          <w:bCs/>
          <w:sz w:val="20"/>
          <w:szCs w:val="20"/>
        </w:rPr>
      </w:pPr>
      <w:r w:rsidRPr="00607DF8">
        <w:rPr>
          <w:rFonts w:cs="Calibri"/>
          <w:bCs/>
          <w:sz w:val="20"/>
          <w:szCs w:val="20"/>
        </w:rPr>
        <w:t>The organization utilizes information gathered from key sectors of the community in assessing needs and resources, during the community assessment process or other times. These sectors would include at minimum: community-based organizations, faith-based organizations, private sector, public sector, and educational institutions.</w:t>
      </w:r>
    </w:p>
    <w:p w:rsidR="00F638EB" w:rsidRPr="00607DF8" w:rsidRDefault="00F638EB" w:rsidP="00F638EB">
      <w:pPr>
        <w:autoSpaceDE w:val="0"/>
        <w:autoSpaceDN w:val="0"/>
        <w:adjustRightInd w:val="0"/>
        <w:spacing w:after="0" w:line="240" w:lineRule="auto"/>
        <w:rPr>
          <w:rFonts w:cs="Calibri"/>
          <w:b/>
          <w:color w:val="000000"/>
          <w:sz w:val="24"/>
          <w:szCs w:val="24"/>
        </w:rPr>
      </w:pPr>
    </w:p>
    <w:p w:rsidR="00F638EB" w:rsidRPr="00607DF8" w:rsidRDefault="00F638EB" w:rsidP="002B775D">
      <w:pPr>
        <w:rPr>
          <w:rFonts w:cs="Arial"/>
          <w:b/>
          <w:color w:val="000000"/>
          <w:sz w:val="24"/>
          <w:szCs w:val="24"/>
        </w:rPr>
      </w:pPr>
      <w:r w:rsidRPr="00607DF8">
        <w:rPr>
          <w:rFonts w:cs="Arial"/>
          <w:b/>
          <w:color w:val="000000"/>
          <w:sz w:val="24"/>
          <w:szCs w:val="24"/>
        </w:rPr>
        <w:t xml:space="preserve">Beyond Compliance </w:t>
      </w:r>
    </w:p>
    <w:p w:rsidR="00F638EB" w:rsidRPr="00607DF8" w:rsidRDefault="00F638EB" w:rsidP="00B26647">
      <w:pPr>
        <w:pStyle w:val="ListParagraph"/>
        <w:numPr>
          <w:ilvl w:val="0"/>
          <w:numId w:val="1"/>
        </w:numPr>
        <w:autoSpaceDE w:val="0"/>
        <w:autoSpaceDN w:val="0"/>
        <w:adjustRightInd w:val="0"/>
        <w:spacing w:after="251" w:line="240" w:lineRule="auto"/>
        <w:rPr>
          <w:rFonts w:cs="Calibri"/>
          <w:bCs/>
          <w:sz w:val="20"/>
          <w:szCs w:val="20"/>
        </w:rPr>
      </w:pPr>
      <w:r w:rsidRPr="00607DF8">
        <w:rPr>
          <w:rFonts w:cs="Calibri"/>
          <w:bCs/>
          <w:sz w:val="20"/>
          <w:szCs w:val="20"/>
        </w:rPr>
        <w:t xml:space="preserve">Establish a process to routinely collect information other sectors. </w:t>
      </w:r>
    </w:p>
    <w:p w:rsidR="00F638EB" w:rsidRPr="00607DF8" w:rsidRDefault="00F638EB" w:rsidP="00B26647">
      <w:pPr>
        <w:pStyle w:val="ListParagraph"/>
        <w:numPr>
          <w:ilvl w:val="0"/>
          <w:numId w:val="1"/>
        </w:numPr>
        <w:autoSpaceDE w:val="0"/>
        <w:autoSpaceDN w:val="0"/>
        <w:adjustRightInd w:val="0"/>
        <w:spacing w:after="251" w:line="240" w:lineRule="auto"/>
        <w:rPr>
          <w:rFonts w:cs="Calibri"/>
          <w:bCs/>
          <w:sz w:val="20"/>
          <w:szCs w:val="20"/>
        </w:rPr>
      </w:pPr>
      <w:r w:rsidRPr="00607DF8">
        <w:rPr>
          <w:rFonts w:cs="Calibri"/>
          <w:bCs/>
          <w:sz w:val="20"/>
          <w:szCs w:val="20"/>
        </w:rPr>
        <w:t xml:space="preserve">Implement a clear process to synthesize the data collected from the various sectors. </w:t>
      </w:r>
    </w:p>
    <w:p w:rsidR="00F638EB" w:rsidRPr="00607DF8" w:rsidRDefault="00F638EB">
      <w:pPr>
        <w:rPr>
          <w:rFonts w:cs="Calibri"/>
          <w:b/>
          <w:bCs/>
          <w:sz w:val="20"/>
          <w:szCs w:val="20"/>
        </w:rPr>
      </w:pPr>
    </w:p>
    <w:p w:rsidR="00F638EB" w:rsidRPr="00607DF8" w:rsidRDefault="002B775D" w:rsidP="002B775D">
      <w:pPr>
        <w:rPr>
          <w:rFonts w:cs="Arial"/>
          <w:b/>
          <w:color w:val="000000"/>
          <w:sz w:val="24"/>
          <w:szCs w:val="24"/>
        </w:rPr>
      </w:pPr>
      <w:r w:rsidRPr="00607DF8">
        <w:rPr>
          <w:rFonts w:cs="Arial"/>
          <w:b/>
          <w:color w:val="000000"/>
          <w:sz w:val="24"/>
          <w:szCs w:val="24"/>
        </w:rPr>
        <w:t>Documentation</w:t>
      </w:r>
    </w:p>
    <w:p w:rsidR="00F638EB" w:rsidRPr="00607DF8" w:rsidRDefault="00F638EB" w:rsidP="004549A1">
      <w:pPr>
        <w:pStyle w:val="Default"/>
        <w:numPr>
          <w:ilvl w:val="0"/>
          <w:numId w:val="54"/>
        </w:numPr>
        <w:spacing w:after="77"/>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Summarizing the data in the community assessment or its appendices, for example, listing of all stakeholders engaged by sector in community needs assessment; </w:t>
      </w:r>
    </w:p>
    <w:p w:rsidR="00F638EB" w:rsidRPr="00607DF8" w:rsidRDefault="00F638EB" w:rsidP="004549A1">
      <w:pPr>
        <w:pStyle w:val="Default"/>
        <w:numPr>
          <w:ilvl w:val="0"/>
          <w:numId w:val="54"/>
        </w:numPr>
        <w:spacing w:after="77"/>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Documentation of phone calls, surveys, interviews, focus groups in CAA files (hard copy or electronic); </w:t>
      </w:r>
    </w:p>
    <w:p w:rsidR="00F638EB" w:rsidRPr="00607DF8" w:rsidRDefault="00F638EB" w:rsidP="004549A1">
      <w:pPr>
        <w:pStyle w:val="Default"/>
        <w:numPr>
          <w:ilvl w:val="0"/>
          <w:numId w:val="54"/>
        </w:numPr>
        <w:spacing w:after="77"/>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Documentation in planning team minutes; </w:t>
      </w:r>
    </w:p>
    <w:p w:rsidR="00F638EB" w:rsidRPr="00607DF8" w:rsidRDefault="00F638EB" w:rsidP="004549A1">
      <w:pPr>
        <w:pStyle w:val="Default"/>
        <w:numPr>
          <w:ilvl w:val="0"/>
          <w:numId w:val="54"/>
        </w:numPr>
        <w:spacing w:after="77"/>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Summary reports on the data shared at board meetings or board committees; and </w:t>
      </w:r>
    </w:p>
    <w:p w:rsidR="00F638EB" w:rsidRPr="00607DF8" w:rsidRDefault="00F638EB" w:rsidP="004549A1">
      <w:pPr>
        <w:pStyle w:val="Default"/>
        <w:numPr>
          <w:ilvl w:val="0"/>
          <w:numId w:val="54"/>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Reports from key partners (online/written); </w:t>
      </w:r>
    </w:p>
    <w:p w:rsidR="00B611B1" w:rsidRPr="00607DF8" w:rsidRDefault="00B611B1">
      <w:pPr>
        <w:rPr>
          <w:rFonts w:cs="Calibri"/>
          <w:b/>
          <w:bCs/>
          <w:sz w:val="20"/>
          <w:szCs w:val="20"/>
        </w:rPr>
      </w:pPr>
    </w:p>
    <w:p w:rsidR="00123990" w:rsidRPr="00607DF8" w:rsidRDefault="002B775D" w:rsidP="002B775D">
      <w:pPr>
        <w:jc w:val="center"/>
        <w:rPr>
          <w:rFonts w:cs="Arial"/>
          <w:b/>
          <w:color w:val="000000"/>
          <w:sz w:val="24"/>
          <w:szCs w:val="24"/>
        </w:rPr>
      </w:pPr>
      <w:r w:rsidRPr="00607DF8">
        <w:rPr>
          <w:rFonts w:cs="Arial"/>
          <w:b/>
          <w:color w:val="000000"/>
          <w:sz w:val="24"/>
          <w:szCs w:val="24"/>
        </w:rPr>
        <w:t>Standard 2.3</w:t>
      </w:r>
    </w:p>
    <w:p w:rsidR="00BE6191" w:rsidRPr="00607DF8" w:rsidRDefault="00BE6191" w:rsidP="002B775D">
      <w:pPr>
        <w:jc w:val="center"/>
        <w:rPr>
          <w:rFonts w:cs="Arial"/>
          <w:i/>
          <w:color w:val="000000"/>
          <w:szCs w:val="24"/>
        </w:rPr>
      </w:pPr>
      <w:r w:rsidRPr="00607DF8">
        <w:rPr>
          <w:rFonts w:cs="Arial"/>
          <w:i/>
          <w:color w:val="000000"/>
          <w:szCs w:val="24"/>
        </w:rPr>
        <w:t>The organization communicates its activities and its results to the community.</w:t>
      </w:r>
    </w:p>
    <w:p w:rsidR="00123990" w:rsidRPr="00607DF8" w:rsidRDefault="00F037CE" w:rsidP="002B775D">
      <w:pPr>
        <w:rPr>
          <w:rFonts w:cs="Arial"/>
          <w:b/>
          <w:color w:val="000000"/>
          <w:sz w:val="24"/>
          <w:szCs w:val="24"/>
        </w:rPr>
      </w:pPr>
      <w:r w:rsidRPr="00607DF8">
        <w:rPr>
          <w:rFonts w:cs="Arial"/>
          <w:b/>
          <w:color w:val="000000"/>
          <w:sz w:val="24"/>
          <w:szCs w:val="24"/>
        </w:rPr>
        <w:t>Unsatisfactory</w:t>
      </w:r>
    </w:p>
    <w:p w:rsidR="00F037CE" w:rsidRPr="00607DF8" w:rsidRDefault="00F037CE" w:rsidP="00123990">
      <w:pPr>
        <w:autoSpaceDE w:val="0"/>
        <w:autoSpaceDN w:val="0"/>
        <w:adjustRightInd w:val="0"/>
        <w:spacing w:after="0" w:line="240" w:lineRule="auto"/>
        <w:rPr>
          <w:rFonts w:cs="Calibri"/>
          <w:bCs/>
          <w:sz w:val="20"/>
          <w:szCs w:val="20"/>
        </w:rPr>
      </w:pPr>
      <w:r w:rsidRPr="00607DF8">
        <w:rPr>
          <w:rFonts w:cs="Calibri"/>
          <w:bCs/>
          <w:sz w:val="20"/>
          <w:szCs w:val="20"/>
        </w:rPr>
        <w:t xml:space="preserve">The organization does not communicate its results to the community </w:t>
      </w:r>
    </w:p>
    <w:p w:rsidR="00F037CE" w:rsidRPr="00607DF8" w:rsidRDefault="00F037CE" w:rsidP="00123990">
      <w:pPr>
        <w:rPr>
          <w:rFonts w:cs="Calibri"/>
          <w:color w:val="000000"/>
          <w:sz w:val="24"/>
          <w:szCs w:val="24"/>
        </w:rPr>
      </w:pPr>
    </w:p>
    <w:p w:rsidR="00123990" w:rsidRPr="00607DF8" w:rsidRDefault="00F037CE" w:rsidP="00123990">
      <w:pPr>
        <w:rPr>
          <w:rFonts w:cs="Arial"/>
          <w:b/>
          <w:color w:val="000000"/>
          <w:sz w:val="24"/>
          <w:szCs w:val="24"/>
        </w:rPr>
      </w:pPr>
      <w:r w:rsidRPr="00607DF8">
        <w:rPr>
          <w:rFonts w:cs="Arial"/>
          <w:b/>
          <w:color w:val="000000"/>
          <w:sz w:val="24"/>
          <w:szCs w:val="24"/>
        </w:rPr>
        <w:t>S</w:t>
      </w:r>
      <w:r w:rsidR="00123990" w:rsidRPr="00607DF8">
        <w:rPr>
          <w:rFonts w:cs="Arial"/>
          <w:b/>
          <w:color w:val="000000"/>
          <w:sz w:val="24"/>
          <w:szCs w:val="24"/>
        </w:rPr>
        <w:t>atisfactory</w:t>
      </w:r>
    </w:p>
    <w:p w:rsidR="00123990" w:rsidRPr="00607DF8" w:rsidRDefault="00123990" w:rsidP="00123990">
      <w:pPr>
        <w:rPr>
          <w:rFonts w:cs="Calibri"/>
          <w:bCs/>
          <w:sz w:val="20"/>
          <w:szCs w:val="20"/>
        </w:rPr>
      </w:pPr>
      <w:r w:rsidRPr="00607DF8">
        <w:rPr>
          <w:rFonts w:cs="Calibri"/>
          <w:bCs/>
          <w:sz w:val="20"/>
          <w:szCs w:val="20"/>
        </w:rPr>
        <w:t>The organization communicates its activities and its results to the community.</w:t>
      </w:r>
    </w:p>
    <w:p w:rsidR="00F037CE" w:rsidRPr="00607DF8" w:rsidRDefault="00F037CE" w:rsidP="00F037CE">
      <w:pPr>
        <w:autoSpaceDE w:val="0"/>
        <w:autoSpaceDN w:val="0"/>
        <w:adjustRightInd w:val="0"/>
        <w:spacing w:after="0" w:line="240" w:lineRule="auto"/>
        <w:rPr>
          <w:rFonts w:cs="Calibri"/>
          <w:color w:val="000000"/>
          <w:sz w:val="24"/>
          <w:szCs w:val="24"/>
        </w:rPr>
      </w:pPr>
    </w:p>
    <w:p w:rsidR="00F037CE" w:rsidRPr="00607DF8" w:rsidRDefault="00F037CE" w:rsidP="002B775D">
      <w:pPr>
        <w:rPr>
          <w:rFonts w:cs="Arial"/>
          <w:b/>
          <w:color w:val="000000"/>
          <w:sz w:val="24"/>
          <w:szCs w:val="24"/>
        </w:rPr>
      </w:pPr>
      <w:r w:rsidRPr="00607DF8">
        <w:rPr>
          <w:rFonts w:cs="Arial"/>
          <w:b/>
          <w:color w:val="000000"/>
          <w:sz w:val="24"/>
          <w:szCs w:val="24"/>
        </w:rPr>
        <w:t xml:space="preserve">Beyond Compliance </w:t>
      </w:r>
    </w:p>
    <w:p w:rsidR="002B775D" w:rsidRPr="00607DF8" w:rsidRDefault="00F037CE" w:rsidP="00B26647">
      <w:pPr>
        <w:pStyle w:val="ListParagraph"/>
        <w:numPr>
          <w:ilvl w:val="0"/>
          <w:numId w:val="1"/>
        </w:numPr>
        <w:autoSpaceDE w:val="0"/>
        <w:autoSpaceDN w:val="0"/>
        <w:adjustRightInd w:val="0"/>
        <w:spacing w:after="251" w:line="240" w:lineRule="auto"/>
        <w:rPr>
          <w:rFonts w:cs="Calibri"/>
          <w:bCs/>
          <w:sz w:val="20"/>
          <w:szCs w:val="20"/>
        </w:rPr>
      </w:pPr>
      <w:r w:rsidRPr="00607DF8">
        <w:rPr>
          <w:rFonts w:cs="Calibri"/>
          <w:bCs/>
          <w:sz w:val="20"/>
          <w:szCs w:val="20"/>
        </w:rPr>
        <w:t xml:space="preserve">Standing/Consistent methods for conveying key information to the community </w:t>
      </w:r>
    </w:p>
    <w:p w:rsidR="00F037CE" w:rsidRPr="00607DF8" w:rsidRDefault="00F037CE" w:rsidP="00B26647">
      <w:pPr>
        <w:pStyle w:val="ListParagraph"/>
        <w:numPr>
          <w:ilvl w:val="0"/>
          <w:numId w:val="1"/>
        </w:numPr>
        <w:autoSpaceDE w:val="0"/>
        <w:autoSpaceDN w:val="0"/>
        <w:adjustRightInd w:val="0"/>
        <w:spacing w:after="251" w:line="240" w:lineRule="auto"/>
        <w:rPr>
          <w:rFonts w:cs="Calibri"/>
          <w:bCs/>
          <w:sz w:val="20"/>
          <w:szCs w:val="20"/>
        </w:rPr>
      </w:pPr>
      <w:r w:rsidRPr="00607DF8">
        <w:rPr>
          <w:rFonts w:cs="Calibri"/>
          <w:bCs/>
          <w:sz w:val="20"/>
          <w:szCs w:val="20"/>
        </w:rPr>
        <w:t>Development of Communications Strategy</w:t>
      </w:r>
      <w:r w:rsidRPr="00607DF8">
        <w:rPr>
          <w:rFonts w:cs="Calibri"/>
          <w:bCs/>
          <w:sz w:val="64"/>
          <w:szCs w:val="64"/>
        </w:rPr>
        <w:t xml:space="preserve"> </w:t>
      </w:r>
    </w:p>
    <w:p w:rsidR="00F037CE" w:rsidRPr="00607DF8" w:rsidRDefault="00B611B1" w:rsidP="002B775D">
      <w:pPr>
        <w:rPr>
          <w:rFonts w:cs="Arial"/>
          <w:b/>
          <w:color w:val="000000"/>
          <w:sz w:val="24"/>
          <w:szCs w:val="24"/>
        </w:rPr>
      </w:pPr>
      <w:r w:rsidRPr="00607DF8">
        <w:rPr>
          <w:rFonts w:cs="Arial"/>
          <w:b/>
          <w:color w:val="000000"/>
          <w:sz w:val="24"/>
          <w:szCs w:val="24"/>
        </w:rPr>
        <w:t>Documentation</w:t>
      </w:r>
      <w:r w:rsidR="00F037CE" w:rsidRPr="00607DF8">
        <w:rPr>
          <w:rFonts w:cs="Arial"/>
          <w:b/>
          <w:color w:val="000000"/>
          <w:sz w:val="24"/>
          <w:szCs w:val="24"/>
        </w:rPr>
        <w:t xml:space="preserve"> </w:t>
      </w:r>
    </w:p>
    <w:p w:rsidR="00F037CE" w:rsidRPr="00607DF8" w:rsidRDefault="00F037CE" w:rsidP="00B26647">
      <w:pPr>
        <w:pStyle w:val="ListParagraph"/>
        <w:numPr>
          <w:ilvl w:val="0"/>
          <w:numId w:val="5"/>
        </w:numPr>
        <w:autoSpaceDE w:val="0"/>
        <w:autoSpaceDN w:val="0"/>
        <w:adjustRightInd w:val="0"/>
        <w:spacing w:after="58" w:line="240" w:lineRule="auto"/>
        <w:rPr>
          <w:rFonts w:cs="Calibri"/>
          <w:bCs/>
          <w:sz w:val="20"/>
          <w:szCs w:val="20"/>
        </w:rPr>
      </w:pPr>
      <w:r w:rsidRPr="00607DF8">
        <w:rPr>
          <w:rFonts w:cs="Calibri"/>
          <w:bCs/>
          <w:sz w:val="20"/>
          <w:szCs w:val="20"/>
        </w:rPr>
        <w:t xml:space="preserve">CAA annual report; </w:t>
      </w:r>
    </w:p>
    <w:p w:rsidR="00F037CE" w:rsidRPr="00607DF8" w:rsidRDefault="00F037CE" w:rsidP="00B26647">
      <w:pPr>
        <w:pStyle w:val="ListParagraph"/>
        <w:numPr>
          <w:ilvl w:val="0"/>
          <w:numId w:val="5"/>
        </w:numPr>
        <w:autoSpaceDE w:val="0"/>
        <w:autoSpaceDN w:val="0"/>
        <w:adjustRightInd w:val="0"/>
        <w:spacing w:after="58" w:line="240" w:lineRule="auto"/>
        <w:rPr>
          <w:rFonts w:cs="Calibri"/>
          <w:bCs/>
          <w:sz w:val="20"/>
          <w:szCs w:val="20"/>
        </w:rPr>
      </w:pPr>
      <w:r w:rsidRPr="00607DF8">
        <w:rPr>
          <w:rFonts w:cs="Calibri"/>
          <w:bCs/>
          <w:sz w:val="20"/>
          <w:szCs w:val="20"/>
        </w:rPr>
        <w:t xml:space="preserve">Website; </w:t>
      </w:r>
    </w:p>
    <w:p w:rsidR="00F037CE" w:rsidRPr="00607DF8" w:rsidRDefault="00F037CE" w:rsidP="00B26647">
      <w:pPr>
        <w:pStyle w:val="ListParagraph"/>
        <w:numPr>
          <w:ilvl w:val="0"/>
          <w:numId w:val="5"/>
        </w:numPr>
        <w:autoSpaceDE w:val="0"/>
        <w:autoSpaceDN w:val="0"/>
        <w:adjustRightInd w:val="0"/>
        <w:spacing w:after="58" w:line="240" w:lineRule="auto"/>
        <w:rPr>
          <w:rFonts w:cs="Calibri"/>
          <w:bCs/>
          <w:sz w:val="20"/>
          <w:szCs w:val="20"/>
        </w:rPr>
      </w:pPr>
      <w:r w:rsidRPr="00607DF8">
        <w:rPr>
          <w:rFonts w:cs="Calibri"/>
          <w:bCs/>
          <w:sz w:val="20"/>
          <w:szCs w:val="20"/>
        </w:rPr>
        <w:t xml:space="preserve">Documentation of social media activity (Facebook page, Twitter account, etc…); </w:t>
      </w:r>
    </w:p>
    <w:p w:rsidR="00F037CE" w:rsidRPr="00607DF8" w:rsidRDefault="00F037CE" w:rsidP="00B26647">
      <w:pPr>
        <w:pStyle w:val="ListParagraph"/>
        <w:numPr>
          <w:ilvl w:val="0"/>
          <w:numId w:val="5"/>
        </w:numPr>
        <w:autoSpaceDE w:val="0"/>
        <w:autoSpaceDN w:val="0"/>
        <w:adjustRightInd w:val="0"/>
        <w:spacing w:after="58" w:line="240" w:lineRule="auto"/>
        <w:rPr>
          <w:rFonts w:cs="Calibri"/>
          <w:bCs/>
          <w:sz w:val="20"/>
          <w:szCs w:val="20"/>
        </w:rPr>
      </w:pPr>
      <w:r w:rsidRPr="00607DF8">
        <w:rPr>
          <w:rFonts w:cs="Calibri"/>
          <w:bCs/>
          <w:sz w:val="20"/>
          <w:szCs w:val="20"/>
        </w:rPr>
        <w:t xml:space="preserve">Media files of stories published; </w:t>
      </w:r>
    </w:p>
    <w:p w:rsidR="00F037CE" w:rsidRPr="00607DF8" w:rsidRDefault="00F037CE" w:rsidP="00B26647">
      <w:pPr>
        <w:pStyle w:val="ListParagraph"/>
        <w:numPr>
          <w:ilvl w:val="0"/>
          <w:numId w:val="5"/>
        </w:numPr>
        <w:autoSpaceDE w:val="0"/>
        <w:autoSpaceDN w:val="0"/>
        <w:adjustRightInd w:val="0"/>
        <w:spacing w:after="58" w:line="240" w:lineRule="auto"/>
        <w:rPr>
          <w:rFonts w:cs="Calibri"/>
          <w:bCs/>
          <w:sz w:val="20"/>
          <w:szCs w:val="20"/>
        </w:rPr>
      </w:pPr>
      <w:r w:rsidRPr="00607DF8">
        <w:rPr>
          <w:rFonts w:cs="Calibri"/>
          <w:bCs/>
          <w:sz w:val="20"/>
          <w:szCs w:val="20"/>
        </w:rPr>
        <w:t xml:space="preserve">New release copies; </w:t>
      </w:r>
    </w:p>
    <w:p w:rsidR="00F037CE" w:rsidRPr="00607DF8" w:rsidRDefault="00F037CE" w:rsidP="00B26647">
      <w:pPr>
        <w:pStyle w:val="ListParagraph"/>
        <w:numPr>
          <w:ilvl w:val="0"/>
          <w:numId w:val="5"/>
        </w:numPr>
        <w:autoSpaceDE w:val="0"/>
        <w:autoSpaceDN w:val="0"/>
        <w:adjustRightInd w:val="0"/>
        <w:spacing w:after="58" w:line="240" w:lineRule="auto"/>
        <w:rPr>
          <w:rFonts w:cs="Calibri"/>
          <w:bCs/>
          <w:sz w:val="20"/>
          <w:szCs w:val="20"/>
        </w:rPr>
      </w:pPr>
      <w:r w:rsidRPr="00607DF8">
        <w:rPr>
          <w:rFonts w:cs="Calibri"/>
          <w:bCs/>
          <w:sz w:val="20"/>
          <w:szCs w:val="20"/>
        </w:rPr>
        <w:t xml:space="preserve">Community event information; and </w:t>
      </w:r>
    </w:p>
    <w:p w:rsidR="00F037CE" w:rsidRPr="00607DF8" w:rsidRDefault="00F037CE" w:rsidP="00B26647">
      <w:pPr>
        <w:pStyle w:val="ListParagraph"/>
        <w:numPr>
          <w:ilvl w:val="0"/>
          <w:numId w:val="5"/>
        </w:numPr>
        <w:autoSpaceDE w:val="0"/>
        <w:autoSpaceDN w:val="0"/>
        <w:adjustRightInd w:val="0"/>
        <w:spacing w:after="0" w:line="240" w:lineRule="auto"/>
        <w:rPr>
          <w:rFonts w:cs="Calibri"/>
          <w:bCs/>
          <w:sz w:val="20"/>
          <w:szCs w:val="20"/>
        </w:rPr>
      </w:pPr>
      <w:r w:rsidRPr="00607DF8">
        <w:rPr>
          <w:rFonts w:cs="Calibri"/>
          <w:bCs/>
          <w:sz w:val="20"/>
          <w:szCs w:val="20"/>
        </w:rPr>
        <w:t xml:space="preserve">Communication plan </w:t>
      </w:r>
    </w:p>
    <w:p w:rsidR="00F037CE" w:rsidRPr="00607DF8" w:rsidRDefault="00F037CE" w:rsidP="00123990">
      <w:pPr>
        <w:rPr>
          <w:rFonts w:cs="Calibri"/>
          <w:bCs/>
          <w:sz w:val="20"/>
          <w:szCs w:val="20"/>
        </w:rPr>
      </w:pPr>
    </w:p>
    <w:p w:rsidR="00F037CE" w:rsidRPr="00607DF8" w:rsidRDefault="00F037CE" w:rsidP="00F037CE">
      <w:pPr>
        <w:rPr>
          <w:rFonts w:cs="Calibri"/>
          <w:b/>
          <w:bCs/>
          <w:sz w:val="20"/>
          <w:szCs w:val="20"/>
        </w:rPr>
      </w:pPr>
    </w:p>
    <w:p w:rsidR="00F037CE" w:rsidRPr="00607DF8" w:rsidRDefault="00F037CE" w:rsidP="00F037CE">
      <w:pPr>
        <w:rPr>
          <w:rFonts w:cs="Calibri"/>
          <w:b/>
          <w:bCs/>
          <w:sz w:val="20"/>
          <w:szCs w:val="20"/>
        </w:rPr>
      </w:pPr>
    </w:p>
    <w:p w:rsidR="00F037CE" w:rsidRPr="00607DF8" w:rsidRDefault="00F037CE" w:rsidP="00F037CE">
      <w:pPr>
        <w:rPr>
          <w:rFonts w:cs="Calibri"/>
          <w:b/>
          <w:bCs/>
          <w:sz w:val="20"/>
          <w:szCs w:val="20"/>
        </w:rPr>
      </w:pPr>
    </w:p>
    <w:p w:rsidR="00F037CE" w:rsidRPr="00607DF8" w:rsidRDefault="00F037CE" w:rsidP="00F037CE">
      <w:pPr>
        <w:rPr>
          <w:rFonts w:cs="Calibri"/>
          <w:b/>
          <w:bCs/>
          <w:sz w:val="20"/>
          <w:szCs w:val="20"/>
        </w:rPr>
      </w:pPr>
    </w:p>
    <w:p w:rsidR="00F037CE" w:rsidRPr="00607DF8" w:rsidRDefault="00F037CE" w:rsidP="00F037CE">
      <w:pPr>
        <w:rPr>
          <w:rFonts w:cs="Calibri"/>
          <w:b/>
          <w:bCs/>
          <w:sz w:val="20"/>
          <w:szCs w:val="20"/>
        </w:rPr>
      </w:pPr>
    </w:p>
    <w:p w:rsidR="00F037CE" w:rsidRPr="00607DF8" w:rsidRDefault="00F037CE" w:rsidP="00F037CE">
      <w:pPr>
        <w:rPr>
          <w:rFonts w:cs="Calibri"/>
          <w:b/>
          <w:bCs/>
          <w:sz w:val="20"/>
          <w:szCs w:val="20"/>
        </w:rPr>
      </w:pPr>
    </w:p>
    <w:p w:rsidR="00F037CE" w:rsidRPr="00607DF8" w:rsidRDefault="00F037CE" w:rsidP="00F037CE">
      <w:pPr>
        <w:rPr>
          <w:rFonts w:cs="Calibri"/>
          <w:b/>
          <w:bCs/>
          <w:sz w:val="20"/>
          <w:szCs w:val="20"/>
        </w:rPr>
      </w:pPr>
    </w:p>
    <w:p w:rsidR="00F037CE" w:rsidRPr="00607DF8" w:rsidRDefault="00F037CE" w:rsidP="00F037CE">
      <w:pPr>
        <w:rPr>
          <w:rFonts w:cs="Calibri"/>
          <w:b/>
          <w:bCs/>
          <w:sz w:val="20"/>
          <w:szCs w:val="20"/>
        </w:rPr>
      </w:pPr>
    </w:p>
    <w:p w:rsidR="00F037CE" w:rsidRPr="00607DF8" w:rsidRDefault="00F037CE" w:rsidP="00F037CE">
      <w:pPr>
        <w:rPr>
          <w:rFonts w:cs="Calibri"/>
          <w:b/>
          <w:bCs/>
          <w:sz w:val="20"/>
          <w:szCs w:val="20"/>
        </w:rPr>
      </w:pPr>
    </w:p>
    <w:p w:rsidR="00F037CE" w:rsidRPr="00607DF8" w:rsidRDefault="00F037CE" w:rsidP="00F037CE">
      <w:pPr>
        <w:rPr>
          <w:rFonts w:cs="Calibri"/>
          <w:b/>
          <w:bCs/>
          <w:sz w:val="20"/>
          <w:szCs w:val="20"/>
        </w:rPr>
      </w:pPr>
    </w:p>
    <w:p w:rsidR="00F037CE" w:rsidRPr="00607DF8" w:rsidRDefault="00D62D1A" w:rsidP="002B775D">
      <w:pPr>
        <w:jc w:val="center"/>
        <w:rPr>
          <w:rFonts w:cs="Arial"/>
          <w:b/>
          <w:color w:val="000000"/>
          <w:sz w:val="24"/>
          <w:szCs w:val="24"/>
        </w:rPr>
      </w:pPr>
      <w:r w:rsidRPr="00607DF8">
        <w:rPr>
          <w:rFonts w:cs="Arial"/>
          <w:b/>
          <w:color w:val="000000"/>
          <w:sz w:val="24"/>
          <w:szCs w:val="24"/>
        </w:rPr>
        <w:t>Standard 2.4</w:t>
      </w:r>
    </w:p>
    <w:p w:rsidR="00D62D1A" w:rsidRPr="00607DF8" w:rsidRDefault="00D62D1A" w:rsidP="002B775D">
      <w:pPr>
        <w:jc w:val="center"/>
        <w:rPr>
          <w:rFonts w:cs="Arial"/>
          <w:i/>
          <w:color w:val="000000"/>
          <w:szCs w:val="24"/>
        </w:rPr>
      </w:pPr>
      <w:r w:rsidRPr="00607DF8">
        <w:rPr>
          <w:rFonts w:cs="Arial"/>
          <w:i/>
          <w:color w:val="000000"/>
          <w:szCs w:val="24"/>
        </w:rPr>
        <w:t>The organization documents the number of volunteers and hours mobilized in support of its activities.</w:t>
      </w:r>
    </w:p>
    <w:p w:rsidR="00F037CE" w:rsidRPr="00607DF8" w:rsidRDefault="00F037CE" w:rsidP="00F037CE">
      <w:pPr>
        <w:pStyle w:val="Default"/>
        <w:rPr>
          <w:rFonts w:asciiTheme="minorHAnsi" w:hAnsiTheme="minorHAnsi"/>
          <w:b/>
          <w:bCs/>
        </w:rPr>
      </w:pPr>
      <w:r w:rsidRPr="00607DF8">
        <w:rPr>
          <w:rFonts w:asciiTheme="minorHAnsi" w:hAnsiTheme="minorHAnsi"/>
          <w:b/>
          <w:bCs/>
        </w:rPr>
        <w:t>Unsatisfactory</w:t>
      </w:r>
    </w:p>
    <w:p w:rsidR="00F037CE" w:rsidRPr="00607DF8" w:rsidRDefault="00F037CE" w:rsidP="00F037CE">
      <w:pPr>
        <w:pStyle w:val="Default"/>
        <w:rPr>
          <w:rFonts w:asciiTheme="minorHAnsi" w:hAnsiTheme="minorHAnsi" w:cs="Calibri"/>
          <w:b/>
          <w:bCs/>
          <w:sz w:val="20"/>
          <w:szCs w:val="20"/>
        </w:rPr>
      </w:pPr>
    </w:p>
    <w:p w:rsidR="00F037CE" w:rsidRPr="00607DF8" w:rsidRDefault="00F037CE" w:rsidP="00F037CE">
      <w:pPr>
        <w:pStyle w:val="Default"/>
        <w:rPr>
          <w:rFonts w:asciiTheme="minorHAnsi" w:hAnsiTheme="minorHAnsi" w:cs="Calibri"/>
          <w:bCs/>
          <w:sz w:val="20"/>
          <w:szCs w:val="20"/>
        </w:rPr>
      </w:pPr>
      <w:r w:rsidRPr="00607DF8">
        <w:rPr>
          <w:rFonts w:asciiTheme="minorHAnsi" w:hAnsiTheme="minorHAnsi" w:cs="Calibri"/>
          <w:bCs/>
          <w:sz w:val="20"/>
          <w:szCs w:val="20"/>
        </w:rPr>
        <w:t xml:space="preserve">The organization lacks documentation of volunteer hours. </w:t>
      </w:r>
    </w:p>
    <w:p w:rsidR="00F037CE" w:rsidRPr="00607DF8" w:rsidRDefault="00F037CE" w:rsidP="00F037CE">
      <w:pPr>
        <w:rPr>
          <w:rFonts w:cs="Calibri"/>
          <w:b/>
          <w:bCs/>
          <w:sz w:val="20"/>
          <w:szCs w:val="20"/>
        </w:rPr>
      </w:pPr>
    </w:p>
    <w:p w:rsidR="00F037CE" w:rsidRPr="00607DF8" w:rsidRDefault="00F037CE" w:rsidP="00F037CE">
      <w:pPr>
        <w:rPr>
          <w:rFonts w:cs="Arial"/>
          <w:b/>
          <w:bCs/>
          <w:color w:val="000000"/>
          <w:sz w:val="24"/>
          <w:szCs w:val="24"/>
        </w:rPr>
      </w:pPr>
      <w:r w:rsidRPr="00607DF8">
        <w:rPr>
          <w:rFonts w:cs="Arial"/>
          <w:b/>
          <w:bCs/>
          <w:color w:val="000000"/>
          <w:sz w:val="24"/>
          <w:szCs w:val="24"/>
        </w:rPr>
        <w:t>Satisfactory</w:t>
      </w:r>
    </w:p>
    <w:p w:rsidR="00F037CE" w:rsidRPr="00607DF8" w:rsidRDefault="00F037CE" w:rsidP="00F037CE">
      <w:pPr>
        <w:rPr>
          <w:rFonts w:cs="Calibri"/>
          <w:bCs/>
          <w:sz w:val="20"/>
          <w:szCs w:val="20"/>
        </w:rPr>
      </w:pPr>
      <w:r w:rsidRPr="00607DF8">
        <w:rPr>
          <w:rFonts w:cs="Calibri"/>
          <w:bCs/>
          <w:sz w:val="20"/>
          <w:szCs w:val="20"/>
        </w:rPr>
        <w:t>The organization documents the number of volunteers and hours mobilized in support of its activities.</w:t>
      </w:r>
    </w:p>
    <w:p w:rsidR="00F037CE" w:rsidRPr="00607DF8" w:rsidRDefault="00F037CE" w:rsidP="00F037CE">
      <w:pPr>
        <w:autoSpaceDE w:val="0"/>
        <w:autoSpaceDN w:val="0"/>
        <w:adjustRightInd w:val="0"/>
        <w:spacing w:after="0" w:line="240" w:lineRule="auto"/>
        <w:rPr>
          <w:rFonts w:cs="Calibri"/>
          <w:color w:val="000000"/>
          <w:sz w:val="24"/>
          <w:szCs w:val="24"/>
        </w:rPr>
      </w:pPr>
    </w:p>
    <w:p w:rsidR="002B775D" w:rsidRPr="00607DF8" w:rsidRDefault="002B775D" w:rsidP="002B775D">
      <w:pPr>
        <w:rPr>
          <w:rFonts w:cs="Arial"/>
          <w:b/>
          <w:bCs/>
          <w:color w:val="000000"/>
          <w:sz w:val="24"/>
          <w:szCs w:val="24"/>
        </w:rPr>
      </w:pPr>
      <w:r w:rsidRPr="00607DF8">
        <w:rPr>
          <w:rFonts w:cs="Arial"/>
          <w:b/>
          <w:bCs/>
          <w:color w:val="000000"/>
          <w:sz w:val="24"/>
          <w:szCs w:val="24"/>
        </w:rPr>
        <w:t>Beyond Compliance</w:t>
      </w:r>
    </w:p>
    <w:p w:rsidR="00F037CE" w:rsidRPr="00607DF8" w:rsidRDefault="00F037CE" w:rsidP="002B775D">
      <w:pPr>
        <w:rPr>
          <w:rFonts w:cs="Arial"/>
          <w:b/>
          <w:bCs/>
          <w:color w:val="000000"/>
          <w:sz w:val="24"/>
          <w:szCs w:val="24"/>
        </w:rPr>
      </w:pPr>
      <w:r w:rsidRPr="00607DF8">
        <w:rPr>
          <w:rFonts w:cs="Calibri"/>
          <w:bCs/>
          <w:sz w:val="20"/>
          <w:szCs w:val="20"/>
        </w:rPr>
        <w:t xml:space="preserve">The volunteer data includes the program areas supported by volunteer support. </w:t>
      </w:r>
    </w:p>
    <w:p w:rsidR="00F037CE" w:rsidRPr="00607DF8" w:rsidRDefault="00F037CE" w:rsidP="002B775D">
      <w:pPr>
        <w:rPr>
          <w:rFonts w:cs="Calibri"/>
          <w:b/>
          <w:bCs/>
          <w:sz w:val="20"/>
          <w:szCs w:val="20"/>
        </w:rPr>
      </w:pPr>
    </w:p>
    <w:p w:rsidR="00F037CE" w:rsidRPr="00607DF8" w:rsidRDefault="002B775D" w:rsidP="002B775D">
      <w:pPr>
        <w:autoSpaceDE w:val="0"/>
        <w:autoSpaceDN w:val="0"/>
        <w:adjustRightInd w:val="0"/>
        <w:spacing w:after="0" w:line="240" w:lineRule="auto"/>
        <w:rPr>
          <w:rFonts w:cs="Arial"/>
          <w:b/>
          <w:bCs/>
          <w:color w:val="000000"/>
          <w:sz w:val="24"/>
          <w:szCs w:val="24"/>
        </w:rPr>
      </w:pPr>
      <w:r w:rsidRPr="00607DF8">
        <w:rPr>
          <w:rFonts w:cs="Arial"/>
          <w:b/>
          <w:bCs/>
          <w:color w:val="000000"/>
          <w:sz w:val="24"/>
          <w:szCs w:val="24"/>
        </w:rPr>
        <w:t xml:space="preserve">Documentation </w:t>
      </w:r>
    </w:p>
    <w:p w:rsidR="00F037CE" w:rsidRPr="00607DF8" w:rsidRDefault="00F037CE" w:rsidP="00B26647">
      <w:pPr>
        <w:pStyle w:val="ListParagraph"/>
        <w:numPr>
          <w:ilvl w:val="0"/>
          <w:numId w:val="5"/>
        </w:numPr>
        <w:autoSpaceDE w:val="0"/>
        <w:autoSpaceDN w:val="0"/>
        <w:adjustRightInd w:val="0"/>
        <w:spacing w:after="217" w:line="240" w:lineRule="auto"/>
        <w:rPr>
          <w:rFonts w:cs="Calibri"/>
          <w:bCs/>
          <w:sz w:val="20"/>
          <w:szCs w:val="20"/>
        </w:rPr>
      </w:pPr>
      <w:r w:rsidRPr="00607DF8">
        <w:rPr>
          <w:rFonts w:cs="Calibri"/>
          <w:bCs/>
          <w:sz w:val="20"/>
          <w:szCs w:val="20"/>
        </w:rPr>
        <w:t xml:space="preserve">Data on number of volunteers and hours provided </w:t>
      </w:r>
    </w:p>
    <w:p w:rsidR="00F037CE" w:rsidRPr="00607DF8" w:rsidRDefault="00F037CE" w:rsidP="00B26647">
      <w:pPr>
        <w:pStyle w:val="ListParagraph"/>
        <w:numPr>
          <w:ilvl w:val="0"/>
          <w:numId w:val="5"/>
        </w:numPr>
        <w:autoSpaceDE w:val="0"/>
        <w:autoSpaceDN w:val="0"/>
        <w:adjustRightInd w:val="0"/>
        <w:spacing w:after="217" w:line="240" w:lineRule="auto"/>
        <w:rPr>
          <w:rFonts w:cs="Calibri"/>
          <w:bCs/>
          <w:sz w:val="20"/>
          <w:szCs w:val="20"/>
        </w:rPr>
      </w:pPr>
      <w:r w:rsidRPr="00607DF8">
        <w:rPr>
          <w:rFonts w:cs="Calibri"/>
          <w:bCs/>
          <w:sz w:val="20"/>
          <w:szCs w:val="20"/>
        </w:rPr>
        <w:t xml:space="preserve">Board minutes </w:t>
      </w:r>
    </w:p>
    <w:p w:rsidR="00F037CE" w:rsidRPr="00607DF8" w:rsidRDefault="00F037CE" w:rsidP="00B26647">
      <w:pPr>
        <w:pStyle w:val="ListParagraph"/>
        <w:numPr>
          <w:ilvl w:val="0"/>
          <w:numId w:val="5"/>
        </w:numPr>
        <w:autoSpaceDE w:val="0"/>
        <w:autoSpaceDN w:val="0"/>
        <w:adjustRightInd w:val="0"/>
        <w:spacing w:after="0" w:line="240" w:lineRule="auto"/>
        <w:rPr>
          <w:rFonts w:cs="Calibri"/>
          <w:bCs/>
          <w:sz w:val="20"/>
          <w:szCs w:val="20"/>
        </w:rPr>
      </w:pPr>
      <w:r w:rsidRPr="00607DF8">
        <w:rPr>
          <w:rFonts w:cs="Calibri"/>
          <w:bCs/>
          <w:sz w:val="20"/>
          <w:szCs w:val="20"/>
        </w:rPr>
        <w:t xml:space="preserve">Documentation of tracking system(s) </w:t>
      </w:r>
    </w:p>
    <w:p w:rsidR="00F037CE" w:rsidRPr="00607DF8" w:rsidRDefault="00F037CE" w:rsidP="00123990">
      <w:pPr>
        <w:rPr>
          <w:rFonts w:cs="Calibri"/>
          <w:bCs/>
          <w:sz w:val="20"/>
          <w:szCs w:val="20"/>
        </w:rPr>
      </w:pPr>
    </w:p>
    <w:p w:rsidR="00F037CE" w:rsidRPr="00607DF8" w:rsidRDefault="00F037CE" w:rsidP="00123990">
      <w:pPr>
        <w:rPr>
          <w:rFonts w:cs="Calibri"/>
          <w:b/>
          <w:bCs/>
          <w:sz w:val="20"/>
          <w:szCs w:val="20"/>
        </w:rPr>
      </w:pPr>
    </w:p>
    <w:p w:rsidR="00F037CE" w:rsidRPr="00607DF8" w:rsidRDefault="00F037CE" w:rsidP="00123990">
      <w:pPr>
        <w:rPr>
          <w:rFonts w:cs="Calibri"/>
          <w:b/>
          <w:bCs/>
          <w:sz w:val="20"/>
          <w:szCs w:val="20"/>
        </w:rPr>
      </w:pPr>
    </w:p>
    <w:p w:rsidR="00F037CE" w:rsidRPr="00607DF8" w:rsidRDefault="00F037CE" w:rsidP="00123990">
      <w:pPr>
        <w:rPr>
          <w:rFonts w:cs="Calibri"/>
          <w:b/>
          <w:bCs/>
          <w:sz w:val="20"/>
          <w:szCs w:val="20"/>
        </w:rPr>
      </w:pPr>
    </w:p>
    <w:p w:rsidR="00F037CE" w:rsidRPr="00607DF8" w:rsidRDefault="00F037CE" w:rsidP="00123990">
      <w:pPr>
        <w:rPr>
          <w:rFonts w:cs="Calibri"/>
          <w:b/>
          <w:bCs/>
          <w:sz w:val="20"/>
          <w:szCs w:val="20"/>
        </w:rPr>
      </w:pPr>
    </w:p>
    <w:p w:rsidR="00F037CE" w:rsidRPr="00607DF8" w:rsidRDefault="00F037CE" w:rsidP="00123990">
      <w:pPr>
        <w:rPr>
          <w:rFonts w:cs="Calibri"/>
          <w:b/>
          <w:bCs/>
          <w:sz w:val="20"/>
          <w:szCs w:val="20"/>
        </w:rPr>
      </w:pPr>
    </w:p>
    <w:p w:rsidR="00F037CE" w:rsidRPr="00607DF8" w:rsidRDefault="00F037CE" w:rsidP="00123990">
      <w:pPr>
        <w:rPr>
          <w:rFonts w:cs="Calibri"/>
          <w:b/>
          <w:bCs/>
          <w:sz w:val="20"/>
          <w:szCs w:val="20"/>
        </w:rPr>
      </w:pPr>
    </w:p>
    <w:p w:rsidR="00F037CE" w:rsidRPr="00607DF8" w:rsidRDefault="00F037CE" w:rsidP="00123990">
      <w:pPr>
        <w:rPr>
          <w:rFonts w:cs="Calibri"/>
          <w:b/>
          <w:bCs/>
          <w:sz w:val="20"/>
          <w:szCs w:val="20"/>
        </w:rPr>
      </w:pPr>
    </w:p>
    <w:p w:rsidR="00F037CE" w:rsidRPr="00607DF8" w:rsidRDefault="00F037CE" w:rsidP="00123990">
      <w:pPr>
        <w:rPr>
          <w:rFonts w:cs="Calibri"/>
          <w:b/>
          <w:bCs/>
          <w:sz w:val="20"/>
          <w:szCs w:val="20"/>
        </w:rPr>
      </w:pPr>
    </w:p>
    <w:p w:rsidR="00F037CE" w:rsidRPr="00607DF8" w:rsidRDefault="00F037CE" w:rsidP="00123990">
      <w:pPr>
        <w:rPr>
          <w:rFonts w:cs="Calibri"/>
          <w:b/>
          <w:bCs/>
          <w:sz w:val="20"/>
          <w:szCs w:val="20"/>
        </w:rPr>
      </w:pPr>
    </w:p>
    <w:p w:rsidR="00F037CE" w:rsidRPr="00607DF8" w:rsidRDefault="00F037CE" w:rsidP="00123990">
      <w:pPr>
        <w:rPr>
          <w:rFonts w:cs="Calibri"/>
          <w:b/>
          <w:bCs/>
          <w:sz w:val="20"/>
          <w:szCs w:val="20"/>
        </w:rPr>
      </w:pPr>
    </w:p>
    <w:p w:rsidR="00F037CE" w:rsidRPr="00607DF8" w:rsidRDefault="00F037CE" w:rsidP="00123990">
      <w:pPr>
        <w:rPr>
          <w:rFonts w:cs="Calibri"/>
          <w:b/>
          <w:bCs/>
          <w:sz w:val="20"/>
          <w:szCs w:val="20"/>
        </w:rPr>
      </w:pPr>
    </w:p>
    <w:p w:rsidR="002B775D" w:rsidRPr="00607DF8" w:rsidRDefault="002B775D" w:rsidP="00F037CE">
      <w:pPr>
        <w:rPr>
          <w:rFonts w:cs="Calibri"/>
          <w:b/>
          <w:bCs/>
          <w:sz w:val="20"/>
          <w:szCs w:val="20"/>
        </w:rPr>
      </w:pPr>
    </w:p>
    <w:p w:rsidR="0021583F" w:rsidRPr="00607DF8" w:rsidRDefault="0021583F" w:rsidP="002B775D">
      <w:pPr>
        <w:jc w:val="center"/>
        <w:rPr>
          <w:rFonts w:cs="Arial"/>
          <w:b/>
          <w:color w:val="000000"/>
          <w:sz w:val="24"/>
          <w:szCs w:val="24"/>
        </w:rPr>
      </w:pPr>
      <w:r w:rsidRPr="00607DF8">
        <w:rPr>
          <w:rFonts w:cs="Arial"/>
          <w:b/>
          <w:color w:val="000000"/>
          <w:sz w:val="24"/>
          <w:szCs w:val="24"/>
        </w:rPr>
        <w:t>Standard 3.1</w:t>
      </w:r>
    </w:p>
    <w:p w:rsidR="00D62D1A" w:rsidRPr="00607DF8" w:rsidRDefault="00D62D1A" w:rsidP="00D62D1A">
      <w:pPr>
        <w:jc w:val="center"/>
        <w:rPr>
          <w:rFonts w:cs="Arial"/>
          <w:i/>
          <w:color w:val="000000"/>
          <w:szCs w:val="24"/>
        </w:rPr>
      </w:pPr>
      <w:r w:rsidRPr="00607DF8">
        <w:rPr>
          <w:rFonts w:cs="Arial"/>
          <w:i/>
          <w:color w:val="000000"/>
          <w:szCs w:val="24"/>
        </w:rPr>
        <w:t>The organization conducted a community assessment and issued a report within the past 3 years.</w:t>
      </w:r>
    </w:p>
    <w:p w:rsidR="0021583F" w:rsidRPr="00607DF8" w:rsidRDefault="0021583F" w:rsidP="0021583F">
      <w:pPr>
        <w:rPr>
          <w:rFonts w:cs="Arial"/>
          <w:b/>
          <w:color w:val="000000"/>
          <w:sz w:val="24"/>
          <w:szCs w:val="24"/>
        </w:rPr>
      </w:pPr>
      <w:r w:rsidRPr="00607DF8">
        <w:rPr>
          <w:rFonts w:cs="Arial"/>
          <w:b/>
          <w:color w:val="000000"/>
          <w:sz w:val="24"/>
          <w:szCs w:val="24"/>
        </w:rPr>
        <w:t>Unsatisfactory</w:t>
      </w:r>
    </w:p>
    <w:p w:rsidR="0021583F" w:rsidRPr="00607DF8" w:rsidRDefault="0021583F" w:rsidP="0021583F">
      <w:pPr>
        <w:rPr>
          <w:rFonts w:cs="Arial"/>
          <w:b/>
          <w:color w:val="000000"/>
          <w:sz w:val="24"/>
          <w:szCs w:val="24"/>
        </w:rPr>
      </w:pPr>
      <w:r w:rsidRPr="00607DF8">
        <w:rPr>
          <w:rFonts w:cs="Calibri"/>
          <w:bCs/>
          <w:sz w:val="20"/>
          <w:szCs w:val="20"/>
        </w:rPr>
        <w:t>The organization has completed a needs assessment in the last 3 years</w:t>
      </w:r>
      <w:r w:rsidRPr="00607DF8">
        <w:rPr>
          <w:rFonts w:cs="Arial"/>
          <w:b/>
          <w:color w:val="000000"/>
          <w:sz w:val="24"/>
          <w:szCs w:val="24"/>
        </w:rPr>
        <w:t xml:space="preserve"> </w:t>
      </w:r>
      <w:r w:rsidRPr="00607DF8">
        <w:rPr>
          <w:rFonts w:cs="Calibri"/>
          <w:bCs/>
          <w:sz w:val="20"/>
          <w:szCs w:val="20"/>
        </w:rPr>
        <w:t>but has not issued a report or has not completed a needs assessment in the last 3 years and noting making adequate progress on the needs assessment currently underway</w:t>
      </w:r>
      <w:r w:rsidRPr="00607DF8">
        <w:rPr>
          <w:rFonts w:cs="Arial"/>
          <w:b/>
          <w:color w:val="000000"/>
          <w:sz w:val="24"/>
          <w:szCs w:val="24"/>
        </w:rPr>
        <w:t xml:space="preserve"> </w:t>
      </w:r>
    </w:p>
    <w:p w:rsidR="0021583F" w:rsidRPr="00607DF8" w:rsidRDefault="0021583F">
      <w:pPr>
        <w:rPr>
          <w:rFonts w:cs="Arial"/>
          <w:b/>
          <w:color w:val="000000"/>
          <w:sz w:val="24"/>
          <w:szCs w:val="24"/>
        </w:rPr>
      </w:pPr>
      <w:r w:rsidRPr="00607DF8">
        <w:rPr>
          <w:rFonts w:cs="Arial"/>
          <w:b/>
          <w:color w:val="000000"/>
          <w:sz w:val="24"/>
          <w:szCs w:val="24"/>
        </w:rPr>
        <w:t>Satisfactory</w:t>
      </w:r>
    </w:p>
    <w:p w:rsidR="0021583F" w:rsidRPr="00607DF8" w:rsidRDefault="0021583F" w:rsidP="0021583F">
      <w:pPr>
        <w:rPr>
          <w:rFonts w:cs="Calibri"/>
          <w:bCs/>
          <w:sz w:val="20"/>
          <w:szCs w:val="20"/>
        </w:rPr>
      </w:pPr>
      <w:r w:rsidRPr="00607DF8">
        <w:rPr>
          <w:rFonts w:cs="Calibri"/>
          <w:bCs/>
          <w:sz w:val="20"/>
          <w:szCs w:val="20"/>
        </w:rPr>
        <w:t>The organization conducted a community assessment and issued a report within the past 3 years.</w:t>
      </w:r>
    </w:p>
    <w:p w:rsidR="0021583F" w:rsidRPr="00607DF8" w:rsidRDefault="0021583F" w:rsidP="0021583F">
      <w:pPr>
        <w:rPr>
          <w:rFonts w:cs="Arial"/>
          <w:b/>
          <w:color w:val="000000"/>
          <w:sz w:val="24"/>
          <w:szCs w:val="24"/>
        </w:rPr>
      </w:pPr>
      <w:r w:rsidRPr="00607DF8">
        <w:rPr>
          <w:rFonts w:cs="Arial"/>
          <w:b/>
          <w:color w:val="000000"/>
          <w:sz w:val="24"/>
          <w:szCs w:val="24"/>
        </w:rPr>
        <w:t>Beyond Compliance</w:t>
      </w:r>
    </w:p>
    <w:p w:rsidR="0021583F" w:rsidRPr="00607DF8" w:rsidRDefault="0021583F" w:rsidP="004549A1">
      <w:pPr>
        <w:pStyle w:val="ListParagraph"/>
        <w:numPr>
          <w:ilvl w:val="0"/>
          <w:numId w:val="56"/>
        </w:numPr>
        <w:rPr>
          <w:rFonts w:cs="Calibri"/>
          <w:bCs/>
          <w:sz w:val="20"/>
          <w:szCs w:val="20"/>
        </w:rPr>
      </w:pPr>
      <w:r w:rsidRPr="00607DF8">
        <w:rPr>
          <w:rFonts w:cs="Calibri"/>
          <w:bCs/>
          <w:sz w:val="20"/>
          <w:szCs w:val="20"/>
        </w:rPr>
        <w:t>Do the results of the CNA guide development of the CAA’s strategic plan and community action plan?</w:t>
      </w:r>
    </w:p>
    <w:p w:rsidR="0021583F" w:rsidRPr="00607DF8" w:rsidRDefault="0021583F" w:rsidP="004549A1">
      <w:pPr>
        <w:pStyle w:val="ListParagraph"/>
        <w:numPr>
          <w:ilvl w:val="0"/>
          <w:numId w:val="56"/>
        </w:numPr>
        <w:rPr>
          <w:rFonts w:cs="Calibri"/>
          <w:bCs/>
          <w:sz w:val="20"/>
          <w:szCs w:val="20"/>
        </w:rPr>
      </w:pPr>
      <w:r w:rsidRPr="00607DF8">
        <w:rPr>
          <w:rFonts w:cs="Calibri"/>
          <w:bCs/>
          <w:sz w:val="20"/>
          <w:szCs w:val="20"/>
        </w:rPr>
        <w:t xml:space="preserve">Do the CAA’s strategies, programs, and services address key needs identified in the CNA? </w:t>
      </w:r>
    </w:p>
    <w:p w:rsidR="0021583F" w:rsidRPr="00607DF8" w:rsidRDefault="0021583F" w:rsidP="004549A1">
      <w:pPr>
        <w:pStyle w:val="ListParagraph"/>
        <w:numPr>
          <w:ilvl w:val="0"/>
          <w:numId w:val="56"/>
        </w:numPr>
        <w:rPr>
          <w:rFonts w:cs="Calibri"/>
          <w:bCs/>
          <w:sz w:val="20"/>
          <w:szCs w:val="20"/>
        </w:rPr>
      </w:pPr>
      <w:r w:rsidRPr="00607DF8">
        <w:rPr>
          <w:rFonts w:cs="Calibri"/>
          <w:bCs/>
          <w:sz w:val="20"/>
          <w:szCs w:val="20"/>
        </w:rPr>
        <w:t>Are results from the CNA updated and used to routinely guide decisions about the CAA’s service delivery strategies and programs?</w:t>
      </w:r>
    </w:p>
    <w:p w:rsidR="0021583F" w:rsidRPr="00607DF8" w:rsidRDefault="0021583F" w:rsidP="004549A1">
      <w:pPr>
        <w:pStyle w:val="ListParagraph"/>
        <w:numPr>
          <w:ilvl w:val="0"/>
          <w:numId w:val="56"/>
        </w:numPr>
        <w:rPr>
          <w:rFonts w:cs="Calibri"/>
          <w:bCs/>
          <w:sz w:val="20"/>
          <w:szCs w:val="20"/>
        </w:rPr>
      </w:pPr>
      <w:r w:rsidRPr="00607DF8">
        <w:rPr>
          <w:rFonts w:cs="Calibri"/>
          <w:bCs/>
          <w:sz w:val="20"/>
          <w:szCs w:val="20"/>
        </w:rPr>
        <w:t>Does the CNA focus on the causes and conditions of poverty?</w:t>
      </w:r>
    </w:p>
    <w:p w:rsidR="0021583F" w:rsidRPr="00607DF8" w:rsidRDefault="0021583F" w:rsidP="004549A1">
      <w:pPr>
        <w:pStyle w:val="ListParagraph"/>
        <w:numPr>
          <w:ilvl w:val="0"/>
          <w:numId w:val="56"/>
        </w:numPr>
        <w:rPr>
          <w:rFonts w:cs="Calibri"/>
          <w:bCs/>
          <w:sz w:val="20"/>
          <w:szCs w:val="20"/>
        </w:rPr>
      </w:pPr>
      <w:r w:rsidRPr="00607DF8">
        <w:rPr>
          <w:rFonts w:cs="Calibri"/>
          <w:bCs/>
          <w:sz w:val="20"/>
          <w:szCs w:val="20"/>
        </w:rPr>
        <w:t>Does the CAA use the CNA to engage key community stakeholders and build consensus on a shared policy agenda?</w:t>
      </w:r>
    </w:p>
    <w:p w:rsidR="0021583F" w:rsidRPr="00607DF8" w:rsidRDefault="0021583F" w:rsidP="0021583F">
      <w:pPr>
        <w:rPr>
          <w:rFonts w:cs="Arial"/>
          <w:b/>
          <w:color w:val="000000"/>
          <w:sz w:val="24"/>
          <w:szCs w:val="24"/>
        </w:rPr>
      </w:pPr>
      <w:r w:rsidRPr="00607DF8">
        <w:rPr>
          <w:rFonts w:cs="Arial"/>
          <w:b/>
          <w:color w:val="000000"/>
          <w:sz w:val="24"/>
          <w:szCs w:val="24"/>
        </w:rPr>
        <w:t xml:space="preserve">Documentation </w:t>
      </w:r>
    </w:p>
    <w:p w:rsidR="0021583F" w:rsidRPr="00607DF8" w:rsidRDefault="0021583F" w:rsidP="004549A1">
      <w:pPr>
        <w:pStyle w:val="ListParagraph"/>
        <w:numPr>
          <w:ilvl w:val="0"/>
          <w:numId w:val="55"/>
        </w:numPr>
        <w:spacing w:after="0" w:line="240" w:lineRule="auto"/>
        <w:rPr>
          <w:rFonts w:cs="Calibri"/>
          <w:bCs/>
          <w:sz w:val="20"/>
          <w:szCs w:val="20"/>
        </w:rPr>
      </w:pPr>
      <w:r w:rsidRPr="00607DF8">
        <w:rPr>
          <w:rFonts w:cs="Calibri"/>
          <w:bCs/>
          <w:sz w:val="20"/>
          <w:szCs w:val="20"/>
        </w:rPr>
        <w:t>Documentation that the CAA has conducted a CNA within the past three years</w:t>
      </w:r>
    </w:p>
    <w:p w:rsidR="0021583F" w:rsidRPr="00607DF8" w:rsidRDefault="0021583F" w:rsidP="004549A1">
      <w:pPr>
        <w:pStyle w:val="ListParagraph"/>
        <w:numPr>
          <w:ilvl w:val="0"/>
          <w:numId w:val="55"/>
        </w:numPr>
        <w:spacing w:after="0" w:line="240" w:lineRule="auto"/>
        <w:rPr>
          <w:rFonts w:cs="Calibri"/>
          <w:bCs/>
          <w:sz w:val="20"/>
          <w:szCs w:val="20"/>
        </w:rPr>
      </w:pPr>
      <w:r w:rsidRPr="00607DF8">
        <w:rPr>
          <w:rFonts w:cs="Calibri"/>
          <w:bCs/>
          <w:sz w:val="20"/>
          <w:szCs w:val="20"/>
        </w:rPr>
        <w:t>Documentation that confirms the CAA issued a report</w:t>
      </w:r>
    </w:p>
    <w:p w:rsidR="0021583F" w:rsidRPr="00607DF8" w:rsidRDefault="0021583F" w:rsidP="0021583F">
      <w:pPr>
        <w:jc w:val="center"/>
        <w:rPr>
          <w:rFonts w:cs="Arial"/>
          <w:b/>
          <w:color w:val="000000"/>
          <w:sz w:val="24"/>
          <w:szCs w:val="24"/>
        </w:rPr>
      </w:pPr>
      <w:r w:rsidRPr="00607DF8">
        <w:rPr>
          <w:rFonts w:cs="Calibri"/>
          <w:bCs/>
          <w:sz w:val="20"/>
          <w:szCs w:val="20"/>
        </w:rPr>
        <w:br w:type="page"/>
      </w:r>
      <w:r w:rsidRPr="00607DF8">
        <w:rPr>
          <w:rFonts w:cs="Arial"/>
          <w:b/>
          <w:color w:val="000000"/>
          <w:sz w:val="24"/>
          <w:szCs w:val="24"/>
        </w:rPr>
        <w:t>Standard 3.2</w:t>
      </w:r>
    </w:p>
    <w:p w:rsidR="00D62D1A" w:rsidRPr="00607DF8" w:rsidRDefault="00D62D1A" w:rsidP="0021583F">
      <w:pPr>
        <w:jc w:val="center"/>
        <w:rPr>
          <w:rFonts w:cs="Arial"/>
          <w:i/>
          <w:color w:val="000000"/>
          <w:szCs w:val="24"/>
        </w:rPr>
      </w:pPr>
      <w:r w:rsidRPr="00607DF8">
        <w:rPr>
          <w:rFonts w:cs="Arial"/>
          <w:i/>
          <w:color w:val="000000"/>
          <w:szCs w:val="24"/>
        </w:rPr>
        <w:t>As part of the community assessment, the organization collects and includes current data specific to poverty and its prevalence related to gender, age, and race/ethnicity for their service area(s).</w:t>
      </w:r>
    </w:p>
    <w:p w:rsidR="0021583F" w:rsidRPr="00607DF8" w:rsidRDefault="0021583F" w:rsidP="0021583F">
      <w:pPr>
        <w:rPr>
          <w:rFonts w:cs="Arial"/>
          <w:b/>
          <w:color w:val="000000"/>
          <w:sz w:val="24"/>
          <w:szCs w:val="24"/>
        </w:rPr>
      </w:pPr>
      <w:r w:rsidRPr="00607DF8">
        <w:rPr>
          <w:rFonts w:cs="Arial"/>
          <w:b/>
          <w:color w:val="000000"/>
          <w:sz w:val="24"/>
          <w:szCs w:val="24"/>
        </w:rPr>
        <w:t>Unsatisfactory</w:t>
      </w:r>
    </w:p>
    <w:p w:rsidR="00FF25CE" w:rsidRPr="00607DF8" w:rsidRDefault="00FF25CE" w:rsidP="0021583F">
      <w:pPr>
        <w:rPr>
          <w:rFonts w:cs="Calibri"/>
          <w:bCs/>
          <w:sz w:val="20"/>
          <w:szCs w:val="20"/>
        </w:rPr>
      </w:pPr>
      <w:r w:rsidRPr="00607DF8">
        <w:rPr>
          <w:rFonts w:cs="Calibri"/>
          <w:bCs/>
          <w:sz w:val="20"/>
          <w:szCs w:val="20"/>
        </w:rPr>
        <w:t xml:space="preserve">The organization includes current data specific to poverty and its prevalence only on one or two of the following areas; gender, age, and race/diversity. </w:t>
      </w:r>
    </w:p>
    <w:p w:rsidR="0021583F" w:rsidRPr="00607DF8" w:rsidRDefault="0021583F" w:rsidP="0021583F">
      <w:pPr>
        <w:rPr>
          <w:rFonts w:cs="Arial"/>
          <w:b/>
          <w:color w:val="000000"/>
          <w:sz w:val="24"/>
          <w:szCs w:val="24"/>
        </w:rPr>
      </w:pPr>
      <w:r w:rsidRPr="00607DF8">
        <w:rPr>
          <w:rFonts w:cs="Arial"/>
          <w:b/>
          <w:color w:val="000000"/>
          <w:sz w:val="24"/>
          <w:szCs w:val="24"/>
        </w:rPr>
        <w:t>Satisfactory</w:t>
      </w:r>
    </w:p>
    <w:p w:rsidR="0021583F" w:rsidRPr="00607DF8" w:rsidRDefault="0021583F" w:rsidP="0021583F">
      <w:pPr>
        <w:rPr>
          <w:rFonts w:cs="Calibri"/>
          <w:bCs/>
          <w:sz w:val="20"/>
          <w:szCs w:val="20"/>
        </w:rPr>
      </w:pPr>
      <w:r w:rsidRPr="00607DF8">
        <w:rPr>
          <w:rFonts w:cs="Calibri"/>
          <w:bCs/>
          <w:sz w:val="20"/>
          <w:szCs w:val="20"/>
        </w:rPr>
        <w:t>As part of the community assessment, the organization collects and includes current data specific to poverty and its prevalence related to gender, age, and race/ethnicity for their service area(s).</w:t>
      </w:r>
    </w:p>
    <w:p w:rsidR="0021583F" w:rsidRPr="00607DF8" w:rsidRDefault="0021583F" w:rsidP="0021583F">
      <w:pPr>
        <w:rPr>
          <w:rFonts w:cs="Arial"/>
          <w:b/>
          <w:color w:val="000000"/>
          <w:sz w:val="24"/>
          <w:szCs w:val="24"/>
        </w:rPr>
      </w:pPr>
      <w:r w:rsidRPr="00607DF8">
        <w:rPr>
          <w:rFonts w:cs="Arial"/>
          <w:b/>
          <w:color w:val="000000"/>
          <w:sz w:val="24"/>
          <w:szCs w:val="24"/>
        </w:rPr>
        <w:t>Beyond Compliance</w:t>
      </w:r>
    </w:p>
    <w:p w:rsidR="0021583F" w:rsidRPr="00607DF8" w:rsidRDefault="0021583F" w:rsidP="004549A1">
      <w:pPr>
        <w:pStyle w:val="ListParagraph"/>
        <w:numPr>
          <w:ilvl w:val="0"/>
          <w:numId w:val="57"/>
        </w:numPr>
        <w:rPr>
          <w:rFonts w:cs="Calibri"/>
          <w:bCs/>
          <w:sz w:val="20"/>
          <w:szCs w:val="20"/>
        </w:rPr>
      </w:pPr>
      <w:r w:rsidRPr="00607DF8">
        <w:rPr>
          <w:rFonts w:cs="Calibri"/>
          <w:bCs/>
          <w:sz w:val="20"/>
          <w:szCs w:val="20"/>
        </w:rPr>
        <w:t>Did the CNA compare the demographic data for its current customers with data from the broader service area?</w:t>
      </w:r>
    </w:p>
    <w:p w:rsidR="0021583F" w:rsidRPr="00607DF8" w:rsidRDefault="0021583F" w:rsidP="004549A1">
      <w:pPr>
        <w:pStyle w:val="ListParagraph"/>
        <w:numPr>
          <w:ilvl w:val="0"/>
          <w:numId w:val="57"/>
        </w:numPr>
        <w:rPr>
          <w:rFonts w:cs="Calibri"/>
          <w:bCs/>
          <w:sz w:val="20"/>
          <w:szCs w:val="20"/>
        </w:rPr>
      </w:pPr>
      <w:r w:rsidRPr="00607DF8">
        <w:rPr>
          <w:rFonts w:cs="Calibri"/>
          <w:bCs/>
          <w:sz w:val="20"/>
          <w:szCs w:val="20"/>
        </w:rPr>
        <w:t>Did the report include a geographic comparison between locations within the service area?</w:t>
      </w:r>
    </w:p>
    <w:p w:rsidR="0021583F" w:rsidRPr="00607DF8" w:rsidRDefault="0021583F" w:rsidP="004549A1">
      <w:pPr>
        <w:pStyle w:val="ListParagraph"/>
        <w:numPr>
          <w:ilvl w:val="0"/>
          <w:numId w:val="57"/>
        </w:numPr>
        <w:rPr>
          <w:rFonts w:cs="Calibri"/>
          <w:bCs/>
          <w:sz w:val="20"/>
          <w:szCs w:val="20"/>
        </w:rPr>
      </w:pPr>
      <w:r w:rsidRPr="00607DF8">
        <w:rPr>
          <w:rFonts w:cs="Calibri"/>
          <w:bCs/>
          <w:sz w:val="20"/>
          <w:szCs w:val="20"/>
        </w:rPr>
        <w:t>Does the CAA update the demographic data from its CNA on an annual basis?</w:t>
      </w:r>
    </w:p>
    <w:p w:rsidR="0021583F" w:rsidRPr="00607DF8" w:rsidRDefault="0021583F" w:rsidP="004549A1">
      <w:pPr>
        <w:pStyle w:val="ListParagraph"/>
        <w:numPr>
          <w:ilvl w:val="0"/>
          <w:numId w:val="57"/>
        </w:numPr>
        <w:rPr>
          <w:rFonts w:cs="Calibri"/>
          <w:bCs/>
          <w:sz w:val="20"/>
          <w:szCs w:val="20"/>
        </w:rPr>
      </w:pPr>
      <w:r w:rsidRPr="00607DF8">
        <w:rPr>
          <w:rFonts w:cs="Calibri"/>
          <w:bCs/>
          <w:sz w:val="20"/>
          <w:szCs w:val="20"/>
        </w:rPr>
        <w:t>Does the CNA combine different demographic categories to produce a more detailed picture of the conditions of poverty in the community?</w:t>
      </w:r>
    </w:p>
    <w:p w:rsidR="0021583F" w:rsidRPr="00607DF8" w:rsidRDefault="0021583F" w:rsidP="004549A1">
      <w:pPr>
        <w:pStyle w:val="ListParagraph"/>
        <w:numPr>
          <w:ilvl w:val="0"/>
          <w:numId w:val="57"/>
        </w:numPr>
        <w:rPr>
          <w:rFonts w:cs="Calibri"/>
          <w:bCs/>
          <w:sz w:val="20"/>
          <w:szCs w:val="20"/>
        </w:rPr>
      </w:pPr>
      <w:r w:rsidRPr="00607DF8">
        <w:rPr>
          <w:rFonts w:cs="Calibri"/>
          <w:bCs/>
          <w:sz w:val="20"/>
          <w:szCs w:val="20"/>
        </w:rPr>
        <w:t>Does the CNA include demographic data at the neighborhood and/or census tract level?</w:t>
      </w:r>
    </w:p>
    <w:p w:rsidR="0021583F" w:rsidRPr="00607DF8" w:rsidRDefault="0021583F" w:rsidP="0021583F">
      <w:pPr>
        <w:rPr>
          <w:rFonts w:cs="Arial"/>
          <w:b/>
          <w:color w:val="000000"/>
          <w:sz w:val="24"/>
          <w:szCs w:val="24"/>
        </w:rPr>
      </w:pPr>
      <w:r w:rsidRPr="00607DF8">
        <w:rPr>
          <w:rFonts w:cs="Arial"/>
          <w:b/>
          <w:color w:val="000000"/>
          <w:sz w:val="24"/>
          <w:szCs w:val="24"/>
        </w:rPr>
        <w:t xml:space="preserve">Documentation </w:t>
      </w:r>
    </w:p>
    <w:p w:rsidR="00FF25CE" w:rsidRPr="00607DF8" w:rsidRDefault="00FF25CE" w:rsidP="004549A1">
      <w:pPr>
        <w:pStyle w:val="ListParagraph"/>
        <w:numPr>
          <w:ilvl w:val="0"/>
          <w:numId w:val="58"/>
        </w:numPr>
        <w:rPr>
          <w:rFonts w:cs="Calibri"/>
          <w:bCs/>
          <w:sz w:val="20"/>
          <w:szCs w:val="20"/>
        </w:rPr>
      </w:pPr>
      <w:r w:rsidRPr="00607DF8">
        <w:rPr>
          <w:rFonts w:cs="Calibri"/>
          <w:bCs/>
          <w:sz w:val="20"/>
          <w:szCs w:val="20"/>
        </w:rPr>
        <w:t>Documentation that confirms collection of poverty data regarding gender, age, and race/ethnicity</w:t>
      </w:r>
    </w:p>
    <w:p w:rsidR="00FF25CE" w:rsidRPr="00607DF8" w:rsidRDefault="00FF25CE" w:rsidP="004549A1">
      <w:pPr>
        <w:pStyle w:val="ListParagraph"/>
        <w:numPr>
          <w:ilvl w:val="0"/>
          <w:numId w:val="58"/>
        </w:numPr>
        <w:rPr>
          <w:rFonts w:cs="Calibri"/>
          <w:bCs/>
          <w:sz w:val="20"/>
          <w:szCs w:val="20"/>
        </w:rPr>
      </w:pPr>
      <w:r w:rsidRPr="00607DF8">
        <w:rPr>
          <w:rFonts w:cs="Calibri"/>
          <w:bCs/>
          <w:sz w:val="20"/>
          <w:szCs w:val="20"/>
        </w:rPr>
        <w:t>Documentation that confirms the data is current</w:t>
      </w:r>
    </w:p>
    <w:p w:rsidR="00FF25CE" w:rsidRPr="00607DF8" w:rsidRDefault="00FF25CE" w:rsidP="004549A1">
      <w:pPr>
        <w:pStyle w:val="ListParagraph"/>
        <w:numPr>
          <w:ilvl w:val="0"/>
          <w:numId w:val="58"/>
        </w:numPr>
        <w:rPr>
          <w:rFonts w:cs="Calibri"/>
          <w:bCs/>
          <w:sz w:val="20"/>
          <w:szCs w:val="20"/>
        </w:rPr>
      </w:pPr>
      <w:r w:rsidRPr="00607DF8">
        <w:rPr>
          <w:rFonts w:cs="Calibri"/>
          <w:bCs/>
          <w:sz w:val="20"/>
          <w:szCs w:val="20"/>
        </w:rPr>
        <w:t>Documentation that confirms the data is from the entire service area</w:t>
      </w:r>
    </w:p>
    <w:p w:rsidR="0021583F" w:rsidRPr="00607DF8" w:rsidRDefault="0021583F">
      <w:pP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FF25CE">
      <w:pPr>
        <w:spacing w:after="0" w:line="240" w:lineRule="auto"/>
        <w:jc w:val="center"/>
        <w:rPr>
          <w:rFonts w:cs="Arial"/>
          <w:b/>
          <w:color w:val="000000"/>
          <w:sz w:val="24"/>
          <w:szCs w:val="24"/>
        </w:rPr>
      </w:pPr>
      <w:r w:rsidRPr="00607DF8">
        <w:rPr>
          <w:rFonts w:cs="Arial"/>
          <w:b/>
          <w:color w:val="000000"/>
          <w:sz w:val="24"/>
          <w:szCs w:val="24"/>
        </w:rPr>
        <w:t>Standard 3.3</w:t>
      </w:r>
    </w:p>
    <w:p w:rsidR="00B611B1" w:rsidRPr="00607DF8" w:rsidRDefault="00B611B1" w:rsidP="00FF25CE">
      <w:pPr>
        <w:spacing w:after="0" w:line="240" w:lineRule="auto"/>
        <w:jc w:val="center"/>
        <w:rPr>
          <w:rFonts w:cs="Arial"/>
          <w:b/>
          <w:color w:val="000000"/>
          <w:szCs w:val="24"/>
        </w:rPr>
      </w:pPr>
    </w:p>
    <w:p w:rsidR="00D62D1A" w:rsidRPr="00607DF8" w:rsidRDefault="00D62D1A" w:rsidP="00FF25CE">
      <w:pPr>
        <w:spacing w:after="0" w:line="240" w:lineRule="auto"/>
        <w:jc w:val="center"/>
        <w:rPr>
          <w:rFonts w:cs="Arial"/>
          <w:i/>
          <w:color w:val="000000"/>
          <w:szCs w:val="24"/>
        </w:rPr>
      </w:pPr>
      <w:r w:rsidRPr="00607DF8">
        <w:rPr>
          <w:rFonts w:cs="Arial"/>
          <w:i/>
          <w:color w:val="000000"/>
          <w:szCs w:val="24"/>
        </w:rPr>
        <w:t>The organization collects and analyzes both qualitative and quantitative data on its geographic service area(s) in the community assessment.</w:t>
      </w:r>
    </w:p>
    <w:p w:rsidR="00D62D1A" w:rsidRPr="00607DF8" w:rsidRDefault="00D62D1A" w:rsidP="00FF25CE">
      <w:pPr>
        <w:spacing w:after="0" w:line="240" w:lineRule="auto"/>
        <w:rPr>
          <w:rFonts w:cs="Arial"/>
          <w:i/>
          <w:color w:val="000000"/>
          <w:sz w:val="24"/>
          <w:szCs w:val="24"/>
        </w:rPr>
      </w:pPr>
    </w:p>
    <w:p w:rsidR="00FF25CE" w:rsidRPr="00607DF8" w:rsidRDefault="00FF25CE" w:rsidP="00FF25CE">
      <w:pPr>
        <w:spacing w:after="0" w:line="240" w:lineRule="auto"/>
        <w:rPr>
          <w:rFonts w:cs="Arial"/>
          <w:b/>
          <w:color w:val="000000"/>
          <w:sz w:val="24"/>
          <w:szCs w:val="24"/>
        </w:rPr>
      </w:pPr>
      <w:r w:rsidRPr="00607DF8">
        <w:rPr>
          <w:rFonts w:cs="Arial"/>
          <w:b/>
          <w:color w:val="000000"/>
          <w:sz w:val="24"/>
          <w:szCs w:val="24"/>
        </w:rPr>
        <w:t>Unsatisfactory</w:t>
      </w:r>
    </w:p>
    <w:p w:rsidR="00FF25CE" w:rsidRPr="00607DF8" w:rsidRDefault="00FF25CE" w:rsidP="00FF25CE">
      <w:pPr>
        <w:spacing w:after="0" w:line="240" w:lineRule="auto"/>
        <w:rPr>
          <w:rFonts w:cs="Calibri"/>
          <w:bCs/>
          <w:sz w:val="20"/>
          <w:szCs w:val="20"/>
        </w:rPr>
      </w:pPr>
    </w:p>
    <w:p w:rsidR="00FF25CE" w:rsidRPr="00607DF8" w:rsidRDefault="00FF25CE" w:rsidP="00FF25CE">
      <w:pPr>
        <w:spacing w:after="0" w:line="240" w:lineRule="auto"/>
        <w:rPr>
          <w:rFonts w:cs="Calibri"/>
          <w:bCs/>
          <w:sz w:val="20"/>
          <w:szCs w:val="20"/>
        </w:rPr>
      </w:pPr>
      <w:r w:rsidRPr="00607DF8">
        <w:rPr>
          <w:rFonts w:cs="Calibri"/>
          <w:bCs/>
          <w:sz w:val="20"/>
          <w:szCs w:val="20"/>
        </w:rPr>
        <w:t xml:space="preserve">The organization has </w:t>
      </w:r>
      <w:proofErr w:type="gramStart"/>
      <w:r w:rsidRPr="00607DF8">
        <w:rPr>
          <w:rFonts w:cs="Calibri"/>
          <w:bCs/>
          <w:sz w:val="20"/>
          <w:szCs w:val="20"/>
        </w:rPr>
        <w:t>either qualitative or quantitative data in the needs assessment but not both and</w:t>
      </w:r>
      <w:proofErr w:type="gramEnd"/>
      <w:r w:rsidRPr="00607DF8">
        <w:rPr>
          <w:rFonts w:cs="Calibri"/>
          <w:bCs/>
          <w:sz w:val="20"/>
          <w:szCs w:val="20"/>
        </w:rPr>
        <w:t xml:space="preserve"> limited data analysis.</w:t>
      </w:r>
    </w:p>
    <w:p w:rsidR="00FF25CE" w:rsidRPr="00607DF8" w:rsidRDefault="00FF25CE" w:rsidP="00FF25CE">
      <w:pPr>
        <w:spacing w:after="0" w:line="240" w:lineRule="auto"/>
        <w:rPr>
          <w:rFonts w:cs="Calibri"/>
          <w:bCs/>
          <w:sz w:val="20"/>
          <w:szCs w:val="20"/>
        </w:rPr>
      </w:pPr>
      <w:r w:rsidRPr="00607DF8">
        <w:rPr>
          <w:rFonts w:cs="Calibri"/>
          <w:bCs/>
          <w:sz w:val="20"/>
          <w:szCs w:val="20"/>
        </w:rPr>
        <w:t xml:space="preserve"> </w:t>
      </w:r>
    </w:p>
    <w:p w:rsidR="00FF25CE" w:rsidRPr="00607DF8" w:rsidRDefault="00FF25CE" w:rsidP="00FF25CE">
      <w:pPr>
        <w:spacing w:after="0" w:line="240" w:lineRule="auto"/>
        <w:rPr>
          <w:rFonts w:cs="Arial"/>
          <w:b/>
          <w:color w:val="000000"/>
          <w:sz w:val="24"/>
          <w:szCs w:val="24"/>
        </w:rPr>
      </w:pPr>
      <w:r w:rsidRPr="00607DF8">
        <w:rPr>
          <w:rFonts w:cs="Arial"/>
          <w:b/>
          <w:color w:val="000000"/>
          <w:sz w:val="24"/>
          <w:szCs w:val="24"/>
        </w:rPr>
        <w:t xml:space="preserve">Satisfactory </w:t>
      </w:r>
    </w:p>
    <w:p w:rsidR="00FF25CE" w:rsidRPr="00607DF8" w:rsidRDefault="00FF25CE" w:rsidP="00FF25CE">
      <w:pPr>
        <w:spacing w:after="0" w:line="240" w:lineRule="auto"/>
        <w:rPr>
          <w:rFonts w:cs="Calibri"/>
          <w:bCs/>
          <w:sz w:val="20"/>
          <w:szCs w:val="20"/>
        </w:rPr>
      </w:pPr>
    </w:p>
    <w:p w:rsidR="00FF25CE" w:rsidRPr="00607DF8" w:rsidRDefault="00FF25CE" w:rsidP="00FF25CE">
      <w:pPr>
        <w:spacing w:after="0" w:line="240" w:lineRule="auto"/>
        <w:rPr>
          <w:rFonts w:cs="Calibri"/>
          <w:bCs/>
          <w:sz w:val="20"/>
          <w:szCs w:val="20"/>
        </w:rPr>
      </w:pPr>
      <w:r w:rsidRPr="00607DF8">
        <w:rPr>
          <w:rFonts w:cs="Calibri"/>
          <w:bCs/>
          <w:sz w:val="20"/>
          <w:szCs w:val="20"/>
        </w:rPr>
        <w:t>The organization collects and analyzes both qualitative and quantitative data on its geographic service area(s) in the community assessment.</w:t>
      </w:r>
    </w:p>
    <w:p w:rsidR="00FF25CE" w:rsidRPr="00607DF8" w:rsidRDefault="00FF25CE" w:rsidP="00FF25CE">
      <w:pPr>
        <w:spacing w:after="0" w:line="240" w:lineRule="auto"/>
        <w:rPr>
          <w:rFonts w:cs="Calibri"/>
          <w:bCs/>
          <w:sz w:val="20"/>
          <w:szCs w:val="20"/>
        </w:rPr>
      </w:pPr>
    </w:p>
    <w:p w:rsidR="00FF25CE" w:rsidRPr="00607DF8" w:rsidRDefault="00FF25CE" w:rsidP="00FF25CE">
      <w:pPr>
        <w:spacing w:after="0" w:line="240" w:lineRule="auto"/>
        <w:rPr>
          <w:rFonts w:cs="Arial"/>
          <w:b/>
          <w:color w:val="000000"/>
          <w:sz w:val="24"/>
          <w:szCs w:val="24"/>
        </w:rPr>
      </w:pPr>
      <w:r w:rsidRPr="00607DF8">
        <w:rPr>
          <w:rFonts w:cs="Arial"/>
          <w:b/>
          <w:color w:val="000000"/>
          <w:sz w:val="24"/>
          <w:szCs w:val="24"/>
        </w:rPr>
        <w:t>Beyond Compliance</w:t>
      </w:r>
    </w:p>
    <w:p w:rsidR="00FF25CE" w:rsidRPr="00607DF8" w:rsidRDefault="00FF25CE" w:rsidP="00FF25CE">
      <w:pPr>
        <w:spacing w:after="0" w:line="240" w:lineRule="auto"/>
        <w:rPr>
          <w:rFonts w:cs="Arial"/>
          <w:b/>
          <w:color w:val="000000"/>
          <w:sz w:val="24"/>
          <w:szCs w:val="24"/>
        </w:rPr>
      </w:pPr>
    </w:p>
    <w:p w:rsidR="00FF25CE" w:rsidRPr="00607DF8" w:rsidRDefault="00FF25CE" w:rsidP="004549A1">
      <w:pPr>
        <w:pStyle w:val="ListParagraph"/>
        <w:numPr>
          <w:ilvl w:val="0"/>
          <w:numId w:val="60"/>
        </w:numPr>
        <w:spacing w:after="0" w:line="240" w:lineRule="auto"/>
        <w:rPr>
          <w:rFonts w:cs="Calibri"/>
          <w:bCs/>
          <w:sz w:val="20"/>
          <w:szCs w:val="20"/>
        </w:rPr>
      </w:pPr>
      <w:r w:rsidRPr="00607DF8">
        <w:rPr>
          <w:rFonts w:cs="Calibri"/>
          <w:bCs/>
          <w:sz w:val="20"/>
          <w:szCs w:val="20"/>
        </w:rPr>
        <w:t>Does the data include trends from the last three or more years?</w:t>
      </w:r>
    </w:p>
    <w:p w:rsidR="00FF25CE" w:rsidRPr="00607DF8" w:rsidRDefault="00FF25CE" w:rsidP="004549A1">
      <w:pPr>
        <w:pStyle w:val="ListParagraph"/>
        <w:numPr>
          <w:ilvl w:val="0"/>
          <w:numId w:val="60"/>
        </w:numPr>
        <w:spacing w:after="0" w:line="240" w:lineRule="auto"/>
        <w:rPr>
          <w:rFonts w:cs="Calibri"/>
          <w:bCs/>
          <w:sz w:val="20"/>
          <w:szCs w:val="20"/>
        </w:rPr>
      </w:pPr>
      <w:r w:rsidRPr="00607DF8">
        <w:rPr>
          <w:rFonts w:cs="Calibri"/>
          <w:bCs/>
          <w:sz w:val="20"/>
          <w:szCs w:val="20"/>
        </w:rPr>
        <w:t>Is the data updated annually?</w:t>
      </w:r>
    </w:p>
    <w:p w:rsidR="00FF25CE" w:rsidRPr="00607DF8" w:rsidRDefault="00FF25CE" w:rsidP="004549A1">
      <w:pPr>
        <w:pStyle w:val="ListParagraph"/>
        <w:numPr>
          <w:ilvl w:val="0"/>
          <w:numId w:val="60"/>
        </w:numPr>
        <w:spacing w:after="0" w:line="240" w:lineRule="auto"/>
        <w:rPr>
          <w:rFonts w:cs="Calibri"/>
          <w:bCs/>
          <w:sz w:val="20"/>
          <w:szCs w:val="20"/>
        </w:rPr>
      </w:pPr>
      <w:r w:rsidRPr="00607DF8">
        <w:rPr>
          <w:rFonts w:cs="Calibri"/>
          <w:bCs/>
          <w:sz w:val="20"/>
          <w:szCs w:val="20"/>
        </w:rPr>
        <w:t>Is the data presented in a way that is accessible to the general public?</w:t>
      </w:r>
    </w:p>
    <w:p w:rsidR="00FF25CE" w:rsidRPr="00607DF8" w:rsidRDefault="00FF25CE" w:rsidP="004549A1">
      <w:pPr>
        <w:pStyle w:val="ListParagraph"/>
        <w:numPr>
          <w:ilvl w:val="0"/>
          <w:numId w:val="60"/>
        </w:numPr>
        <w:spacing w:after="0" w:line="240" w:lineRule="auto"/>
        <w:rPr>
          <w:rFonts w:cs="Calibri"/>
          <w:bCs/>
          <w:sz w:val="20"/>
          <w:szCs w:val="20"/>
        </w:rPr>
      </w:pPr>
      <w:r w:rsidRPr="00607DF8">
        <w:rPr>
          <w:rFonts w:cs="Calibri"/>
          <w:bCs/>
          <w:sz w:val="20"/>
          <w:szCs w:val="20"/>
        </w:rPr>
        <w:t>Does the CAA use the data collection process to build connections with broader stakeholder groups?</w:t>
      </w:r>
    </w:p>
    <w:p w:rsidR="00FF25CE" w:rsidRPr="00607DF8" w:rsidRDefault="00FF25CE" w:rsidP="00FF25CE">
      <w:pPr>
        <w:spacing w:after="0" w:line="240" w:lineRule="auto"/>
        <w:rPr>
          <w:rFonts w:cs="Calibri"/>
          <w:bCs/>
          <w:sz w:val="20"/>
          <w:szCs w:val="20"/>
        </w:rPr>
      </w:pPr>
    </w:p>
    <w:p w:rsidR="00FF25CE" w:rsidRPr="00607DF8" w:rsidRDefault="00FF25CE" w:rsidP="00FF25CE">
      <w:pPr>
        <w:spacing w:after="0" w:line="240" w:lineRule="auto"/>
        <w:rPr>
          <w:rFonts w:cs="Arial"/>
          <w:b/>
          <w:color w:val="000000"/>
          <w:sz w:val="24"/>
          <w:szCs w:val="24"/>
        </w:rPr>
      </w:pPr>
      <w:r w:rsidRPr="00607DF8">
        <w:rPr>
          <w:rFonts w:cs="Arial"/>
          <w:b/>
          <w:color w:val="000000"/>
          <w:sz w:val="24"/>
          <w:szCs w:val="24"/>
        </w:rPr>
        <w:t xml:space="preserve">Documentation </w:t>
      </w:r>
    </w:p>
    <w:p w:rsidR="00FF25CE" w:rsidRPr="00607DF8" w:rsidRDefault="00FF25CE" w:rsidP="00FF25CE">
      <w:pPr>
        <w:spacing w:after="0" w:line="240" w:lineRule="auto"/>
        <w:rPr>
          <w:rFonts w:cs="Calibri"/>
          <w:bCs/>
          <w:sz w:val="20"/>
          <w:szCs w:val="20"/>
        </w:rPr>
      </w:pPr>
    </w:p>
    <w:p w:rsidR="00FF25CE" w:rsidRPr="00607DF8" w:rsidRDefault="00FF25CE" w:rsidP="004549A1">
      <w:pPr>
        <w:pStyle w:val="ListParagraph"/>
        <w:numPr>
          <w:ilvl w:val="0"/>
          <w:numId w:val="59"/>
        </w:numPr>
        <w:spacing w:after="0" w:line="240" w:lineRule="auto"/>
        <w:rPr>
          <w:rFonts w:cs="Calibri"/>
          <w:bCs/>
          <w:sz w:val="20"/>
          <w:szCs w:val="20"/>
        </w:rPr>
      </w:pPr>
      <w:r w:rsidRPr="00607DF8">
        <w:rPr>
          <w:rFonts w:cs="Calibri"/>
          <w:bCs/>
          <w:sz w:val="20"/>
          <w:szCs w:val="20"/>
        </w:rPr>
        <w:t>Data collection procedures</w:t>
      </w:r>
    </w:p>
    <w:p w:rsidR="00FF25CE" w:rsidRPr="00607DF8" w:rsidRDefault="00FF25CE" w:rsidP="004549A1">
      <w:pPr>
        <w:pStyle w:val="ListParagraph"/>
        <w:numPr>
          <w:ilvl w:val="0"/>
          <w:numId w:val="59"/>
        </w:numPr>
        <w:spacing w:after="0" w:line="240" w:lineRule="auto"/>
        <w:rPr>
          <w:rFonts w:cs="Calibri"/>
          <w:bCs/>
          <w:sz w:val="20"/>
          <w:szCs w:val="20"/>
        </w:rPr>
      </w:pPr>
      <w:r w:rsidRPr="00607DF8">
        <w:rPr>
          <w:rFonts w:cs="Calibri"/>
          <w:bCs/>
          <w:sz w:val="20"/>
          <w:szCs w:val="20"/>
        </w:rPr>
        <w:t>Data analysis procedures</w:t>
      </w:r>
    </w:p>
    <w:p w:rsidR="00FF25CE" w:rsidRPr="00607DF8" w:rsidRDefault="00FF25CE" w:rsidP="004549A1">
      <w:pPr>
        <w:pStyle w:val="ListParagraph"/>
        <w:numPr>
          <w:ilvl w:val="0"/>
          <w:numId w:val="59"/>
        </w:numPr>
        <w:spacing w:after="0" w:line="240" w:lineRule="auto"/>
        <w:rPr>
          <w:rFonts w:cs="Calibri"/>
          <w:bCs/>
          <w:sz w:val="20"/>
          <w:szCs w:val="20"/>
        </w:rPr>
      </w:pPr>
      <w:r w:rsidRPr="00607DF8">
        <w:rPr>
          <w:rFonts w:cs="Calibri"/>
          <w:bCs/>
          <w:sz w:val="20"/>
          <w:szCs w:val="20"/>
        </w:rPr>
        <w:t>Quantitative and qualitative data</w:t>
      </w:r>
    </w:p>
    <w:p w:rsidR="00FF25CE" w:rsidRPr="00607DF8" w:rsidRDefault="00FF25CE" w:rsidP="004549A1">
      <w:pPr>
        <w:pStyle w:val="ListParagraph"/>
        <w:numPr>
          <w:ilvl w:val="0"/>
          <w:numId w:val="59"/>
        </w:numPr>
        <w:spacing w:after="0" w:line="240" w:lineRule="auto"/>
        <w:rPr>
          <w:rFonts w:cs="Calibri"/>
          <w:bCs/>
          <w:sz w:val="20"/>
          <w:szCs w:val="20"/>
        </w:rPr>
      </w:pPr>
      <w:r w:rsidRPr="00607DF8">
        <w:rPr>
          <w:rFonts w:cs="Calibri"/>
          <w:bCs/>
          <w:sz w:val="20"/>
          <w:szCs w:val="20"/>
        </w:rPr>
        <w:t>Coverage of the service are</w:t>
      </w:r>
      <w:r w:rsidR="00604B56" w:rsidRPr="00607DF8">
        <w:rPr>
          <w:rFonts w:cs="Calibri"/>
          <w:bCs/>
          <w:sz w:val="20"/>
          <w:szCs w:val="20"/>
        </w:rPr>
        <w:t>a</w:t>
      </w:r>
    </w:p>
    <w:p w:rsidR="00FF25CE" w:rsidRPr="00607DF8" w:rsidRDefault="00FF25CE" w:rsidP="00FF25CE">
      <w:pPr>
        <w:spacing w:after="0" w:line="240" w:lineRule="auto"/>
        <w:rPr>
          <w:rFonts w:cs="Calibri"/>
          <w:bCs/>
          <w:sz w:val="20"/>
          <w:szCs w:val="20"/>
        </w:rPr>
      </w:pPr>
    </w:p>
    <w:p w:rsidR="00FF25CE" w:rsidRPr="00607DF8" w:rsidRDefault="00FF25CE" w:rsidP="00FF25CE">
      <w:pPr>
        <w:spacing w:after="0" w:line="240" w:lineRule="auto"/>
        <w:rPr>
          <w:rFonts w:cs="Calibri"/>
          <w:bCs/>
          <w:sz w:val="20"/>
          <w:szCs w:val="20"/>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78673C">
      <w:pP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FF25CE">
      <w:pPr>
        <w:jc w:val="center"/>
        <w:rPr>
          <w:rFonts w:cs="Arial"/>
          <w:b/>
          <w:color w:val="000000"/>
          <w:sz w:val="24"/>
          <w:szCs w:val="24"/>
        </w:rPr>
      </w:pPr>
      <w:r w:rsidRPr="00607DF8">
        <w:rPr>
          <w:rFonts w:cs="Arial"/>
          <w:b/>
          <w:color w:val="000000"/>
          <w:sz w:val="24"/>
          <w:szCs w:val="24"/>
        </w:rPr>
        <w:t>Standard 3.4</w:t>
      </w:r>
    </w:p>
    <w:p w:rsidR="00D62D1A" w:rsidRPr="00607DF8" w:rsidRDefault="00D62D1A" w:rsidP="00FF25CE">
      <w:pPr>
        <w:jc w:val="center"/>
        <w:rPr>
          <w:rFonts w:cs="Arial"/>
          <w:i/>
          <w:color w:val="000000"/>
          <w:szCs w:val="24"/>
        </w:rPr>
      </w:pPr>
      <w:r w:rsidRPr="00607DF8">
        <w:rPr>
          <w:rFonts w:cs="Arial"/>
          <w:i/>
          <w:color w:val="000000"/>
          <w:szCs w:val="24"/>
        </w:rPr>
        <w:t>The community assessment includes key findings on the causes and conditions of poverty and the needs of the communities assessed.</w:t>
      </w:r>
    </w:p>
    <w:p w:rsidR="00FF25CE" w:rsidRPr="00607DF8" w:rsidRDefault="00FF25CE" w:rsidP="00FF25CE">
      <w:pPr>
        <w:rPr>
          <w:rFonts w:cs="Arial"/>
          <w:b/>
          <w:color w:val="000000"/>
          <w:sz w:val="24"/>
          <w:szCs w:val="24"/>
        </w:rPr>
      </w:pPr>
      <w:r w:rsidRPr="00607DF8">
        <w:rPr>
          <w:rFonts w:cs="Arial"/>
          <w:b/>
          <w:color w:val="000000"/>
          <w:sz w:val="24"/>
          <w:szCs w:val="24"/>
        </w:rPr>
        <w:t>Unsatisfactory</w:t>
      </w:r>
    </w:p>
    <w:p w:rsidR="00FF25CE" w:rsidRPr="00607DF8" w:rsidRDefault="00FF25CE" w:rsidP="00FF25CE">
      <w:pPr>
        <w:rPr>
          <w:rFonts w:cs="Calibri"/>
          <w:bCs/>
          <w:sz w:val="20"/>
          <w:szCs w:val="20"/>
        </w:rPr>
      </w:pPr>
      <w:r w:rsidRPr="00607DF8">
        <w:rPr>
          <w:rFonts w:cs="Calibri"/>
          <w:bCs/>
          <w:sz w:val="20"/>
          <w:szCs w:val="20"/>
        </w:rPr>
        <w:t>The community needs assessment includes key findings summarizing the conditions of poverty, but does not comment on the associated causes.</w:t>
      </w:r>
    </w:p>
    <w:p w:rsidR="00FF25CE" w:rsidRPr="00607DF8" w:rsidRDefault="00FF25CE" w:rsidP="00FF25CE">
      <w:pPr>
        <w:rPr>
          <w:rFonts w:cs="Arial"/>
          <w:b/>
          <w:color w:val="000000"/>
          <w:sz w:val="24"/>
          <w:szCs w:val="24"/>
        </w:rPr>
      </w:pPr>
      <w:r w:rsidRPr="00607DF8">
        <w:rPr>
          <w:rFonts w:cs="Arial"/>
          <w:b/>
          <w:color w:val="000000"/>
          <w:sz w:val="24"/>
          <w:szCs w:val="24"/>
        </w:rPr>
        <w:t>Satisfactory</w:t>
      </w:r>
    </w:p>
    <w:p w:rsidR="00FF25CE" w:rsidRPr="00607DF8" w:rsidRDefault="00FF25CE" w:rsidP="00FF25CE">
      <w:pPr>
        <w:rPr>
          <w:rFonts w:cs="Calibri"/>
          <w:bCs/>
          <w:sz w:val="20"/>
          <w:szCs w:val="20"/>
        </w:rPr>
      </w:pPr>
      <w:r w:rsidRPr="00607DF8">
        <w:rPr>
          <w:rFonts w:cs="Calibri"/>
          <w:bCs/>
          <w:sz w:val="20"/>
          <w:szCs w:val="20"/>
        </w:rPr>
        <w:t>The community assessment includes key findings on the causes and conditions of poverty and the needs of the communities assessed.</w:t>
      </w:r>
    </w:p>
    <w:p w:rsidR="00FF25CE" w:rsidRPr="00607DF8" w:rsidRDefault="00FF25CE" w:rsidP="00FF25CE">
      <w:pPr>
        <w:rPr>
          <w:rFonts w:cs="Arial"/>
          <w:b/>
          <w:color w:val="000000"/>
          <w:sz w:val="24"/>
          <w:szCs w:val="24"/>
        </w:rPr>
      </w:pPr>
      <w:r w:rsidRPr="00607DF8">
        <w:rPr>
          <w:rFonts w:cs="Arial"/>
          <w:b/>
          <w:color w:val="000000"/>
          <w:sz w:val="24"/>
          <w:szCs w:val="24"/>
        </w:rPr>
        <w:t>Beyond Compliance</w:t>
      </w:r>
    </w:p>
    <w:p w:rsidR="00FF25CE" w:rsidRPr="00607DF8" w:rsidRDefault="00FF25CE" w:rsidP="004549A1">
      <w:pPr>
        <w:pStyle w:val="ListParagraph"/>
        <w:numPr>
          <w:ilvl w:val="0"/>
          <w:numId w:val="61"/>
        </w:numPr>
        <w:rPr>
          <w:rFonts w:cs="Calibri"/>
          <w:bCs/>
          <w:sz w:val="20"/>
          <w:szCs w:val="20"/>
        </w:rPr>
      </w:pPr>
      <w:r w:rsidRPr="00607DF8">
        <w:rPr>
          <w:rFonts w:cs="Calibri"/>
          <w:bCs/>
          <w:sz w:val="20"/>
          <w:szCs w:val="20"/>
        </w:rPr>
        <w:t>Is the analysis of the causes and conditions of poverty grounded in the quantitative and qualitative data collected by the CNA?</w:t>
      </w:r>
    </w:p>
    <w:p w:rsidR="00FF25CE" w:rsidRPr="00607DF8" w:rsidRDefault="00FF25CE" w:rsidP="004549A1">
      <w:pPr>
        <w:pStyle w:val="ListParagraph"/>
        <w:numPr>
          <w:ilvl w:val="0"/>
          <w:numId w:val="61"/>
        </w:numPr>
        <w:rPr>
          <w:rFonts w:cs="Calibri"/>
          <w:bCs/>
          <w:sz w:val="20"/>
          <w:szCs w:val="20"/>
        </w:rPr>
      </w:pPr>
      <w:r w:rsidRPr="00607DF8">
        <w:rPr>
          <w:rFonts w:cs="Calibri"/>
          <w:bCs/>
          <w:sz w:val="20"/>
          <w:szCs w:val="20"/>
        </w:rPr>
        <w:t>Were the causes and conditions analyzed multiple levels?</w:t>
      </w:r>
    </w:p>
    <w:p w:rsidR="00FF25CE" w:rsidRPr="00607DF8" w:rsidRDefault="00FF25CE" w:rsidP="004549A1">
      <w:pPr>
        <w:pStyle w:val="ListParagraph"/>
        <w:numPr>
          <w:ilvl w:val="0"/>
          <w:numId w:val="61"/>
        </w:numPr>
        <w:rPr>
          <w:rFonts w:cs="Calibri"/>
          <w:bCs/>
          <w:sz w:val="20"/>
          <w:szCs w:val="20"/>
        </w:rPr>
      </w:pPr>
      <w:r w:rsidRPr="00607DF8">
        <w:rPr>
          <w:rFonts w:cs="Calibri"/>
          <w:bCs/>
          <w:sz w:val="20"/>
          <w:szCs w:val="20"/>
        </w:rPr>
        <w:t>Does the CAA engage other stakeholders in the analysis of the causes and conditions of poverty?</w:t>
      </w:r>
    </w:p>
    <w:p w:rsidR="00FF25CE" w:rsidRPr="00607DF8" w:rsidRDefault="00FF25CE" w:rsidP="004549A1">
      <w:pPr>
        <w:pStyle w:val="ListParagraph"/>
        <w:numPr>
          <w:ilvl w:val="0"/>
          <w:numId w:val="61"/>
        </w:numPr>
        <w:rPr>
          <w:rFonts w:cs="Calibri"/>
          <w:bCs/>
          <w:sz w:val="20"/>
          <w:szCs w:val="20"/>
        </w:rPr>
      </w:pPr>
      <w:r w:rsidRPr="00607DF8">
        <w:rPr>
          <w:rFonts w:cs="Calibri"/>
          <w:bCs/>
          <w:sz w:val="20"/>
          <w:szCs w:val="20"/>
        </w:rPr>
        <w:t>Does the CAA have a theory of change?</w:t>
      </w:r>
    </w:p>
    <w:p w:rsidR="00FF25CE" w:rsidRPr="00607DF8" w:rsidRDefault="00FF25CE" w:rsidP="00FF25CE">
      <w:pPr>
        <w:rPr>
          <w:rFonts w:cs="Arial"/>
          <w:b/>
          <w:color w:val="000000"/>
          <w:sz w:val="24"/>
          <w:szCs w:val="24"/>
        </w:rPr>
      </w:pPr>
      <w:r w:rsidRPr="00607DF8">
        <w:rPr>
          <w:rFonts w:cs="Arial"/>
          <w:b/>
          <w:color w:val="000000"/>
          <w:sz w:val="24"/>
          <w:szCs w:val="24"/>
        </w:rPr>
        <w:t xml:space="preserve">Documentation </w:t>
      </w:r>
    </w:p>
    <w:p w:rsidR="00FF25CE" w:rsidRPr="00607DF8" w:rsidRDefault="00FF25CE" w:rsidP="004549A1">
      <w:pPr>
        <w:pStyle w:val="ListParagraph"/>
        <w:numPr>
          <w:ilvl w:val="0"/>
          <w:numId w:val="62"/>
        </w:numPr>
        <w:rPr>
          <w:rFonts w:cs="Calibri"/>
          <w:bCs/>
          <w:sz w:val="20"/>
          <w:szCs w:val="20"/>
        </w:rPr>
      </w:pPr>
      <w:r w:rsidRPr="00607DF8">
        <w:rPr>
          <w:rFonts w:cs="Calibri"/>
          <w:bCs/>
          <w:sz w:val="20"/>
          <w:szCs w:val="20"/>
        </w:rPr>
        <w:t>Key findings section</w:t>
      </w: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2B775D">
      <w:pPr>
        <w:jc w:val="center"/>
        <w:rPr>
          <w:rFonts w:cs="Arial"/>
          <w:b/>
          <w:color w:val="000000"/>
          <w:sz w:val="24"/>
          <w:szCs w:val="24"/>
        </w:rPr>
      </w:pPr>
    </w:p>
    <w:p w:rsidR="00FF25CE" w:rsidRPr="00607DF8" w:rsidRDefault="00FF25CE" w:rsidP="0078673C">
      <w:pPr>
        <w:rPr>
          <w:rFonts w:cs="Arial"/>
          <w:b/>
          <w:color w:val="000000"/>
          <w:sz w:val="24"/>
          <w:szCs w:val="24"/>
        </w:rPr>
      </w:pPr>
    </w:p>
    <w:p w:rsidR="00FF25CE" w:rsidRPr="00607DF8" w:rsidRDefault="00FF25CE" w:rsidP="002B775D">
      <w:pPr>
        <w:jc w:val="center"/>
        <w:rPr>
          <w:rFonts w:cs="Arial"/>
          <w:b/>
          <w:color w:val="000000"/>
          <w:sz w:val="24"/>
          <w:szCs w:val="24"/>
        </w:rPr>
      </w:pPr>
      <w:r w:rsidRPr="00607DF8">
        <w:rPr>
          <w:rFonts w:cs="Arial"/>
          <w:b/>
          <w:color w:val="000000"/>
          <w:sz w:val="24"/>
          <w:szCs w:val="24"/>
        </w:rPr>
        <w:t>Standard 3.5</w:t>
      </w:r>
    </w:p>
    <w:p w:rsidR="00D62D1A" w:rsidRPr="00607DF8" w:rsidRDefault="00D62D1A" w:rsidP="002B775D">
      <w:pPr>
        <w:jc w:val="center"/>
        <w:rPr>
          <w:rFonts w:cs="Arial"/>
          <w:i/>
          <w:color w:val="000000"/>
          <w:szCs w:val="24"/>
        </w:rPr>
      </w:pPr>
      <w:r w:rsidRPr="00607DF8">
        <w:rPr>
          <w:rFonts w:cs="Arial"/>
          <w:i/>
          <w:color w:val="000000"/>
          <w:szCs w:val="24"/>
        </w:rPr>
        <w:t>The governing board formally accepts the completed community assessment.</w:t>
      </w:r>
    </w:p>
    <w:p w:rsidR="00FF25CE" w:rsidRPr="00607DF8" w:rsidRDefault="00FF25CE" w:rsidP="00FF25CE">
      <w:pPr>
        <w:rPr>
          <w:rFonts w:cs="Arial"/>
          <w:b/>
          <w:color w:val="000000"/>
          <w:sz w:val="24"/>
          <w:szCs w:val="24"/>
        </w:rPr>
      </w:pPr>
      <w:r w:rsidRPr="00607DF8">
        <w:rPr>
          <w:rFonts w:cs="Arial"/>
          <w:b/>
          <w:color w:val="000000"/>
          <w:sz w:val="24"/>
          <w:szCs w:val="24"/>
        </w:rPr>
        <w:t>Unsatisfactory</w:t>
      </w:r>
    </w:p>
    <w:p w:rsidR="00FF25CE" w:rsidRPr="00607DF8" w:rsidRDefault="00FF25CE" w:rsidP="00FF25CE">
      <w:pPr>
        <w:rPr>
          <w:rFonts w:cs="Calibri"/>
          <w:bCs/>
          <w:sz w:val="20"/>
          <w:szCs w:val="20"/>
        </w:rPr>
      </w:pPr>
      <w:r w:rsidRPr="00607DF8">
        <w:rPr>
          <w:rFonts w:cs="Calibri"/>
          <w:bCs/>
          <w:sz w:val="20"/>
          <w:szCs w:val="20"/>
        </w:rPr>
        <w:t>The governing board discussed or reviewed the completed community assessment but did not take formal action or did not document that formal action in its minutes.</w:t>
      </w:r>
    </w:p>
    <w:p w:rsidR="00FF25CE" w:rsidRPr="00607DF8" w:rsidRDefault="00FF25CE" w:rsidP="00FF25CE">
      <w:pPr>
        <w:rPr>
          <w:rFonts w:cs="Arial"/>
          <w:b/>
          <w:color w:val="000000"/>
          <w:sz w:val="24"/>
          <w:szCs w:val="24"/>
        </w:rPr>
      </w:pPr>
      <w:r w:rsidRPr="00607DF8">
        <w:rPr>
          <w:rFonts w:cs="Arial"/>
          <w:b/>
          <w:color w:val="000000"/>
          <w:sz w:val="24"/>
          <w:szCs w:val="24"/>
        </w:rPr>
        <w:t xml:space="preserve">Satisfactory </w:t>
      </w:r>
    </w:p>
    <w:p w:rsidR="00FF25CE" w:rsidRPr="00607DF8" w:rsidRDefault="00FF25CE" w:rsidP="00FF25CE">
      <w:pPr>
        <w:rPr>
          <w:rFonts w:cs="Calibri"/>
          <w:bCs/>
          <w:sz w:val="20"/>
          <w:szCs w:val="20"/>
        </w:rPr>
      </w:pPr>
      <w:r w:rsidRPr="00607DF8">
        <w:rPr>
          <w:rFonts w:cs="Calibri"/>
          <w:bCs/>
          <w:sz w:val="20"/>
          <w:szCs w:val="20"/>
        </w:rPr>
        <w:t>The governing board formally accepts the completed community assessment.</w:t>
      </w:r>
    </w:p>
    <w:p w:rsidR="00354065" w:rsidRPr="00607DF8" w:rsidRDefault="00354065" w:rsidP="00354065">
      <w:pPr>
        <w:rPr>
          <w:rFonts w:cs="Arial"/>
          <w:b/>
          <w:color w:val="000000"/>
          <w:sz w:val="24"/>
          <w:szCs w:val="24"/>
        </w:rPr>
      </w:pPr>
      <w:r w:rsidRPr="00607DF8">
        <w:rPr>
          <w:rFonts w:cs="Arial"/>
          <w:b/>
          <w:color w:val="000000"/>
          <w:sz w:val="24"/>
          <w:szCs w:val="24"/>
        </w:rPr>
        <w:t>Beyond Compliance</w:t>
      </w:r>
    </w:p>
    <w:p w:rsidR="00354065" w:rsidRPr="00607DF8" w:rsidRDefault="00354065" w:rsidP="004549A1">
      <w:pPr>
        <w:pStyle w:val="ListParagraph"/>
        <w:numPr>
          <w:ilvl w:val="0"/>
          <w:numId w:val="64"/>
        </w:numPr>
        <w:rPr>
          <w:rFonts w:cs="Calibri"/>
          <w:bCs/>
          <w:sz w:val="20"/>
          <w:szCs w:val="20"/>
        </w:rPr>
      </w:pPr>
      <w:r w:rsidRPr="00607DF8">
        <w:rPr>
          <w:rFonts w:cs="Calibri"/>
          <w:bCs/>
          <w:sz w:val="20"/>
          <w:szCs w:val="20"/>
        </w:rPr>
        <w:t>Does the board have a committee or similar structure with responsibility for the CNA?</w:t>
      </w:r>
    </w:p>
    <w:p w:rsidR="00354065" w:rsidRPr="00607DF8" w:rsidRDefault="00354065" w:rsidP="004549A1">
      <w:pPr>
        <w:pStyle w:val="ListParagraph"/>
        <w:numPr>
          <w:ilvl w:val="0"/>
          <w:numId w:val="64"/>
        </w:numPr>
        <w:rPr>
          <w:rFonts w:cs="Calibri"/>
          <w:bCs/>
          <w:sz w:val="20"/>
          <w:szCs w:val="20"/>
        </w:rPr>
      </w:pPr>
      <w:r w:rsidRPr="00607DF8">
        <w:rPr>
          <w:rFonts w:cs="Calibri"/>
          <w:bCs/>
          <w:sz w:val="20"/>
          <w:szCs w:val="20"/>
        </w:rPr>
        <w:t>Is the board briefed about the findings of the CNA?</w:t>
      </w:r>
    </w:p>
    <w:p w:rsidR="00354065" w:rsidRPr="00607DF8" w:rsidRDefault="00354065" w:rsidP="00354065">
      <w:pPr>
        <w:rPr>
          <w:rFonts w:cs="Arial"/>
          <w:b/>
          <w:color w:val="000000"/>
          <w:sz w:val="24"/>
          <w:szCs w:val="24"/>
        </w:rPr>
      </w:pPr>
      <w:r w:rsidRPr="00607DF8">
        <w:rPr>
          <w:rFonts w:cs="Arial"/>
          <w:b/>
          <w:color w:val="000000"/>
          <w:sz w:val="24"/>
          <w:szCs w:val="24"/>
        </w:rPr>
        <w:t xml:space="preserve">Documentation </w:t>
      </w:r>
    </w:p>
    <w:p w:rsidR="00354065" w:rsidRPr="00607DF8" w:rsidRDefault="00354065" w:rsidP="004549A1">
      <w:pPr>
        <w:pStyle w:val="ListParagraph"/>
        <w:numPr>
          <w:ilvl w:val="0"/>
          <w:numId w:val="63"/>
        </w:numPr>
        <w:rPr>
          <w:rFonts w:cs="Calibri"/>
          <w:bCs/>
          <w:sz w:val="20"/>
          <w:szCs w:val="20"/>
        </w:rPr>
      </w:pPr>
      <w:r w:rsidRPr="00607DF8">
        <w:rPr>
          <w:rFonts w:cs="Calibri"/>
          <w:bCs/>
          <w:sz w:val="20"/>
          <w:szCs w:val="20"/>
        </w:rPr>
        <w:t>Board approval in minutes</w:t>
      </w:r>
    </w:p>
    <w:p w:rsidR="00604B56" w:rsidRPr="00607DF8" w:rsidRDefault="00604B56" w:rsidP="004549A1">
      <w:pPr>
        <w:pStyle w:val="ListParagraph"/>
        <w:numPr>
          <w:ilvl w:val="0"/>
          <w:numId w:val="63"/>
        </w:numPr>
        <w:rPr>
          <w:rFonts w:cs="Calibri"/>
          <w:bCs/>
          <w:sz w:val="20"/>
          <w:szCs w:val="20"/>
        </w:rPr>
      </w:pPr>
      <w:r w:rsidRPr="00607DF8">
        <w:rPr>
          <w:rFonts w:cs="Calibri"/>
          <w:bCs/>
          <w:sz w:val="20"/>
          <w:szCs w:val="20"/>
        </w:rPr>
        <w:t xml:space="preserve">Board Pre-Meeting Materials/Packet </w:t>
      </w: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354065" w:rsidRPr="00607DF8" w:rsidRDefault="00354065" w:rsidP="00354065">
      <w:pPr>
        <w:rPr>
          <w:rFonts w:cs="Calibri"/>
          <w:bCs/>
          <w:sz w:val="20"/>
          <w:szCs w:val="20"/>
        </w:rPr>
      </w:pPr>
    </w:p>
    <w:p w:rsidR="00D62D1A" w:rsidRPr="00607DF8" w:rsidRDefault="00D62D1A" w:rsidP="00D62D1A">
      <w:pPr>
        <w:jc w:val="center"/>
      </w:pPr>
      <w:r w:rsidRPr="00607DF8">
        <w:rPr>
          <w:rFonts w:cs="Arial"/>
          <w:b/>
          <w:color w:val="000000"/>
          <w:sz w:val="24"/>
          <w:szCs w:val="24"/>
        </w:rPr>
        <w:t>Standard 4.1</w:t>
      </w:r>
      <w:r w:rsidRPr="00607DF8">
        <w:t xml:space="preserve"> </w:t>
      </w:r>
    </w:p>
    <w:p w:rsidR="00D62D1A" w:rsidRPr="00607DF8" w:rsidRDefault="00D62D1A" w:rsidP="00D62D1A">
      <w:pPr>
        <w:jc w:val="center"/>
        <w:rPr>
          <w:rFonts w:cs="Arial"/>
          <w:i/>
          <w:color w:val="000000"/>
          <w:szCs w:val="24"/>
        </w:rPr>
      </w:pPr>
      <w:r w:rsidRPr="00607DF8">
        <w:rPr>
          <w:rFonts w:cs="Arial"/>
          <w:i/>
          <w:color w:val="000000"/>
          <w:szCs w:val="24"/>
        </w:rPr>
        <w:t xml:space="preserve">The governing board has reviewed the organization’s mission statement within the past 5 years and assured that: </w:t>
      </w:r>
      <w:r w:rsidRPr="00607DF8">
        <w:rPr>
          <w:rFonts w:cs="Arial"/>
          <w:i/>
          <w:color w:val="000000"/>
          <w:szCs w:val="24"/>
        </w:rPr>
        <w:br/>
        <w:t xml:space="preserve">1. </w:t>
      </w:r>
      <w:proofErr w:type="gramStart"/>
      <w:r w:rsidRPr="00607DF8">
        <w:rPr>
          <w:rFonts w:cs="Arial"/>
          <w:i/>
          <w:color w:val="000000"/>
          <w:szCs w:val="24"/>
        </w:rPr>
        <w:t>The</w:t>
      </w:r>
      <w:proofErr w:type="gramEnd"/>
      <w:r w:rsidRPr="00607DF8">
        <w:rPr>
          <w:rFonts w:cs="Arial"/>
          <w:i/>
          <w:color w:val="000000"/>
          <w:szCs w:val="24"/>
        </w:rPr>
        <w:t xml:space="preserve"> mission addresses poverty; and </w:t>
      </w:r>
      <w:r w:rsidRPr="00607DF8">
        <w:rPr>
          <w:rFonts w:cs="Arial"/>
          <w:i/>
          <w:color w:val="000000"/>
          <w:szCs w:val="24"/>
        </w:rPr>
        <w:br/>
        <w:t>2. The organization’s programs and services are in alignment with the mission.</w:t>
      </w:r>
    </w:p>
    <w:p w:rsidR="00D62D1A" w:rsidRPr="00D62D1A" w:rsidRDefault="00D62D1A" w:rsidP="00D62D1A">
      <w:pPr>
        <w:autoSpaceDE w:val="0"/>
        <w:autoSpaceDN w:val="0"/>
        <w:adjustRightInd w:val="0"/>
        <w:spacing w:after="0" w:line="240" w:lineRule="auto"/>
        <w:rPr>
          <w:rFonts w:cs="Calibri"/>
          <w:color w:val="000000"/>
          <w:sz w:val="24"/>
          <w:szCs w:val="24"/>
        </w:rPr>
      </w:pPr>
    </w:p>
    <w:p w:rsidR="00D62D1A" w:rsidRPr="00D62D1A" w:rsidRDefault="00D62D1A" w:rsidP="00D62D1A">
      <w:pPr>
        <w:autoSpaceDE w:val="0"/>
        <w:autoSpaceDN w:val="0"/>
        <w:adjustRightInd w:val="0"/>
        <w:spacing w:after="0" w:line="240" w:lineRule="auto"/>
        <w:rPr>
          <w:sz w:val="24"/>
          <w:szCs w:val="24"/>
        </w:rPr>
      </w:pPr>
      <w:r w:rsidRPr="00D62D1A">
        <w:rPr>
          <w:rFonts w:cs="Arial"/>
          <w:b/>
          <w:color w:val="000000"/>
          <w:sz w:val="24"/>
          <w:szCs w:val="24"/>
        </w:rPr>
        <w:t>Unsatisfactory</w:t>
      </w:r>
    </w:p>
    <w:p w:rsidR="00D62D1A" w:rsidRPr="00D62D1A" w:rsidRDefault="00D62D1A" w:rsidP="00D62D1A">
      <w:pPr>
        <w:autoSpaceDE w:val="0"/>
        <w:autoSpaceDN w:val="0"/>
        <w:adjustRightInd w:val="0"/>
        <w:spacing w:after="0" w:line="240" w:lineRule="auto"/>
        <w:rPr>
          <w:rFonts w:cs="Calibri"/>
          <w:bCs/>
          <w:sz w:val="20"/>
          <w:szCs w:val="20"/>
        </w:rPr>
      </w:pPr>
      <w:r w:rsidRPr="00D62D1A">
        <w:rPr>
          <w:rFonts w:cs="Calibri"/>
          <w:bCs/>
          <w:sz w:val="20"/>
          <w:szCs w:val="20"/>
        </w:rPr>
        <w:t xml:space="preserve">The board has reviewed the mission, but has not addressed alignment with programs and services </w:t>
      </w:r>
    </w:p>
    <w:p w:rsidR="00D62D1A" w:rsidRPr="00D62D1A" w:rsidRDefault="00D62D1A" w:rsidP="00D62D1A">
      <w:pPr>
        <w:autoSpaceDE w:val="0"/>
        <w:autoSpaceDN w:val="0"/>
        <w:adjustRightInd w:val="0"/>
        <w:spacing w:after="0" w:line="240" w:lineRule="auto"/>
        <w:rPr>
          <w:rFonts w:cs="Calibri"/>
          <w:b/>
          <w:bCs/>
          <w:sz w:val="20"/>
          <w:szCs w:val="20"/>
        </w:rPr>
      </w:pPr>
    </w:p>
    <w:p w:rsidR="00D62D1A" w:rsidRPr="00D62D1A" w:rsidRDefault="00D62D1A" w:rsidP="00D62D1A">
      <w:pPr>
        <w:autoSpaceDE w:val="0"/>
        <w:autoSpaceDN w:val="0"/>
        <w:adjustRightInd w:val="0"/>
        <w:spacing w:after="0" w:line="240" w:lineRule="auto"/>
        <w:rPr>
          <w:rFonts w:cs="Calibri"/>
          <w:b/>
          <w:bCs/>
          <w:sz w:val="20"/>
          <w:szCs w:val="20"/>
        </w:rPr>
      </w:pPr>
    </w:p>
    <w:p w:rsidR="00D62D1A" w:rsidRPr="00D62D1A" w:rsidRDefault="00D62D1A" w:rsidP="00D62D1A">
      <w:pPr>
        <w:autoSpaceDE w:val="0"/>
        <w:autoSpaceDN w:val="0"/>
        <w:adjustRightInd w:val="0"/>
        <w:spacing w:after="0" w:line="240" w:lineRule="auto"/>
        <w:rPr>
          <w:rFonts w:cs="Arial"/>
          <w:b/>
          <w:color w:val="000000"/>
          <w:sz w:val="24"/>
          <w:szCs w:val="24"/>
        </w:rPr>
      </w:pPr>
      <w:r w:rsidRPr="00D62D1A">
        <w:rPr>
          <w:rFonts w:cs="Arial"/>
          <w:b/>
          <w:color w:val="000000"/>
          <w:sz w:val="24"/>
          <w:szCs w:val="24"/>
        </w:rPr>
        <w:t>Satisfactory</w:t>
      </w:r>
    </w:p>
    <w:p w:rsidR="00D62D1A" w:rsidRPr="00D62D1A" w:rsidRDefault="00D62D1A" w:rsidP="00D62D1A">
      <w:pPr>
        <w:autoSpaceDE w:val="0"/>
        <w:autoSpaceDN w:val="0"/>
        <w:adjustRightInd w:val="0"/>
        <w:spacing w:after="0" w:line="240" w:lineRule="auto"/>
        <w:rPr>
          <w:rFonts w:cs="Calibri"/>
          <w:bCs/>
          <w:sz w:val="20"/>
          <w:szCs w:val="20"/>
        </w:rPr>
      </w:pPr>
      <w:r w:rsidRPr="00D62D1A">
        <w:rPr>
          <w:rFonts w:cs="Calibri"/>
          <w:bCs/>
          <w:sz w:val="20"/>
          <w:szCs w:val="20"/>
        </w:rPr>
        <w:t xml:space="preserve">The governing board has reviewed the organization’s mission statement within the past 5 years and assured that: </w:t>
      </w:r>
    </w:p>
    <w:p w:rsidR="00D62D1A" w:rsidRPr="00D62D1A" w:rsidRDefault="00D62D1A" w:rsidP="00D62D1A">
      <w:pPr>
        <w:autoSpaceDE w:val="0"/>
        <w:autoSpaceDN w:val="0"/>
        <w:adjustRightInd w:val="0"/>
        <w:spacing w:after="0" w:line="240" w:lineRule="auto"/>
        <w:rPr>
          <w:rFonts w:cs="Calibri"/>
          <w:bCs/>
          <w:sz w:val="20"/>
          <w:szCs w:val="20"/>
        </w:rPr>
      </w:pPr>
      <w:r w:rsidRPr="00D62D1A">
        <w:rPr>
          <w:rFonts w:cs="Calibri"/>
          <w:bCs/>
          <w:sz w:val="20"/>
          <w:szCs w:val="20"/>
        </w:rPr>
        <w:t xml:space="preserve">1. The mission addresses poverty; and </w:t>
      </w:r>
    </w:p>
    <w:p w:rsidR="00D62D1A" w:rsidRPr="00D62D1A" w:rsidRDefault="00D62D1A" w:rsidP="00D62D1A">
      <w:pPr>
        <w:rPr>
          <w:rFonts w:cs="Calibri"/>
          <w:bCs/>
          <w:sz w:val="20"/>
          <w:szCs w:val="20"/>
        </w:rPr>
      </w:pPr>
      <w:r w:rsidRPr="00D62D1A">
        <w:rPr>
          <w:rFonts w:cs="Calibri"/>
          <w:bCs/>
          <w:sz w:val="20"/>
          <w:szCs w:val="20"/>
        </w:rPr>
        <w:t>2. The organization’s programs and services are in alignment with the mission.</w:t>
      </w:r>
    </w:p>
    <w:p w:rsidR="00D62D1A" w:rsidRPr="00D62D1A" w:rsidRDefault="00D62D1A" w:rsidP="00D62D1A">
      <w:pPr>
        <w:autoSpaceDE w:val="0"/>
        <w:autoSpaceDN w:val="0"/>
        <w:adjustRightInd w:val="0"/>
        <w:spacing w:after="0" w:line="240" w:lineRule="auto"/>
        <w:rPr>
          <w:rFonts w:cs="Arial"/>
          <w:color w:val="000000"/>
          <w:sz w:val="24"/>
          <w:szCs w:val="24"/>
        </w:rPr>
      </w:pPr>
    </w:p>
    <w:p w:rsidR="00D62D1A" w:rsidRPr="00D62D1A" w:rsidRDefault="00D62D1A" w:rsidP="00D62D1A">
      <w:pPr>
        <w:autoSpaceDE w:val="0"/>
        <w:autoSpaceDN w:val="0"/>
        <w:adjustRightInd w:val="0"/>
        <w:spacing w:after="0" w:line="240" w:lineRule="auto"/>
        <w:rPr>
          <w:rFonts w:cs="Arial"/>
          <w:b/>
          <w:color w:val="000000"/>
          <w:sz w:val="24"/>
          <w:szCs w:val="24"/>
        </w:rPr>
      </w:pPr>
      <w:r w:rsidRPr="00D62D1A">
        <w:rPr>
          <w:rFonts w:cs="Arial"/>
          <w:b/>
          <w:color w:val="000000"/>
          <w:sz w:val="24"/>
          <w:szCs w:val="24"/>
        </w:rPr>
        <w:t>Beyond Compliance</w:t>
      </w:r>
    </w:p>
    <w:p w:rsidR="00D62D1A" w:rsidRPr="00D62D1A" w:rsidRDefault="00D62D1A" w:rsidP="00D62D1A">
      <w:pPr>
        <w:numPr>
          <w:ilvl w:val="0"/>
          <w:numId w:val="1"/>
        </w:numPr>
        <w:autoSpaceDE w:val="0"/>
        <w:autoSpaceDN w:val="0"/>
        <w:adjustRightInd w:val="0"/>
        <w:spacing w:after="0" w:line="240" w:lineRule="auto"/>
        <w:rPr>
          <w:rFonts w:cs="Calibri"/>
          <w:bCs/>
          <w:sz w:val="20"/>
          <w:szCs w:val="20"/>
        </w:rPr>
      </w:pPr>
      <w:r w:rsidRPr="00D62D1A">
        <w:rPr>
          <w:rFonts w:cs="Calibri"/>
          <w:bCs/>
          <w:sz w:val="20"/>
          <w:szCs w:val="20"/>
        </w:rPr>
        <w:t xml:space="preserve">Does your agency have written policies and procedures in place to structure your mission review process? </w:t>
      </w:r>
    </w:p>
    <w:p w:rsidR="00D62D1A" w:rsidRPr="00D62D1A" w:rsidRDefault="00D62D1A" w:rsidP="00D62D1A">
      <w:pPr>
        <w:numPr>
          <w:ilvl w:val="0"/>
          <w:numId w:val="1"/>
        </w:numPr>
        <w:autoSpaceDE w:val="0"/>
        <w:autoSpaceDN w:val="0"/>
        <w:adjustRightInd w:val="0"/>
        <w:spacing w:after="0" w:line="240" w:lineRule="auto"/>
        <w:rPr>
          <w:rFonts w:cs="Calibri"/>
          <w:bCs/>
          <w:sz w:val="20"/>
          <w:szCs w:val="20"/>
        </w:rPr>
      </w:pPr>
      <w:r w:rsidRPr="00D62D1A">
        <w:rPr>
          <w:rFonts w:cs="Calibri"/>
          <w:bCs/>
          <w:sz w:val="20"/>
          <w:szCs w:val="20"/>
        </w:rPr>
        <w:t xml:space="preserve">Is your mission infused into all aspects of agency operations? </w:t>
      </w:r>
    </w:p>
    <w:p w:rsidR="00D62D1A" w:rsidRPr="00D62D1A" w:rsidRDefault="00D62D1A" w:rsidP="00D62D1A">
      <w:pPr>
        <w:numPr>
          <w:ilvl w:val="0"/>
          <w:numId w:val="1"/>
        </w:numPr>
        <w:autoSpaceDE w:val="0"/>
        <w:autoSpaceDN w:val="0"/>
        <w:adjustRightInd w:val="0"/>
        <w:spacing w:after="0" w:line="240" w:lineRule="auto"/>
        <w:rPr>
          <w:rFonts w:cs="Calibri"/>
          <w:bCs/>
          <w:sz w:val="20"/>
          <w:szCs w:val="20"/>
        </w:rPr>
      </w:pPr>
      <w:r w:rsidRPr="00D62D1A">
        <w:rPr>
          <w:rFonts w:cs="Calibri"/>
          <w:bCs/>
          <w:sz w:val="20"/>
          <w:szCs w:val="20"/>
        </w:rPr>
        <w:t xml:space="preserve">Is your mission a factor in the decision-making process at your organization? </w:t>
      </w:r>
    </w:p>
    <w:p w:rsidR="00D62D1A" w:rsidRPr="00D62D1A" w:rsidRDefault="00D62D1A" w:rsidP="00D62D1A">
      <w:pPr>
        <w:autoSpaceDE w:val="0"/>
        <w:autoSpaceDN w:val="0"/>
        <w:adjustRightInd w:val="0"/>
        <w:spacing w:after="0" w:line="240" w:lineRule="auto"/>
        <w:rPr>
          <w:sz w:val="24"/>
          <w:szCs w:val="24"/>
        </w:rPr>
      </w:pPr>
    </w:p>
    <w:p w:rsidR="00D62D1A" w:rsidRPr="00D62D1A" w:rsidRDefault="00D62D1A" w:rsidP="00D62D1A">
      <w:pPr>
        <w:autoSpaceDE w:val="0"/>
        <w:autoSpaceDN w:val="0"/>
        <w:adjustRightInd w:val="0"/>
        <w:spacing w:after="0" w:line="240" w:lineRule="auto"/>
        <w:rPr>
          <w:rFonts w:cs="Arial"/>
          <w:b/>
          <w:color w:val="000000"/>
          <w:sz w:val="24"/>
          <w:szCs w:val="24"/>
        </w:rPr>
      </w:pPr>
      <w:r w:rsidRPr="00D62D1A">
        <w:rPr>
          <w:rFonts w:cs="Arial"/>
          <w:b/>
          <w:color w:val="000000"/>
          <w:sz w:val="24"/>
          <w:szCs w:val="24"/>
        </w:rPr>
        <w:t>Documentation:</w:t>
      </w:r>
    </w:p>
    <w:p w:rsidR="00D62D1A" w:rsidRPr="00D62D1A" w:rsidRDefault="00D62D1A" w:rsidP="00D62D1A">
      <w:pPr>
        <w:autoSpaceDE w:val="0"/>
        <w:autoSpaceDN w:val="0"/>
        <w:adjustRightInd w:val="0"/>
        <w:spacing w:after="0" w:line="240" w:lineRule="auto"/>
        <w:rPr>
          <w:rFonts w:cs="Calibri"/>
          <w:bCs/>
          <w:sz w:val="20"/>
          <w:szCs w:val="20"/>
        </w:rPr>
      </w:pPr>
      <w:r w:rsidRPr="00D62D1A">
        <w:rPr>
          <w:rFonts w:cs="Calibri"/>
          <w:bCs/>
          <w:sz w:val="20"/>
          <w:szCs w:val="20"/>
        </w:rPr>
        <w:t xml:space="preserve">Should address all three requirements </w:t>
      </w:r>
    </w:p>
    <w:p w:rsidR="00D62D1A" w:rsidRPr="00D62D1A" w:rsidRDefault="00D62D1A" w:rsidP="00D62D1A">
      <w:pPr>
        <w:numPr>
          <w:ilvl w:val="0"/>
          <w:numId w:val="5"/>
        </w:numPr>
        <w:autoSpaceDE w:val="0"/>
        <w:autoSpaceDN w:val="0"/>
        <w:adjustRightInd w:val="0"/>
        <w:spacing w:after="135" w:line="240" w:lineRule="auto"/>
        <w:contextualSpacing/>
        <w:rPr>
          <w:rFonts w:cs="Calibri"/>
          <w:bCs/>
          <w:sz w:val="20"/>
          <w:szCs w:val="20"/>
        </w:rPr>
      </w:pPr>
      <w:r w:rsidRPr="00D62D1A">
        <w:rPr>
          <w:rFonts w:cs="Calibri"/>
          <w:bCs/>
          <w:sz w:val="20"/>
          <w:szCs w:val="20"/>
        </w:rPr>
        <w:t xml:space="preserve">Within the past 5 years </w:t>
      </w:r>
    </w:p>
    <w:p w:rsidR="00D62D1A" w:rsidRPr="00D62D1A" w:rsidRDefault="00D62D1A" w:rsidP="00D62D1A">
      <w:pPr>
        <w:numPr>
          <w:ilvl w:val="0"/>
          <w:numId w:val="5"/>
        </w:numPr>
        <w:autoSpaceDE w:val="0"/>
        <w:autoSpaceDN w:val="0"/>
        <w:adjustRightInd w:val="0"/>
        <w:spacing w:after="135" w:line="240" w:lineRule="auto"/>
        <w:contextualSpacing/>
        <w:rPr>
          <w:rFonts w:cs="Calibri"/>
          <w:bCs/>
          <w:sz w:val="20"/>
          <w:szCs w:val="20"/>
        </w:rPr>
      </w:pPr>
      <w:r w:rsidRPr="00D62D1A">
        <w:rPr>
          <w:rFonts w:cs="Calibri"/>
          <w:bCs/>
          <w:sz w:val="20"/>
          <w:szCs w:val="20"/>
        </w:rPr>
        <w:t xml:space="preserve">Addresses poverty </w:t>
      </w:r>
    </w:p>
    <w:p w:rsidR="00D62D1A" w:rsidRPr="00D62D1A" w:rsidRDefault="00D62D1A" w:rsidP="00D62D1A">
      <w:pPr>
        <w:numPr>
          <w:ilvl w:val="0"/>
          <w:numId w:val="5"/>
        </w:numPr>
        <w:autoSpaceDE w:val="0"/>
        <w:autoSpaceDN w:val="0"/>
        <w:adjustRightInd w:val="0"/>
        <w:spacing w:after="0" w:line="240" w:lineRule="auto"/>
        <w:contextualSpacing/>
        <w:rPr>
          <w:rFonts w:cs="Calibri"/>
          <w:bCs/>
          <w:sz w:val="20"/>
          <w:szCs w:val="20"/>
        </w:rPr>
      </w:pPr>
      <w:r w:rsidRPr="00D62D1A">
        <w:rPr>
          <w:rFonts w:cs="Calibri"/>
          <w:bCs/>
          <w:sz w:val="20"/>
          <w:szCs w:val="20"/>
        </w:rPr>
        <w:t xml:space="preserve">Programs and services in alignment with mission </w:t>
      </w:r>
    </w:p>
    <w:p w:rsidR="00D62D1A" w:rsidRPr="00D62D1A" w:rsidRDefault="00D62D1A" w:rsidP="00D62D1A">
      <w:pPr>
        <w:autoSpaceDE w:val="0"/>
        <w:autoSpaceDN w:val="0"/>
        <w:adjustRightInd w:val="0"/>
        <w:spacing w:after="0" w:line="240" w:lineRule="auto"/>
        <w:rPr>
          <w:rFonts w:cs="Calibri"/>
          <w:bCs/>
          <w:sz w:val="20"/>
          <w:szCs w:val="20"/>
        </w:rPr>
      </w:pPr>
      <w:r w:rsidRPr="00D62D1A">
        <w:rPr>
          <w:rFonts w:cs="Calibri"/>
          <w:bCs/>
          <w:sz w:val="20"/>
          <w:szCs w:val="20"/>
        </w:rPr>
        <w:t xml:space="preserve">Could include: </w:t>
      </w:r>
    </w:p>
    <w:p w:rsidR="00D62D1A" w:rsidRPr="00D62D1A" w:rsidRDefault="00D62D1A" w:rsidP="00D62D1A">
      <w:pPr>
        <w:numPr>
          <w:ilvl w:val="0"/>
          <w:numId w:val="5"/>
        </w:numPr>
        <w:autoSpaceDE w:val="0"/>
        <w:autoSpaceDN w:val="0"/>
        <w:adjustRightInd w:val="0"/>
        <w:spacing w:after="135" w:line="240" w:lineRule="auto"/>
        <w:contextualSpacing/>
        <w:rPr>
          <w:rFonts w:cs="Calibri"/>
          <w:bCs/>
          <w:sz w:val="20"/>
          <w:szCs w:val="20"/>
        </w:rPr>
      </w:pPr>
      <w:r w:rsidRPr="00D62D1A">
        <w:rPr>
          <w:rFonts w:cs="Calibri"/>
          <w:bCs/>
          <w:sz w:val="20"/>
          <w:szCs w:val="20"/>
        </w:rPr>
        <w:t xml:space="preserve">Minutes from board meeting or retreat </w:t>
      </w:r>
    </w:p>
    <w:p w:rsidR="00D62D1A" w:rsidRPr="00D62D1A" w:rsidRDefault="00D62D1A" w:rsidP="00D62D1A">
      <w:pPr>
        <w:numPr>
          <w:ilvl w:val="0"/>
          <w:numId w:val="5"/>
        </w:numPr>
        <w:autoSpaceDE w:val="0"/>
        <w:autoSpaceDN w:val="0"/>
        <w:adjustRightInd w:val="0"/>
        <w:spacing w:after="135" w:line="240" w:lineRule="auto"/>
        <w:contextualSpacing/>
        <w:rPr>
          <w:rFonts w:cs="Calibri"/>
          <w:bCs/>
          <w:sz w:val="20"/>
          <w:szCs w:val="20"/>
        </w:rPr>
      </w:pPr>
      <w:r w:rsidRPr="00D62D1A">
        <w:rPr>
          <w:rFonts w:cs="Calibri"/>
          <w:bCs/>
          <w:sz w:val="20"/>
          <w:szCs w:val="20"/>
        </w:rPr>
        <w:t xml:space="preserve">Strategic Plan that includes the mission statement, the process of review and other comments </w:t>
      </w:r>
    </w:p>
    <w:p w:rsidR="00D62D1A" w:rsidRPr="00D62D1A" w:rsidRDefault="00D62D1A" w:rsidP="00D62D1A">
      <w:pPr>
        <w:numPr>
          <w:ilvl w:val="0"/>
          <w:numId w:val="5"/>
        </w:numPr>
        <w:autoSpaceDE w:val="0"/>
        <w:autoSpaceDN w:val="0"/>
        <w:adjustRightInd w:val="0"/>
        <w:spacing w:after="0" w:line="240" w:lineRule="auto"/>
        <w:contextualSpacing/>
        <w:rPr>
          <w:rFonts w:cs="Calibri"/>
          <w:bCs/>
          <w:sz w:val="20"/>
          <w:szCs w:val="20"/>
        </w:rPr>
      </w:pPr>
      <w:r w:rsidRPr="00D62D1A">
        <w:rPr>
          <w:rFonts w:cs="Calibri"/>
          <w:bCs/>
          <w:sz w:val="20"/>
          <w:szCs w:val="20"/>
        </w:rPr>
        <w:t xml:space="preserve">Mission statement with board review date noted </w:t>
      </w:r>
    </w:p>
    <w:p w:rsidR="00D62D1A" w:rsidRPr="00607DF8" w:rsidRDefault="00D62D1A">
      <w:pPr>
        <w:rPr>
          <w:rFonts w:cs="Arial"/>
          <w:b/>
          <w:color w:val="000000"/>
          <w:sz w:val="24"/>
          <w:szCs w:val="24"/>
        </w:rPr>
      </w:pPr>
    </w:p>
    <w:p w:rsidR="00D62D1A" w:rsidRPr="00607DF8" w:rsidRDefault="00D62D1A" w:rsidP="002B775D">
      <w:pPr>
        <w:jc w:val="center"/>
        <w:rPr>
          <w:rFonts w:cs="Arial"/>
          <w:b/>
          <w:color w:val="000000"/>
          <w:sz w:val="24"/>
          <w:szCs w:val="24"/>
        </w:rPr>
      </w:pPr>
    </w:p>
    <w:p w:rsidR="00D62D1A" w:rsidRPr="00607DF8" w:rsidRDefault="00D62D1A" w:rsidP="002B775D">
      <w:pPr>
        <w:jc w:val="center"/>
        <w:rPr>
          <w:rFonts w:cs="Arial"/>
          <w:b/>
          <w:color w:val="000000"/>
          <w:sz w:val="24"/>
          <w:szCs w:val="24"/>
        </w:rPr>
      </w:pPr>
    </w:p>
    <w:p w:rsidR="00D62D1A" w:rsidRPr="00607DF8" w:rsidRDefault="00D62D1A" w:rsidP="002B775D">
      <w:pPr>
        <w:jc w:val="center"/>
        <w:rPr>
          <w:rFonts w:cs="Arial"/>
          <w:b/>
          <w:color w:val="000000"/>
          <w:sz w:val="24"/>
          <w:szCs w:val="24"/>
        </w:rPr>
      </w:pPr>
    </w:p>
    <w:p w:rsidR="00D62D1A" w:rsidRPr="00607DF8" w:rsidRDefault="00D62D1A" w:rsidP="002B775D">
      <w:pPr>
        <w:jc w:val="center"/>
        <w:rPr>
          <w:rFonts w:cs="Arial"/>
          <w:b/>
          <w:color w:val="000000"/>
          <w:sz w:val="24"/>
          <w:szCs w:val="24"/>
        </w:rPr>
      </w:pPr>
    </w:p>
    <w:p w:rsidR="00D62D1A" w:rsidRPr="00607DF8" w:rsidRDefault="00D62D1A" w:rsidP="00D62D1A">
      <w:pPr>
        <w:rPr>
          <w:rFonts w:cs="Arial"/>
          <w:b/>
          <w:color w:val="000000"/>
          <w:sz w:val="24"/>
          <w:szCs w:val="24"/>
        </w:rPr>
      </w:pPr>
    </w:p>
    <w:p w:rsidR="00D62D1A" w:rsidRPr="00607DF8" w:rsidRDefault="00D62D1A" w:rsidP="00D62D1A">
      <w:pPr>
        <w:rPr>
          <w:rFonts w:cs="Arial"/>
          <w:b/>
          <w:color w:val="000000"/>
          <w:sz w:val="24"/>
          <w:szCs w:val="24"/>
        </w:rPr>
      </w:pPr>
    </w:p>
    <w:p w:rsidR="00F037CE" w:rsidRPr="00607DF8" w:rsidRDefault="00F037CE" w:rsidP="002B775D">
      <w:pPr>
        <w:jc w:val="center"/>
        <w:rPr>
          <w:rFonts w:cs="Arial"/>
          <w:b/>
          <w:color w:val="000000"/>
          <w:sz w:val="24"/>
          <w:szCs w:val="24"/>
        </w:rPr>
      </w:pPr>
      <w:r w:rsidRPr="00607DF8">
        <w:rPr>
          <w:rFonts w:cs="Arial"/>
          <w:b/>
          <w:color w:val="000000"/>
          <w:sz w:val="24"/>
          <w:szCs w:val="24"/>
        </w:rPr>
        <w:t>Standard 4.2</w:t>
      </w:r>
    </w:p>
    <w:p w:rsidR="00F037CE" w:rsidRPr="00607DF8" w:rsidRDefault="00D62D1A" w:rsidP="00D62D1A">
      <w:pPr>
        <w:jc w:val="center"/>
        <w:rPr>
          <w:rFonts w:cs="Arial"/>
          <w:i/>
          <w:color w:val="000000"/>
          <w:szCs w:val="24"/>
        </w:rPr>
      </w:pPr>
      <w:r w:rsidRPr="00607DF8">
        <w:rPr>
          <w:rFonts w:cs="Arial"/>
          <w:i/>
          <w:color w:val="000000"/>
          <w:szCs w:val="24"/>
        </w:rPr>
        <w:t>The organization’s Community Action plan is outcome-based, anti-poverty focused, and ties directly to the community assessment.</w:t>
      </w:r>
    </w:p>
    <w:p w:rsidR="00F037CE" w:rsidRPr="00607DF8" w:rsidRDefault="00F037CE" w:rsidP="002B775D">
      <w:pPr>
        <w:rPr>
          <w:rFonts w:cs="Arial"/>
          <w:b/>
          <w:color w:val="000000"/>
          <w:sz w:val="24"/>
          <w:szCs w:val="24"/>
        </w:rPr>
      </w:pPr>
      <w:r w:rsidRPr="00607DF8">
        <w:rPr>
          <w:rFonts w:cs="Arial"/>
          <w:b/>
          <w:color w:val="000000"/>
          <w:sz w:val="24"/>
          <w:szCs w:val="24"/>
        </w:rPr>
        <w:t>Unsatisfactory</w:t>
      </w:r>
    </w:p>
    <w:p w:rsidR="00F037CE" w:rsidRPr="00607DF8" w:rsidRDefault="00F037CE" w:rsidP="00F037CE">
      <w:pPr>
        <w:autoSpaceDE w:val="0"/>
        <w:autoSpaceDN w:val="0"/>
        <w:adjustRightInd w:val="0"/>
        <w:spacing w:after="0" w:line="240" w:lineRule="auto"/>
        <w:rPr>
          <w:rFonts w:cs="Calibri"/>
          <w:bCs/>
          <w:sz w:val="20"/>
          <w:szCs w:val="20"/>
        </w:rPr>
      </w:pPr>
      <w:r w:rsidRPr="00607DF8">
        <w:rPr>
          <w:rFonts w:cs="Calibri"/>
          <w:bCs/>
          <w:sz w:val="20"/>
          <w:szCs w:val="20"/>
        </w:rPr>
        <w:t xml:space="preserve">The agency’s Community Action Plan only addresses one or two of the three requirements </w:t>
      </w:r>
    </w:p>
    <w:p w:rsidR="00F037CE" w:rsidRPr="00607DF8" w:rsidRDefault="00F037CE" w:rsidP="00F037CE">
      <w:pPr>
        <w:autoSpaceDE w:val="0"/>
        <w:autoSpaceDN w:val="0"/>
        <w:adjustRightInd w:val="0"/>
        <w:spacing w:after="0" w:line="240" w:lineRule="auto"/>
        <w:rPr>
          <w:rFonts w:cs="Calibri"/>
          <w:color w:val="000000"/>
          <w:sz w:val="24"/>
          <w:szCs w:val="24"/>
        </w:rPr>
      </w:pPr>
    </w:p>
    <w:p w:rsidR="00F037CE" w:rsidRPr="00607DF8" w:rsidRDefault="00F037CE" w:rsidP="00F037CE">
      <w:pPr>
        <w:autoSpaceDE w:val="0"/>
        <w:autoSpaceDN w:val="0"/>
        <w:adjustRightInd w:val="0"/>
        <w:spacing w:after="0" w:line="240" w:lineRule="auto"/>
        <w:rPr>
          <w:rFonts w:cs="Calibri"/>
          <w:color w:val="000000"/>
          <w:sz w:val="24"/>
          <w:szCs w:val="24"/>
        </w:rPr>
      </w:pPr>
    </w:p>
    <w:p w:rsidR="00F037CE" w:rsidRPr="00607DF8" w:rsidRDefault="002B775D" w:rsidP="00F037CE">
      <w:pPr>
        <w:autoSpaceDE w:val="0"/>
        <w:autoSpaceDN w:val="0"/>
        <w:adjustRightInd w:val="0"/>
        <w:spacing w:after="0" w:line="240" w:lineRule="auto"/>
        <w:rPr>
          <w:rFonts w:cs="Arial"/>
          <w:b/>
          <w:color w:val="000000"/>
          <w:sz w:val="24"/>
          <w:szCs w:val="24"/>
        </w:rPr>
      </w:pPr>
      <w:r w:rsidRPr="00607DF8">
        <w:rPr>
          <w:rFonts w:cs="Arial"/>
          <w:b/>
          <w:color w:val="000000"/>
          <w:sz w:val="24"/>
          <w:szCs w:val="24"/>
        </w:rPr>
        <w:t>Satisfactory</w:t>
      </w:r>
    </w:p>
    <w:p w:rsidR="00F037CE" w:rsidRPr="00607DF8" w:rsidRDefault="00F037CE" w:rsidP="00F037CE">
      <w:pPr>
        <w:rPr>
          <w:rFonts w:cs="Calibri"/>
          <w:bCs/>
          <w:sz w:val="20"/>
          <w:szCs w:val="20"/>
        </w:rPr>
      </w:pPr>
      <w:r w:rsidRPr="00607DF8">
        <w:rPr>
          <w:rFonts w:cs="Calibri"/>
          <w:bCs/>
          <w:sz w:val="20"/>
          <w:szCs w:val="20"/>
        </w:rPr>
        <w:t>The organization’s Community Action Plan is outcome-</w:t>
      </w:r>
      <w:proofErr w:type="gramStart"/>
      <w:r w:rsidRPr="00607DF8">
        <w:rPr>
          <w:rFonts w:cs="Calibri"/>
          <w:bCs/>
          <w:sz w:val="20"/>
          <w:szCs w:val="20"/>
        </w:rPr>
        <w:t>based,</w:t>
      </w:r>
      <w:proofErr w:type="gramEnd"/>
      <w:r w:rsidRPr="00607DF8">
        <w:rPr>
          <w:rFonts w:cs="Calibri"/>
          <w:bCs/>
          <w:sz w:val="20"/>
          <w:szCs w:val="20"/>
        </w:rPr>
        <w:t xml:space="preserve"> anti-poverty focused, and ties directly to the community assessment.</w:t>
      </w:r>
    </w:p>
    <w:p w:rsidR="00E545FB" w:rsidRPr="00607DF8" w:rsidRDefault="00E545FB" w:rsidP="00E545FB">
      <w:pPr>
        <w:autoSpaceDE w:val="0"/>
        <w:autoSpaceDN w:val="0"/>
        <w:adjustRightInd w:val="0"/>
        <w:spacing w:after="0" w:line="240" w:lineRule="auto"/>
        <w:rPr>
          <w:rFonts w:cs="Calibri"/>
          <w:color w:val="000000"/>
          <w:sz w:val="24"/>
          <w:szCs w:val="24"/>
        </w:rPr>
      </w:pPr>
    </w:p>
    <w:p w:rsidR="00E545FB" w:rsidRPr="00607DF8" w:rsidRDefault="00E545FB" w:rsidP="00E545FB">
      <w:pPr>
        <w:autoSpaceDE w:val="0"/>
        <w:autoSpaceDN w:val="0"/>
        <w:adjustRightInd w:val="0"/>
        <w:spacing w:after="0" w:line="240" w:lineRule="auto"/>
        <w:rPr>
          <w:rFonts w:cs="Arial"/>
          <w:b/>
          <w:color w:val="000000"/>
          <w:sz w:val="24"/>
          <w:szCs w:val="24"/>
        </w:rPr>
      </w:pPr>
      <w:r w:rsidRPr="00607DF8">
        <w:rPr>
          <w:rFonts w:cs="Arial"/>
          <w:b/>
          <w:color w:val="000000"/>
          <w:sz w:val="24"/>
          <w:szCs w:val="24"/>
        </w:rPr>
        <w:t>Beyond Compliance</w:t>
      </w:r>
    </w:p>
    <w:p w:rsidR="00E545FB" w:rsidRPr="00607DF8" w:rsidRDefault="00E545FB" w:rsidP="004549A1">
      <w:pPr>
        <w:pStyle w:val="ListParagraph"/>
        <w:numPr>
          <w:ilvl w:val="0"/>
          <w:numId w:val="65"/>
        </w:numPr>
        <w:autoSpaceDE w:val="0"/>
        <w:autoSpaceDN w:val="0"/>
        <w:adjustRightInd w:val="0"/>
        <w:spacing w:after="250" w:line="240" w:lineRule="auto"/>
        <w:rPr>
          <w:rFonts w:cs="Calibri"/>
          <w:bCs/>
          <w:sz w:val="20"/>
          <w:szCs w:val="20"/>
        </w:rPr>
      </w:pPr>
      <w:r w:rsidRPr="00607DF8">
        <w:rPr>
          <w:rFonts w:cs="Calibri"/>
          <w:bCs/>
          <w:sz w:val="20"/>
          <w:szCs w:val="20"/>
        </w:rPr>
        <w:t xml:space="preserve">Is the process to create the Community Action Plan tightly connected to the Community Assessment and Strategic Plan? </w:t>
      </w:r>
    </w:p>
    <w:p w:rsidR="00E545FB" w:rsidRPr="00607DF8" w:rsidRDefault="00E545FB" w:rsidP="004549A1">
      <w:pPr>
        <w:pStyle w:val="ListParagraph"/>
        <w:numPr>
          <w:ilvl w:val="0"/>
          <w:numId w:val="65"/>
        </w:numPr>
        <w:autoSpaceDE w:val="0"/>
        <w:autoSpaceDN w:val="0"/>
        <w:adjustRightInd w:val="0"/>
        <w:spacing w:after="0" w:line="240" w:lineRule="auto"/>
        <w:rPr>
          <w:rFonts w:cs="Calibri"/>
          <w:bCs/>
          <w:sz w:val="20"/>
          <w:szCs w:val="20"/>
        </w:rPr>
      </w:pPr>
      <w:proofErr w:type="gramStart"/>
      <w:r w:rsidRPr="00607DF8">
        <w:rPr>
          <w:rFonts w:cs="Calibri"/>
          <w:bCs/>
          <w:sz w:val="20"/>
          <w:szCs w:val="20"/>
        </w:rPr>
        <w:t>Are staff</w:t>
      </w:r>
      <w:proofErr w:type="gramEnd"/>
      <w:r w:rsidRPr="00607DF8">
        <w:rPr>
          <w:rFonts w:cs="Calibri"/>
          <w:bCs/>
          <w:sz w:val="20"/>
          <w:szCs w:val="20"/>
        </w:rPr>
        <w:t xml:space="preserve"> from different parts of the agency engaged in the development of the Community Action Plan? </w:t>
      </w:r>
    </w:p>
    <w:p w:rsidR="00E545FB" w:rsidRPr="00607DF8" w:rsidRDefault="00E545FB" w:rsidP="00E545FB">
      <w:pPr>
        <w:pStyle w:val="Default"/>
        <w:rPr>
          <w:rFonts w:asciiTheme="minorHAnsi" w:hAnsiTheme="minorHAnsi"/>
        </w:rPr>
      </w:pPr>
    </w:p>
    <w:p w:rsidR="00E545FB" w:rsidRPr="00607DF8" w:rsidRDefault="00E545FB" w:rsidP="00E545FB">
      <w:pPr>
        <w:pStyle w:val="Default"/>
        <w:rPr>
          <w:rFonts w:asciiTheme="minorHAnsi" w:hAnsiTheme="minorHAnsi"/>
          <w:color w:val="auto"/>
        </w:rPr>
      </w:pPr>
    </w:p>
    <w:p w:rsidR="00604B56" w:rsidRPr="00607DF8" w:rsidRDefault="00E545FB" w:rsidP="002B775D">
      <w:pPr>
        <w:pStyle w:val="Default"/>
        <w:spacing w:after="250"/>
        <w:rPr>
          <w:rFonts w:asciiTheme="minorHAnsi" w:hAnsiTheme="minorHAnsi" w:cs="Calibri"/>
          <w:bCs/>
          <w:color w:val="auto"/>
          <w:sz w:val="20"/>
          <w:szCs w:val="20"/>
        </w:rPr>
      </w:pPr>
      <w:r w:rsidRPr="00607DF8">
        <w:rPr>
          <w:rFonts w:asciiTheme="minorHAnsi" w:hAnsiTheme="minorHAnsi"/>
          <w:b/>
        </w:rPr>
        <w:t>Documentation</w:t>
      </w:r>
      <w:r w:rsidRPr="00607DF8">
        <w:rPr>
          <w:rFonts w:asciiTheme="minorHAnsi" w:hAnsiTheme="minorHAnsi" w:cs="Calibri"/>
          <w:b/>
          <w:bCs/>
          <w:color w:val="auto"/>
          <w:sz w:val="20"/>
          <w:szCs w:val="20"/>
        </w:rPr>
        <w:t xml:space="preserve"> </w:t>
      </w:r>
      <w:r w:rsidR="002B775D" w:rsidRPr="00607DF8">
        <w:rPr>
          <w:rFonts w:asciiTheme="minorHAnsi" w:hAnsiTheme="minorHAnsi" w:cs="Calibri"/>
          <w:b/>
          <w:bCs/>
          <w:color w:val="auto"/>
          <w:sz w:val="20"/>
          <w:szCs w:val="20"/>
        </w:rPr>
        <w:br/>
      </w:r>
      <w:r w:rsidR="002B775D" w:rsidRPr="00607DF8">
        <w:rPr>
          <w:rFonts w:asciiTheme="minorHAnsi" w:hAnsiTheme="minorHAnsi" w:cs="Calibri"/>
          <w:bCs/>
          <w:color w:val="auto"/>
          <w:sz w:val="20"/>
          <w:szCs w:val="20"/>
        </w:rPr>
        <w:t>M</w:t>
      </w:r>
      <w:r w:rsidRPr="00607DF8">
        <w:rPr>
          <w:rFonts w:asciiTheme="minorHAnsi" w:hAnsiTheme="minorHAnsi" w:cs="Calibri"/>
          <w:bCs/>
          <w:color w:val="auto"/>
          <w:sz w:val="20"/>
          <w:szCs w:val="20"/>
        </w:rPr>
        <w:t>ust show all three elements</w:t>
      </w:r>
      <w:r w:rsidR="002B775D" w:rsidRPr="00607DF8">
        <w:rPr>
          <w:rFonts w:asciiTheme="minorHAnsi" w:hAnsiTheme="minorHAnsi" w:cs="Calibri"/>
          <w:bCs/>
          <w:color w:val="auto"/>
          <w:sz w:val="20"/>
          <w:szCs w:val="20"/>
        </w:rPr>
        <w:br/>
      </w:r>
    </w:p>
    <w:p w:rsidR="00E545FB" w:rsidRPr="00607DF8" w:rsidRDefault="00E545FB" w:rsidP="002B775D">
      <w:pPr>
        <w:pStyle w:val="Default"/>
        <w:spacing w:after="250"/>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Could include: </w:t>
      </w:r>
    </w:p>
    <w:p w:rsidR="00E545FB" w:rsidRPr="00607DF8" w:rsidRDefault="00E545FB" w:rsidP="00B26647">
      <w:pPr>
        <w:pStyle w:val="Default"/>
        <w:numPr>
          <w:ilvl w:val="0"/>
          <w:numId w:val="5"/>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Community Action Plan </w:t>
      </w:r>
    </w:p>
    <w:p w:rsidR="00E545FB" w:rsidRPr="00607DF8" w:rsidRDefault="00E545FB" w:rsidP="00B26647">
      <w:pPr>
        <w:pStyle w:val="Default"/>
        <w:numPr>
          <w:ilvl w:val="0"/>
          <w:numId w:val="5"/>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Logic Model </w:t>
      </w:r>
    </w:p>
    <w:p w:rsidR="00E545FB" w:rsidRPr="00607DF8" w:rsidRDefault="00E545FB" w:rsidP="00B26647">
      <w:pPr>
        <w:pStyle w:val="Default"/>
        <w:numPr>
          <w:ilvl w:val="0"/>
          <w:numId w:val="5"/>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Community Assessment </w:t>
      </w:r>
    </w:p>
    <w:p w:rsidR="00E545FB" w:rsidRPr="00607DF8" w:rsidRDefault="00E545FB" w:rsidP="00F037CE">
      <w:pPr>
        <w:rPr>
          <w:rFonts w:cs="Calibri"/>
          <w:b/>
          <w:bCs/>
          <w:sz w:val="20"/>
          <w:szCs w:val="20"/>
        </w:rPr>
      </w:pPr>
    </w:p>
    <w:p w:rsidR="00E545FB" w:rsidRPr="00607DF8" w:rsidRDefault="00E545FB" w:rsidP="00F037CE">
      <w:pPr>
        <w:rPr>
          <w:rFonts w:cs="Calibri"/>
          <w:b/>
          <w:bCs/>
          <w:sz w:val="20"/>
          <w:szCs w:val="20"/>
        </w:rPr>
      </w:pPr>
    </w:p>
    <w:p w:rsidR="00E545FB" w:rsidRPr="00607DF8" w:rsidRDefault="00E545FB" w:rsidP="00E545FB">
      <w:pPr>
        <w:pStyle w:val="Default"/>
        <w:rPr>
          <w:rFonts w:asciiTheme="minorHAnsi" w:hAnsiTheme="minorHAnsi"/>
        </w:rPr>
      </w:pPr>
    </w:p>
    <w:p w:rsidR="00E545FB" w:rsidRPr="00607DF8" w:rsidRDefault="00E545FB" w:rsidP="00F037CE">
      <w:pPr>
        <w:rPr>
          <w:rFonts w:cs="Calibri"/>
          <w:b/>
          <w:bCs/>
          <w:sz w:val="20"/>
          <w:szCs w:val="20"/>
        </w:rPr>
      </w:pPr>
    </w:p>
    <w:p w:rsidR="00C86DDD" w:rsidRPr="00607DF8" w:rsidRDefault="00C86DDD" w:rsidP="00F037CE">
      <w:pPr>
        <w:rPr>
          <w:rFonts w:cs="Calibri"/>
          <w:b/>
          <w:bCs/>
          <w:sz w:val="20"/>
          <w:szCs w:val="20"/>
        </w:rPr>
      </w:pPr>
    </w:p>
    <w:p w:rsidR="00C86DDD" w:rsidRPr="00607DF8" w:rsidRDefault="00C86DDD" w:rsidP="00F037CE">
      <w:pPr>
        <w:rPr>
          <w:rFonts w:cs="Calibri"/>
          <w:b/>
          <w:bCs/>
          <w:sz w:val="20"/>
          <w:szCs w:val="20"/>
        </w:rPr>
      </w:pPr>
    </w:p>
    <w:p w:rsidR="00C86DDD" w:rsidRDefault="00C86DDD" w:rsidP="00F037CE">
      <w:pPr>
        <w:rPr>
          <w:rFonts w:cs="Calibri"/>
          <w:b/>
          <w:bCs/>
          <w:sz w:val="20"/>
          <w:szCs w:val="20"/>
        </w:rPr>
      </w:pPr>
    </w:p>
    <w:p w:rsidR="0078673C" w:rsidRPr="00607DF8" w:rsidRDefault="0078673C" w:rsidP="00F037CE">
      <w:pPr>
        <w:rPr>
          <w:rFonts w:cs="Calibri"/>
          <w:b/>
          <w:bCs/>
          <w:sz w:val="20"/>
          <w:szCs w:val="20"/>
        </w:rPr>
      </w:pPr>
    </w:p>
    <w:p w:rsidR="00C86DDD" w:rsidRPr="00607DF8" w:rsidRDefault="00C86DDD" w:rsidP="00F037CE">
      <w:pPr>
        <w:rPr>
          <w:rFonts w:cs="Calibri"/>
          <w:b/>
          <w:bCs/>
          <w:sz w:val="20"/>
          <w:szCs w:val="20"/>
        </w:rPr>
      </w:pPr>
    </w:p>
    <w:p w:rsidR="00C86DDD" w:rsidRPr="00607DF8" w:rsidRDefault="00C86DDD" w:rsidP="002B775D">
      <w:pPr>
        <w:jc w:val="center"/>
        <w:rPr>
          <w:rFonts w:cs="Arial"/>
          <w:b/>
          <w:color w:val="000000"/>
          <w:sz w:val="24"/>
          <w:szCs w:val="24"/>
        </w:rPr>
      </w:pPr>
      <w:r w:rsidRPr="00607DF8">
        <w:rPr>
          <w:rFonts w:cs="Arial"/>
          <w:b/>
          <w:color w:val="000000"/>
          <w:sz w:val="24"/>
          <w:szCs w:val="24"/>
        </w:rPr>
        <w:t>Standard 4.3</w:t>
      </w:r>
    </w:p>
    <w:p w:rsidR="00D62D1A" w:rsidRPr="00607DF8" w:rsidRDefault="00D62D1A" w:rsidP="002B775D">
      <w:pPr>
        <w:jc w:val="center"/>
        <w:rPr>
          <w:rFonts w:cs="Arial"/>
          <w:bCs/>
          <w:i/>
          <w:szCs w:val="20"/>
        </w:rPr>
      </w:pPr>
      <w:r w:rsidRPr="00607DF8">
        <w:rPr>
          <w:rFonts w:cs="Arial"/>
          <w:bCs/>
          <w:i/>
          <w:szCs w:val="20"/>
        </w:rPr>
        <w:t>The organization’s Community Action plan and strategic plan document the continuous use of the full Results Oriented Management and Accountability (ROMA) cycle or comparable system (assessment, planning, implementation, achievement of results, and evaluation). In addition, the organization documents having used the services of a ROMA-certified trainer (or equivalent) to assist in implementation.</w:t>
      </w:r>
    </w:p>
    <w:p w:rsidR="00C86DDD" w:rsidRPr="00607DF8" w:rsidRDefault="00C86DDD" w:rsidP="002B775D">
      <w:pPr>
        <w:rPr>
          <w:rFonts w:cs="Arial"/>
          <w:b/>
          <w:color w:val="000000"/>
          <w:sz w:val="24"/>
          <w:szCs w:val="24"/>
        </w:rPr>
      </w:pPr>
      <w:r w:rsidRPr="00607DF8">
        <w:rPr>
          <w:rFonts w:cs="Arial"/>
          <w:b/>
          <w:color w:val="000000"/>
          <w:sz w:val="24"/>
          <w:szCs w:val="24"/>
        </w:rPr>
        <w:t>Unsatisfactory</w:t>
      </w:r>
    </w:p>
    <w:p w:rsidR="00C86DDD" w:rsidRPr="00607DF8" w:rsidRDefault="00C86DDD" w:rsidP="00C86DDD">
      <w:pPr>
        <w:autoSpaceDE w:val="0"/>
        <w:autoSpaceDN w:val="0"/>
        <w:adjustRightInd w:val="0"/>
        <w:spacing w:after="0" w:line="240" w:lineRule="auto"/>
        <w:rPr>
          <w:rFonts w:cs="Calibri"/>
          <w:bCs/>
          <w:sz w:val="20"/>
          <w:szCs w:val="20"/>
        </w:rPr>
      </w:pPr>
      <w:r w:rsidRPr="00607DF8">
        <w:rPr>
          <w:rFonts w:cs="Calibri"/>
          <w:bCs/>
          <w:sz w:val="20"/>
          <w:szCs w:val="20"/>
        </w:rPr>
        <w:t xml:space="preserve">All elements of the ROMA cycle (assessment, planning, implementation, achievement of results, and evaluation) are not complete at the time of the review </w:t>
      </w:r>
    </w:p>
    <w:p w:rsidR="00C86DDD" w:rsidRPr="00607DF8" w:rsidRDefault="00C86DDD" w:rsidP="00C86DDD">
      <w:pPr>
        <w:rPr>
          <w:rFonts w:cs="Arial"/>
          <w:color w:val="000000"/>
          <w:sz w:val="24"/>
          <w:szCs w:val="24"/>
        </w:rPr>
      </w:pPr>
    </w:p>
    <w:p w:rsidR="00C86DDD" w:rsidRPr="00607DF8" w:rsidRDefault="00C86DDD" w:rsidP="00C86DDD">
      <w:pPr>
        <w:rPr>
          <w:rFonts w:cs="Arial"/>
          <w:b/>
          <w:color w:val="000000"/>
          <w:sz w:val="24"/>
          <w:szCs w:val="24"/>
        </w:rPr>
      </w:pPr>
      <w:r w:rsidRPr="00607DF8">
        <w:rPr>
          <w:rFonts w:cs="Arial"/>
          <w:b/>
          <w:color w:val="000000"/>
          <w:sz w:val="24"/>
          <w:szCs w:val="24"/>
        </w:rPr>
        <w:t>Satisfactory</w:t>
      </w:r>
    </w:p>
    <w:p w:rsidR="00C86DDD" w:rsidRPr="00607DF8" w:rsidRDefault="00C86DDD" w:rsidP="00C86DDD">
      <w:pPr>
        <w:rPr>
          <w:rFonts w:cs="Calibri"/>
          <w:bCs/>
          <w:sz w:val="20"/>
          <w:szCs w:val="20"/>
        </w:rPr>
      </w:pPr>
      <w:r w:rsidRPr="00607DF8">
        <w:rPr>
          <w:rFonts w:cs="Calibri"/>
          <w:bCs/>
          <w:sz w:val="20"/>
          <w:szCs w:val="20"/>
        </w:rPr>
        <w:t>The organization’s Community Action Plan and strategic plan document the continuous use of the full Results Oriented Management and Accountability (ROMA) cycle or comparable system (assessment, planning, implementation, achievement of results, and evaluation). In addition, the organization documents having used the services of a ROMA-certified trainer (or equivalent) to assist in implementation.</w:t>
      </w:r>
    </w:p>
    <w:p w:rsidR="00C86DDD" w:rsidRPr="00607DF8" w:rsidRDefault="00C86DDD" w:rsidP="002B775D">
      <w:pPr>
        <w:rPr>
          <w:rFonts w:cs="Arial"/>
          <w:b/>
          <w:color w:val="000000"/>
          <w:sz w:val="24"/>
          <w:szCs w:val="24"/>
        </w:rPr>
      </w:pPr>
      <w:r w:rsidRPr="00607DF8">
        <w:rPr>
          <w:rFonts w:cs="Arial"/>
          <w:b/>
          <w:color w:val="000000"/>
          <w:sz w:val="24"/>
          <w:szCs w:val="24"/>
        </w:rPr>
        <w:t>Beyond Compliance</w:t>
      </w:r>
    </w:p>
    <w:p w:rsidR="00C86DDD" w:rsidRPr="00607DF8" w:rsidRDefault="00C86DDD" w:rsidP="004549A1">
      <w:pPr>
        <w:pStyle w:val="ListParagraph"/>
        <w:numPr>
          <w:ilvl w:val="0"/>
          <w:numId w:val="66"/>
        </w:numPr>
        <w:autoSpaceDE w:val="0"/>
        <w:autoSpaceDN w:val="0"/>
        <w:adjustRightInd w:val="0"/>
        <w:spacing w:after="250" w:line="240" w:lineRule="auto"/>
        <w:rPr>
          <w:rFonts w:cs="Calibri"/>
          <w:bCs/>
          <w:sz w:val="20"/>
          <w:szCs w:val="20"/>
        </w:rPr>
      </w:pPr>
      <w:r w:rsidRPr="00607DF8">
        <w:rPr>
          <w:rFonts w:cs="Calibri"/>
          <w:bCs/>
          <w:sz w:val="20"/>
          <w:szCs w:val="20"/>
        </w:rPr>
        <w:t xml:space="preserve">Does your CAA have a ROMA trainer on staff and encourage staff to become ROMA trainers? </w:t>
      </w:r>
    </w:p>
    <w:p w:rsidR="00C86DDD" w:rsidRPr="00607DF8" w:rsidRDefault="00C86DDD" w:rsidP="004549A1">
      <w:pPr>
        <w:pStyle w:val="ListParagraph"/>
        <w:numPr>
          <w:ilvl w:val="0"/>
          <w:numId w:val="66"/>
        </w:numPr>
        <w:autoSpaceDE w:val="0"/>
        <w:autoSpaceDN w:val="0"/>
        <w:adjustRightInd w:val="0"/>
        <w:spacing w:after="0" w:line="240" w:lineRule="auto"/>
        <w:rPr>
          <w:rFonts w:cs="Calibri"/>
          <w:bCs/>
          <w:sz w:val="20"/>
          <w:szCs w:val="20"/>
        </w:rPr>
      </w:pPr>
      <w:r w:rsidRPr="00607DF8">
        <w:rPr>
          <w:rFonts w:cs="Calibri"/>
          <w:bCs/>
          <w:sz w:val="20"/>
          <w:szCs w:val="20"/>
        </w:rPr>
        <w:t xml:space="preserve">Are ROMA principles applied at the program and the front line levels of the agency? </w:t>
      </w:r>
    </w:p>
    <w:p w:rsidR="00C86DDD" w:rsidRPr="00607DF8" w:rsidRDefault="00C86DDD" w:rsidP="00C86DDD">
      <w:pPr>
        <w:autoSpaceDE w:val="0"/>
        <w:autoSpaceDN w:val="0"/>
        <w:adjustRightInd w:val="0"/>
        <w:spacing w:after="0" w:line="240" w:lineRule="auto"/>
        <w:rPr>
          <w:rFonts w:cs="Calibri"/>
          <w:b/>
          <w:bCs/>
          <w:sz w:val="20"/>
          <w:szCs w:val="20"/>
        </w:rPr>
      </w:pPr>
    </w:p>
    <w:p w:rsidR="00C86DDD" w:rsidRPr="00607DF8" w:rsidRDefault="00C86DDD" w:rsidP="00C86DDD">
      <w:pPr>
        <w:autoSpaceDE w:val="0"/>
        <w:autoSpaceDN w:val="0"/>
        <w:adjustRightInd w:val="0"/>
        <w:spacing w:after="0" w:line="240" w:lineRule="auto"/>
        <w:rPr>
          <w:rFonts w:cs="Calibri"/>
          <w:b/>
          <w:bCs/>
          <w:sz w:val="20"/>
          <w:szCs w:val="20"/>
        </w:rPr>
      </w:pPr>
    </w:p>
    <w:p w:rsidR="002B775D" w:rsidRPr="00607DF8" w:rsidRDefault="00C86DDD" w:rsidP="00C86DDD">
      <w:pPr>
        <w:autoSpaceDE w:val="0"/>
        <w:autoSpaceDN w:val="0"/>
        <w:adjustRightInd w:val="0"/>
        <w:spacing w:after="174" w:line="240" w:lineRule="auto"/>
        <w:rPr>
          <w:rFonts w:cs="Calibri"/>
          <w:b/>
          <w:bCs/>
          <w:sz w:val="20"/>
          <w:szCs w:val="20"/>
        </w:rPr>
      </w:pPr>
      <w:r w:rsidRPr="00607DF8">
        <w:rPr>
          <w:rFonts w:cs="Arial"/>
          <w:b/>
          <w:color w:val="000000"/>
          <w:sz w:val="24"/>
          <w:szCs w:val="24"/>
        </w:rPr>
        <w:t>Documentation</w:t>
      </w:r>
      <w:r w:rsidRPr="00607DF8">
        <w:rPr>
          <w:rFonts w:cs="Calibri"/>
          <w:b/>
          <w:bCs/>
          <w:sz w:val="20"/>
          <w:szCs w:val="20"/>
        </w:rPr>
        <w:t xml:space="preserve"> </w:t>
      </w:r>
    </w:p>
    <w:p w:rsidR="00C86DDD" w:rsidRPr="00607DF8" w:rsidRDefault="002B775D" w:rsidP="00C86DDD">
      <w:pPr>
        <w:autoSpaceDE w:val="0"/>
        <w:autoSpaceDN w:val="0"/>
        <w:adjustRightInd w:val="0"/>
        <w:spacing w:after="174" w:line="240" w:lineRule="auto"/>
        <w:rPr>
          <w:rFonts w:cs="Calibri"/>
          <w:bCs/>
          <w:sz w:val="20"/>
          <w:szCs w:val="20"/>
        </w:rPr>
      </w:pPr>
      <w:r w:rsidRPr="00607DF8">
        <w:rPr>
          <w:rFonts w:cs="Calibri"/>
          <w:bCs/>
          <w:sz w:val="20"/>
          <w:szCs w:val="20"/>
        </w:rPr>
        <w:t>M</w:t>
      </w:r>
      <w:r w:rsidR="00C86DDD" w:rsidRPr="00607DF8">
        <w:rPr>
          <w:rFonts w:cs="Calibri"/>
          <w:bCs/>
          <w:sz w:val="20"/>
          <w:szCs w:val="20"/>
        </w:rPr>
        <w:t xml:space="preserve">ust include both parts – full ROMA cycle and consult with a certified ROMA trainer </w:t>
      </w:r>
    </w:p>
    <w:p w:rsidR="00C86DDD" w:rsidRPr="00607DF8" w:rsidRDefault="00C86DDD" w:rsidP="00C86DDD">
      <w:pPr>
        <w:autoSpaceDE w:val="0"/>
        <w:autoSpaceDN w:val="0"/>
        <w:adjustRightInd w:val="0"/>
        <w:spacing w:after="0" w:line="240" w:lineRule="auto"/>
        <w:rPr>
          <w:rFonts w:cs="Calibri"/>
          <w:bCs/>
          <w:sz w:val="20"/>
          <w:szCs w:val="20"/>
        </w:rPr>
      </w:pPr>
      <w:r w:rsidRPr="00607DF8">
        <w:rPr>
          <w:rFonts w:cs="Calibri"/>
          <w:bCs/>
          <w:sz w:val="20"/>
          <w:szCs w:val="20"/>
        </w:rPr>
        <w:t xml:space="preserve">Documentation could include: </w:t>
      </w:r>
    </w:p>
    <w:p w:rsidR="00C86DDD" w:rsidRPr="00607DF8" w:rsidRDefault="00C86DDD" w:rsidP="00B26647">
      <w:pPr>
        <w:pStyle w:val="ListParagraph"/>
        <w:numPr>
          <w:ilvl w:val="0"/>
          <w:numId w:val="5"/>
        </w:numPr>
        <w:autoSpaceDE w:val="0"/>
        <w:autoSpaceDN w:val="0"/>
        <w:adjustRightInd w:val="0"/>
        <w:spacing w:after="149" w:line="240" w:lineRule="auto"/>
        <w:rPr>
          <w:rFonts w:cs="Calibri"/>
          <w:bCs/>
          <w:sz w:val="20"/>
          <w:szCs w:val="20"/>
        </w:rPr>
      </w:pPr>
      <w:r w:rsidRPr="00607DF8">
        <w:rPr>
          <w:rFonts w:cs="Calibri"/>
          <w:bCs/>
          <w:sz w:val="20"/>
          <w:szCs w:val="20"/>
        </w:rPr>
        <w:t xml:space="preserve">Documentation tool or other narrative speaking to the full ROMA cycle and the involvement of a certified ROMA trainer </w:t>
      </w:r>
    </w:p>
    <w:p w:rsidR="00C86DDD" w:rsidRPr="00607DF8" w:rsidRDefault="00C86DDD" w:rsidP="00B26647">
      <w:pPr>
        <w:pStyle w:val="ListParagraph"/>
        <w:numPr>
          <w:ilvl w:val="0"/>
          <w:numId w:val="5"/>
        </w:numPr>
        <w:autoSpaceDE w:val="0"/>
        <w:autoSpaceDN w:val="0"/>
        <w:adjustRightInd w:val="0"/>
        <w:spacing w:after="149" w:line="240" w:lineRule="auto"/>
        <w:rPr>
          <w:rFonts w:cs="Calibri"/>
          <w:bCs/>
          <w:sz w:val="20"/>
          <w:szCs w:val="20"/>
        </w:rPr>
      </w:pPr>
      <w:r w:rsidRPr="00607DF8">
        <w:rPr>
          <w:rFonts w:cs="Calibri"/>
          <w:bCs/>
          <w:sz w:val="20"/>
          <w:szCs w:val="20"/>
        </w:rPr>
        <w:t xml:space="preserve">Agreement with a ROMA trainer </w:t>
      </w:r>
    </w:p>
    <w:p w:rsidR="00C86DDD" w:rsidRPr="00607DF8" w:rsidRDefault="00C86DDD" w:rsidP="00B26647">
      <w:pPr>
        <w:pStyle w:val="ListParagraph"/>
        <w:numPr>
          <w:ilvl w:val="0"/>
          <w:numId w:val="5"/>
        </w:numPr>
        <w:autoSpaceDE w:val="0"/>
        <w:autoSpaceDN w:val="0"/>
        <w:adjustRightInd w:val="0"/>
        <w:spacing w:after="0" w:line="240" w:lineRule="auto"/>
        <w:rPr>
          <w:rFonts w:cs="Calibri"/>
          <w:bCs/>
          <w:sz w:val="20"/>
          <w:szCs w:val="20"/>
        </w:rPr>
      </w:pPr>
      <w:r w:rsidRPr="00607DF8">
        <w:rPr>
          <w:rFonts w:cs="Calibri"/>
          <w:bCs/>
          <w:sz w:val="20"/>
          <w:szCs w:val="20"/>
        </w:rPr>
        <w:t xml:space="preserve">Meeting summaries with trainer </w:t>
      </w:r>
    </w:p>
    <w:p w:rsidR="00C86DDD" w:rsidRPr="00607DF8" w:rsidRDefault="00C86DDD" w:rsidP="00F037CE">
      <w:pPr>
        <w:rPr>
          <w:rFonts w:cs="Calibri"/>
          <w:b/>
          <w:bCs/>
          <w:sz w:val="20"/>
          <w:szCs w:val="20"/>
        </w:rPr>
      </w:pPr>
    </w:p>
    <w:p w:rsidR="00C86DDD" w:rsidRPr="00607DF8" w:rsidRDefault="00C86DDD" w:rsidP="00F037CE">
      <w:pPr>
        <w:rPr>
          <w:rFonts w:cs="Calibri"/>
          <w:b/>
          <w:bCs/>
          <w:sz w:val="20"/>
          <w:szCs w:val="20"/>
        </w:rPr>
      </w:pPr>
    </w:p>
    <w:p w:rsidR="00604B56" w:rsidRDefault="00604B56" w:rsidP="00F037CE">
      <w:pPr>
        <w:rPr>
          <w:rFonts w:cs="Calibri"/>
          <w:b/>
          <w:bCs/>
          <w:sz w:val="20"/>
          <w:szCs w:val="20"/>
        </w:rPr>
      </w:pPr>
    </w:p>
    <w:p w:rsidR="00607DF8" w:rsidRDefault="00607DF8" w:rsidP="00F037CE">
      <w:pPr>
        <w:rPr>
          <w:rFonts w:cs="Calibri"/>
          <w:b/>
          <w:bCs/>
          <w:sz w:val="20"/>
          <w:szCs w:val="20"/>
        </w:rPr>
      </w:pPr>
    </w:p>
    <w:p w:rsidR="00607DF8" w:rsidRDefault="00607DF8" w:rsidP="00F037CE">
      <w:pPr>
        <w:rPr>
          <w:rFonts w:cs="Calibri"/>
          <w:b/>
          <w:bCs/>
          <w:sz w:val="20"/>
          <w:szCs w:val="20"/>
        </w:rPr>
      </w:pPr>
    </w:p>
    <w:p w:rsidR="00607DF8" w:rsidRPr="00607DF8" w:rsidRDefault="00607DF8" w:rsidP="00F037CE">
      <w:pPr>
        <w:rPr>
          <w:rFonts w:cs="Calibri"/>
          <w:b/>
          <w:bCs/>
          <w:sz w:val="20"/>
          <w:szCs w:val="20"/>
        </w:rPr>
      </w:pPr>
    </w:p>
    <w:p w:rsidR="00C86DDD" w:rsidRPr="00607DF8" w:rsidRDefault="00C86DDD" w:rsidP="002B775D">
      <w:pPr>
        <w:jc w:val="center"/>
        <w:rPr>
          <w:rFonts w:cs="Arial"/>
          <w:b/>
          <w:bCs/>
          <w:sz w:val="24"/>
          <w:szCs w:val="24"/>
        </w:rPr>
      </w:pPr>
      <w:r w:rsidRPr="00607DF8">
        <w:rPr>
          <w:rFonts w:cs="Arial"/>
          <w:b/>
          <w:bCs/>
          <w:sz w:val="24"/>
          <w:szCs w:val="24"/>
        </w:rPr>
        <w:t>Standard 4.4</w:t>
      </w:r>
    </w:p>
    <w:p w:rsidR="00D62D1A" w:rsidRPr="00607DF8" w:rsidRDefault="00D62D1A" w:rsidP="002B775D">
      <w:pPr>
        <w:jc w:val="center"/>
        <w:rPr>
          <w:rFonts w:cs="Arial"/>
          <w:bCs/>
          <w:i/>
          <w:szCs w:val="24"/>
        </w:rPr>
      </w:pPr>
      <w:r w:rsidRPr="00607DF8">
        <w:rPr>
          <w:rFonts w:cs="Arial"/>
          <w:bCs/>
          <w:i/>
          <w:szCs w:val="24"/>
        </w:rPr>
        <w:t>The governing board receives an annual update on the success of specific strategies included in the Community Action plan.</w:t>
      </w:r>
    </w:p>
    <w:p w:rsidR="00C86DDD" w:rsidRPr="00607DF8" w:rsidRDefault="00C86DDD" w:rsidP="00C86DDD">
      <w:pPr>
        <w:autoSpaceDE w:val="0"/>
        <w:autoSpaceDN w:val="0"/>
        <w:adjustRightInd w:val="0"/>
        <w:spacing w:after="0" w:line="240" w:lineRule="auto"/>
        <w:rPr>
          <w:rFonts w:cs="Calibri"/>
          <w:color w:val="000000"/>
          <w:sz w:val="24"/>
          <w:szCs w:val="24"/>
        </w:rPr>
      </w:pPr>
    </w:p>
    <w:p w:rsidR="00DE638E" w:rsidRPr="00607DF8" w:rsidRDefault="00DE638E" w:rsidP="00C86DDD">
      <w:pPr>
        <w:autoSpaceDE w:val="0"/>
        <w:autoSpaceDN w:val="0"/>
        <w:adjustRightInd w:val="0"/>
        <w:spacing w:after="0" w:line="240" w:lineRule="auto"/>
        <w:rPr>
          <w:rFonts w:cs="Arial"/>
          <w:b/>
          <w:color w:val="000000"/>
          <w:sz w:val="24"/>
          <w:szCs w:val="24"/>
        </w:rPr>
      </w:pPr>
      <w:r w:rsidRPr="00607DF8">
        <w:rPr>
          <w:rFonts w:cs="Arial"/>
          <w:b/>
          <w:color w:val="000000"/>
          <w:sz w:val="24"/>
          <w:szCs w:val="24"/>
        </w:rPr>
        <w:t>Unsatisfactory</w:t>
      </w:r>
    </w:p>
    <w:p w:rsidR="00DE638E" w:rsidRPr="00607DF8" w:rsidRDefault="00DE638E" w:rsidP="00C86DDD">
      <w:pPr>
        <w:autoSpaceDE w:val="0"/>
        <w:autoSpaceDN w:val="0"/>
        <w:adjustRightInd w:val="0"/>
        <w:spacing w:after="0" w:line="240" w:lineRule="auto"/>
        <w:rPr>
          <w:rFonts w:cs="Calibri"/>
          <w:bCs/>
          <w:sz w:val="20"/>
          <w:szCs w:val="20"/>
        </w:rPr>
      </w:pPr>
      <w:r w:rsidRPr="00607DF8">
        <w:rPr>
          <w:rFonts w:cs="Calibri"/>
          <w:bCs/>
          <w:sz w:val="20"/>
          <w:szCs w:val="20"/>
        </w:rPr>
        <w:t>The board does not receive an annual update on the success of strategies included in the Community Action Plan.</w:t>
      </w:r>
    </w:p>
    <w:p w:rsidR="00DE638E" w:rsidRPr="00607DF8" w:rsidRDefault="00DE638E" w:rsidP="00C86DDD">
      <w:pPr>
        <w:autoSpaceDE w:val="0"/>
        <w:autoSpaceDN w:val="0"/>
        <w:adjustRightInd w:val="0"/>
        <w:spacing w:after="0" w:line="240" w:lineRule="auto"/>
        <w:rPr>
          <w:rFonts w:cs="Calibri"/>
          <w:color w:val="000000"/>
          <w:sz w:val="24"/>
          <w:szCs w:val="24"/>
        </w:rPr>
      </w:pPr>
    </w:p>
    <w:p w:rsidR="00DE638E" w:rsidRPr="00607DF8" w:rsidRDefault="00DE638E" w:rsidP="00C86DDD">
      <w:pPr>
        <w:autoSpaceDE w:val="0"/>
        <w:autoSpaceDN w:val="0"/>
        <w:adjustRightInd w:val="0"/>
        <w:spacing w:after="0" w:line="240" w:lineRule="auto"/>
        <w:rPr>
          <w:rFonts w:cs="Calibri"/>
          <w:color w:val="000000"/>
          <w:sz w:val="24"/>
          <w:szCs w:val="24"/>
        </w:rPr>
      </w:pPr>
    </w:p>
    <w:p w:rsidR="00C86DDD" w:rsidRPr="00607DF8" w:rsidRDefault="00C86DDD" w:rsidP="00C86DDD">
      <w:pPr>
        <w:autoSpaceDE w:val="0"/>
        <w:autoSpaceDN w:val="0"/>
        <w:adjustRightInd w:val="0"/>
        <w:spacing w:after="0" w:line="240" w:lineRule="auto"/>
        <w:rPr>
          <w:rFonts w:cs="Arial"/>
          <w:b/>
          <w:color w:val="000000"/>
          <w:sz w:val="24"/>
          <w:szCs w:val="24"/>
        </w:rPr>
      </w:pPr>
      <w:r w:rsidRPr="00607DF8">
        <w:rPr>
          <w:rFonts w:cs="Arial"/>
          <w:b/>
          <w:color w:val="000000"/>
          <w:sz w:val="24"/>
          <w:szCs w:val="24"/>
        </w:rPr>
        <w:t>Satisfactory</w:t>
      </w:r>
    </w:p>
    <w:p w:rsidR="00C86DDD" w:rsidRPr="00607DF8" w:rsidRDefault="00C86DDD" w:rsidP="00DE638E">
      <w:pPr>
        <w:rPr>
          <w:rFonts w:cs="Calibri"/>
          <w:bCs/>
          <w:sz w:val="20"/>
          <w:szCs w:val="20"/>
        </w:rPr>
      </w:pPr>
      <w:r w:rsidRPr="00607DF8">
        <w:rPr>
          <w:rFonts w:cs="Calibri"/>
          <w:bCs/>
          <w:sz w:val="20"/>
          <w:szCs w:val="20"/>
        </w:rPr>
        <w:t>The governing board receives an annual update on the success of specific strategies included in the Community Action Plan.</w:t>
      </w:r>
    </w:p>
    <w:p w:rsidR="00C86DDD" w:rsidRPr="00607DF8" w:rsidRDefault="00C86DDD" w:rsidP="00C86DDD">
      <w:pPr>
        <w:autoSpaceDE w:val="0"/>
        <w:autoSpaceDN w:val="0"/>
        <w:adjustRightInd w:val="0"/>
        <w:spacing w:after="0" w:line="240" w:lineRule="auto"/>
        <w:rPr>
          <w:rFonts w:cs="Calibri"/>
          <w:color w:val="000000"/>
          <w:sz w:val="24"/>
          <w:szCs w:val="24"/>
        </w:rPr>
      </w:pPr>
    </w:p>
    <w:p w:rsidR="00C86DDD" w:rsidRPr="00607DF8" w:rsidRDefault="00DE638E" w:rsidP="00C86DDD">
      <w:pPr>
        <w:autoSpaceDE w:val="0"/>
        <w:autoSpaceDN w:val="0"/>
        <w:adjustRightInd w:val="0"/>
        <w:spacing w:after="0" w:line="240" w:lineRule="auto"/>
        <w:rPr>
          <w:rFonts w:cs="Arial"/>
          <w:b/>
          <w:color w:val="000000"/>
          <w:sz w:val="24"/>
          <w:szCs w:val="24"/>
        </w:rPr>
      </w:pPr>
      <w:r w:rsidRPr="00607DF8">
        <w:rPr>
          <w:rFonts w:cs="Arial"/>
          <w:b/>
          <w:color w:val="000000"/>
          <w:sz w:val="24"/>
          <w:szCs w:val="24"/>
        </w:rPr>
        <w:t xml:space="preserve">Beyond Compliance </w:t>
      </w:r>
    </w:p>
    <w:p w:rsidR="00C86DDD" w:rsidRPr="00607DF8" w:rsidRDefault="00C86DDD" w:rsidP="00B26647">
      <w:pPr>
        <w:pStyle w:val="ListParagraph"/>
        <w:numPr>
          <w:ilvl w:val="0"/>
          <w:numId w:val="6"/>
        </w:numPr>
        <w:autoSpaceDE w:val="0"/>
        <w:autoSpaceDN w:val="0"/>
        <w:adjustRightInd w:val="0"/>
        <w:spacing w:after="174" w:line="240" w:lineRule="auto"/>
        <w:rPr>
          <w:rFonts w:cs="Calibri"/>
          <w:bCs/>
          <w:sz w:val="20"/>
          <w:szCs w:val="20"/>
        </w:rPr>
      </w:pPr>
      <w:r w:rsidRPr="00607DF8">
        <w:rPr>
          <w:rFonts w:cs="Calibri"/>
          <w:bCs/>
          <w:sz w:val="20"/>
          <w:szCs w:val="20"/>
        </w:rPr>
        <w:t xml:space="preserve">Does your CAA have written </w:t>
      </w:r>
      <w:r w:rsidR="00DE638E" w:rsidRPr="00607DF8">
        <w:rPr>
          <w:rFonts w:cs="Calibri"/>
          <w:bCs/>
          <w:sz w:val="20"/>
          <w:szCs w:val="20"/>
        </w:rPr>
        <w:t>policies</w:t>
      </w:r>
      <w:r w:rsidRPr="00607DF8">
        <w:rPr>
          <w:rFonts w:cs="Calibri"/>
          <w:bCs/>
          <w:sz w:val="20"/>
          <w:szCs w:val="20"/>
        </w:rPr>
        <w:t xml:space="preserve"> and procedures in place for the Community Action Plan? </w:t>
      </w:r>
    </w:p>
    <w:p w:rsidR="00C86DDD" w:rsidRPr="00607DF8" w:rsidRDefault="00C86DDD" w:rsidP="00B26647">
      <w:pPr>
        <w:pStyle w:val="ListParagraph"/>
        <w:numPr>
          <w:ilvl w:val="0"/>
          <w:numId w:val="6"/>
        </w:numPr>
        <w:autoSpaceDE w:val="0"/>
        <w:autoSpaceDN w:val="0"/>
        <w:adjustRightInd w:val="0"/>
        <w:spacing w:after="174" w:line="240" w:lineRule="auto"/>
        <w:rPr>
          <w:rFonts w:cs="Calibri"/>
          <w:bCs/>
          <w:sz w:val="20"/>
          <w:szCs w:val="20"/>
        </w:rPr>
      </w:pPr>
      <w:r w:rsidRPr="00607DF8">
        <w:rPr>
          <w:rFonts w:cs="Calibri"/>
          <w:bCs/>
          <w:sz w:val="20"/>
          <w:szCs w:val="20"/>
        </w:rPr>
        <w:t xml:space="preserve">Does your CAA have a process to review the Community Action Plan more frequently at the board level? </w:t>
      </w:r>
    </w:p>
    <w:p w:rsidR="00C86DDD" w:rsidRPr="00607DF8" w:rsidRDefault="00C86DDD" w:rsidP="00B26647">
      <w:pPr>
        <w:pStyle w:val="ListParagraph"/>
        <w:numPr>
          <w:ilvl w:val="0"/>
          <w:numId w:val="6"/>
        </w:numPr>
        <w:autoSpaceDE w:val="0"/>
        <w:autoSpaceDN w:val="0"/>
        <w:adjustRightInd w:val="0"/>
        <w:spacing w:after="0" w:line="240" w:lineRule="auto"/>
        <w:rPr>
          <w:rFonts w:cs="Calibri"/>
          <w:bCs/>
          <w:sz w:val="20"/>
          <w:szCs w:val="20"/>
        </w:rPr>
      </w:pPr>
      <w:r w:rsidRPr="00607DF8">
        <w:rPr>
          <w:rFonts w:cs="Calibri"/>
          <w:bCs/>
          <w:sz w:val="20"/>
          <w:szCs w:val="20"/>
        </w:rPr>
        <w:t xml:space="preserve">Are your Community Assessment, Community Action Plan, and strategic plan clearly connected? </w:t>
      </w:r>
    </w:p>
    <w:p w:rsidR="00C86DDD" w:rsidRPr="00607DF8" w:rsidRDefault="00C86DDD" w:rsidP="00C86DDD">
      <w:pPr>
        <w:autoSpaceDE w:val="0"/>
        <w:autoSpaceDN w:val="0"/>
        <w:adjustRightInd w:val="0"/>
        <w:spacing w:after="0" w:line="240" w:lineRule="auto"/>
        <w:rPr>
          <w:rFonts w:cs="Calibri"/>
          <w:bCs/>
          <w:sz w:val="20"/>
          <w:szCs w:val="20"/>
        </w:rPr>
      </w:pPr>
    </w:p>
    <w:p w:rsidR="00C86DDD" w:rsidRPr="00607DF8" w:rsidRDefault="00C86DDD" w:rsidP="00C86DDD">
      <w:pPr>
        <w:autoSpaceDE w:val="0"/>
        <w:autoSpaceDN w:val="0"/>
        <w:adjustRightInd w:val="0"/>
        <w:spacing w:after="0" w:line="240" w:lineRule="auto"/>
        <w:rPr>
          <w:rFonts w:cs="Calibri"/>
          <w:b/>
          <w:bCs/>
          <w:sz w:val="20"/>
          <w:szCs w:val="20"/>
        </w:rPr>
      </w:pPr>
    </w:p>
    <w:p w:rsidR="00C86DDD" w:rsidRPr="00607DF8" w:rsidRDefault="00C86DDD" w:rsidP="00C86DDD">
      <w:pPr>
        <w:autoSpaceDE w:val="0"/>
        <w:autoSpaceDN w:val="0"/>
        <w:adjustRightInd w:val="0"/>
        <w:spacing w:after="0" w:line="240" w:lineRule="auto"/>
        <w:rPr>
          <w:rFonts w:cs="Calibri"/>
          <w:b/>
          <w:bCs/>
          <w:sz w:val="20"/>
          <w:szCs w:val="20"/>
        </w:rPr>
      </w:pPr>
      <w:r w:rsidRPr="00607DF8">
        <w:rPr>
          <w:rFonts w:cs="Calibri"/>
          <w:b/>
          <w:bCs/>
          <w:sz w:val="20"/>
          <w:szCs w:val="20"/>
        </w:rPr>
        <w:t xml:space="preserve">Documentation could include: </w:t>
      </w:r>
    </w:p>
    <w:p w:rsidR="00C86DDD" w:rsidRPr="00607DF8" w:rsidRDefault="00C86DDD" w:rsidP="00B26647">
      <w:pPr>
        <w:pStyle w:val="ListParagraph"/>
        <w:numPr>
          <w:ilvl w:val="0"/>
          <w:numId w:val="5"/>
        </w:numPr>
        <w:autoSpaceDE w:val="0"/>
        <w:autoSpaceDN w:val="0"/>
        <w:adjustRightInd w:val="0"/>
        <w:spacing w:after="217" w:line="240" w:lineRule="auto"/>
        <w:rPr>
          <w:rFonts w:cs="Calibri"/>
          <w:bCs/>
          <w:sz w:val="20"/>
          <w:szCs w:val="20"/>
        </w:rPr>
      </w:pPr>
      <w:r w:rsidRPr="00607DF8">
        <w:rPr>
          <w:rFonts w:cs="Calibri"/>
          <w:bCs/>
          <w:sz w:val="20"/>
          <w:szCs w:val="20"/>
        </w:rPr>
        <w:t xml:space="preserve">Board minutes showing the date that the update was given to the board </w:t>
      </w:r>
    </w:p>
    <w:p w:rsidR="00C86DDD" w:rsidRPr="00607DF8" w:rsidRDefault="00C86DDD" w:rsidP="00B26647">
      <w:pPr>
        <w:pStyle w:val="ListParagraph"/>
        <w:numPr>
          <w:ilvl w:val="0"/>
          <w:numId w:val="5"/>
        </w:numPr>
        <w:autoSpaceDE w:val="0"/>
        <w:autoSpaceDN w:val="0"/>
        <w:adjustRightInd w:val="0"/>
        <w:spacing w:after="217" w:line="240" w:lineRule="auto"/>
        <w:rPr>
          <w:rFonts w:cs="Calibri"/>
          <w:bCs/>
          <w:sz w:val="20"/>
          <w:szCs w:val="20"/>
        </w:rPr>
      </w:pPr>
      <w:r w:rsidRPr="00607DF8">
        <w:rPr>
          <w:rFonts w:cs="Calibri"/>
          <w:bCs/>
          <w:sz w:val="20"/>
          <w:szCs w:val="20"/>
        </w:rPr>
        <w:t xml:space="preserve">Board packet with any reports, materials given, or time on the agenda for updates </w:t>
      </w:r>
    </w:p>
    <w:p w:rsidR="00C86DDD" w:rsidRPr="00607DF8" w:rsidRDefault="00C86DDD" w:rsidP="00B26647">
      <w:pPr>
        <w:pStyle w:val="ListParagraph"/>
        <w:numPr>
          <w:ilvl w:val="0"/>
          <w:numId w:val="5"/>
        </w:numPr>
        <w:autoSpaceDE w:val="0"/>
        <w:autoSpaceDN w:val="0"/>
        <w:adjustRightInd w:val="0"/>
        <w:spacing w:after="0" w:line="240" w:lineRule="auto"/>
        <w:rPr>
          <w:rFonts w:cs="Calibri"/>
          <w:bCs/>
          <w:sz w:val="20"/>
          <w:szCs w:val="20"/>
        </w:rPr>
      </w:pPr>
      <w:r w:rsidRPr="00607DF8">
        <w:rPr>
          <w:rFonts w:cs="Calibri"/>
          <w:bCs/>
          <w:sz w:val="20"/>
          <w:szCs w:val="20"/>
        </w:rPr>
        <w:t xml:space="preserve">Report or update document </w:t>
      </w:r>
    </w:p>
    <w:p w:rsidR="00C86DDD" w:rsidRPr="00607DF8" w:rsidRDefault="00C86DDD"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784F77">
      <w:pPr>
        <w:jc w:val="center"/>
        <w:rPr>
          <w:rFonts w:cs="Arial"/>
          <w:b/>
          <w:bCs/>
          <w:sz w:val="24"/>
          <w:szCs w:val="24"/>
        </w:rPr>
      </w:pPr>
      <w:r w:rsidRPr="00607DF8">
        <w:rPr>
          <w:rFonts w:cs="Arial"/>
          <w:b/>
          <w:bCs/>
          <w:sz w:val="24"/>
          <w:szCs w:val="24"/>
        </w:rPr>
        <w:t>Standard 4.5</w:t>
      </w:r>
    </w:p>
    <w:p w:rsidR="00D62D1A" w:rsidRPr="00607DF8" w:rsidRDefault="00D62D1A" w:rsidP="00784F77">
      <w:pPr>
        <w:jc w:val="center"/>
        <w:rPr>
          <w:rFonts w:cs="Arial"/>
          <w:bCs/>
          <w:i/>
          <w:szCs w:val="24"/>
        </w:rPr>
      </w:pPr>
      <w:r w:rsidRPr="00607DF8">
        <w:rPr>
          <w:rFonts w:cs="Arial"/>
          <w:bCs/>
          <w:i/>
          <w:szCs w:val="24"/>
        </w:rPr>
        <w:t>The organization has a written succession plan in place for the CEO/ED, approved by the governing board, which contains procedures for covering an emergency/unplanned, short-term absence of 3 months or less, as well as outlines the process for filling a permanent vacancy.</w:t>
      </w:r>
    </w:p>
    <w:p w:rsidR="00DE638E" w:rsidRPr="00607DF8" w:rsidRDefault="00DE638E" w:rsidP="00DE638E">
      <w:pPr>
        <w:autoSpaceDE w:val="0"/>
        <w:autoSpaceDN w:val="0"/>
        <w:adjustRightInd w:val="0"/>
        <w:spacing w:after="0" w:line="240" w:lineRule="auto"/>
        <w:rPr>
          <w:rFonts w:cs="Calibri"/>
          <w:color w:val="000000"/>
          <w:sz w:val="24"/>
          <w:szCs w:val="24"/>
        </w:rPr>
      </w:pPr>
    </w:p>
    <w:p w:rsidR="00DE638E" w:rsidRPr="00607DF8" w:rsidRDefault="00DE638E" w:rsidP="00DE638E">
      <w:pPr>
        <w:autoSpaceDE w:val="0"/>
        <w:autoSpaceDN w:val="0"/>
        <w:adjustRightInd w:val="0"/>
        <w:spacing w:after="0" w:line="240" w:lineRule="auto"/>
        <w:rPr>
          <w:rFonts w:cs="Arial"/>
          <w:b/>
          <w:sz w:val="24"/>
          <w:szCs w:val="24"/>
        </w:rPr>
      </w:pPr>
      <w:r w:rsidRPr="00607DF8">
        <w:rPr>
          <w:rFonts w:cs="Arial"/>
          <w:b/>
          <w:sz w:val="24"/>
          <w:szCs w:val="24"/>
        </w:rPr>
        <w:t>Unsatisfactory</w:t>
      </w:r>
    </w:p>
    <w:p w:rsidR="00DE638E" w:rsidRPr="00607DF8" w:rsidRDefault="00DE638E" w:rsidP="00DE638E">
      <w:pPr>
        <w:autoSpaceDE w:val="0"/>
        <w:autoSpaceDN w:val="0"/>
        <w:adjustRightInd w:val="0"/>
        <w:spacing w:after="250" w:line="240" w:lineRule="auto"/>
        <w:rPr>
          <w:rFonts w:cs="Calibri"/>
          <w:bCs/>
          <w:sz w:val="20"/>
          <w:szCs w:val="20"/>
        </w:rPr>
      </w:pPr>
      <w:r w:rsidRPr="00607DF8">
        <w:rPr>
          <w:rFonts w:cs="Calibri"/>
          <w:bCs/>
          <w:sz w:val="20"/>
          <w:szCs w:val="20"/>
        </w:rPr>
        <w:t xml:space="preserve">The agency only has some of the elements of a succession plan in place. </w:t>
      </w:r>
      <w:r w:rsidRPr="00607DF8">
        <w:rPr>
          <w:rFonts w:cs="Calibri"/>
          <w:bCs/>
          <w:sz w:val="20"/>
          <w:szCs w:val="20"/>
        </w:rPr>
        <w:br/>
        <w:t xml:space="preserve">The board has not approved the succession plan. </w:t>
      </w:r>
    </w:p>
    <w:p w:rsidR="00DE638E" w:rsidRPr="00607DF8" w:rsidRDefault="00DE638E" w:rsidP="00C86DDD">
      <w:pPr>
        <w:rPr>
          <w:rFonts w:cs="Calibri"/>
          <w:b/>
          <w:bCs/>
          <w:sz w:val="20"/>
          <w:szCs w:val="20"/>
        </w:rPr>
      </w:pPr>
    </w:p>
    <w:p w:rsidR="00DE638E" w:rsidRPr="00607DF8" w:rsidRDefault="00DE638E" w:rsidP="00DE638E">
      <w:pPr>
        <w:autoSpaceDE w:val="0"/>
        <w:autoSpaceDN w:val="0"/>
        <w:adjustRightInd w:val="0"/>
        <w:spacing w:after="0" w:line="240" w:lineRule="auto"/>
        <w:rPr>
          <w:rFonts w:cs="Arial"/>
          <w:b/>
          <w:sz w:val="24"/>
          <w:szCs w:val="24"/>
        </w:rPr>
      </w:pPr>
      <w:r w:rsidRPr="00607DF8">
        <w:rPr>
          <w:rFonts w:cs="Arial"/>
          <w:b/>
          <w:sz w:val="24"/>
          <w:szCs w:val="24"/>
        </w:rPr>
        <w:t>Satisfactory</w:t>
      </w:r>
    </w:p>
    <w:p w:rsidR="00DE638E" w:rsidRPr="00607DF8" w:rsidRDefault="00DE638E" w:rsidP="00DE638E">
      <w:pPr>
        <w:rPr>
          <w:rFonts w:cs="Calibri"/>
          <w:bCs/>
          <w:sz w:val="20"/>
          <w:szCs w:val="20"/>
        </w:rPr>
      </w:pPr>
      <w:r w:rsidRPr="00607DF8">
        <w:rPr>
          <w:rFonts w:cs="Calibri"/>
          <w:bCs/>
          <w:sz w:val="20"/>
          <w:szCs w:val="20"/>
        </w:rPr>
        <w:t>The organization has a written succession plan in place for the CEO/ED, approved by the governing board, which contains procedures for covering an emergency/unplanned, short-term absence of 3 months or less, as well as outlines the process for filling a permanent vacancy.</w:t>
      </w:r>
    </w:p>
    <w:p w:rsidR="00DE638E" w:rsidRPr="00607DF8" w:rsidRDefault="00DE638E" w:rsidP="00DE638E">
      <w:pPr>
        <w:autoSpaceDE w:val="0"/>
        <w:autoSpaceDN w:val="0"/>
        <w:adjustRightInd w:val="0"/>
        <w:spacing w:after="0" w:line="240" w:lineRule="auto"/>
        <w:rPr>
          <w:sz w:val="24"/>
          <w:szCs w:val="24"/>
        </w:rPr>
      </w:pPr>
    </w:p>
    <w:p w:rsidR="00784F77" w:rsidRPr="00607DF8" w:rsidRDefault="00DE638E" w:rsidP="00DE638E">
      <w:pPr>
        <w:autoSpaceDE w:val="0"/>
        <w:autoSpaceDN w:val="0"/>
        <w:adjustRightInd w:val="0"/>
        <w:spacing w:after="250" w:line="240" w:lineRule="auto"/>
        <w:rPr>
          <w:rFonts w:cs="Arial"/>
          <w:b/>
          <w:sz w:val="24"/>
          <w:szCs w:val="24"/>
        </w:rPr>
      </w:pPr>
      <w:r w:rsidRPr="00607DF8">
        <w:rPr>
          <w:rFonts w:cs="Arial"/>
          <w:b/>
          <w:sz w:val="24"/>
          <w:szCs w:val="24"/>
        </w:rPr>
        <w:t>Beyon</w:t>
      </w:r>
      <w:r w:rsidR="00784F77" w:rsidRPr="00607DF8">
        <w:rPr>
          <w:rFonts w:cs="Arial"/>
          <w:b/>
          <w:sz w:val="24"/>
          <w:szCs w:val="24"/>
        </w:rPr>
        <w:t>d Compliance</w:t>
      </w:r>
    </w:p>
    <w:p w:rsidR="00DE638E" w:rsidRPr="00607DF8" w:rsidRDefault="00DE638E" w:rsidP="00DE638E">
      <w:pPr>
        <w:autoSpaceDE w:val="0"/>
        <w:autoSpaceDN w:val="0"/>
        <w:adjustRightInd w:val="0"/>
        <w:spacing w:after="250" w:line="240" w:lineRule="auto"/>
        <w:rPr>
          <w:rFonts w:cs="Arial"/>
          <w:b/>
          <w:sz w:val="24"/>
          <w:szCs w:val="24"/>
        </w:rPr>
      </w:pPr>
      <w:r w:rsidRPr="00607DF8">
        <w:rPr>
          <w:rFonts w:cs="Calibri"/>
          <w:bCs/>
          <w:sz w:val="20"/>
          <w:szCs w:val="20"/>
        </w:rPr>
        <w:t xml:space="preserve">Has your succession plan been reviewed and/or refreshed recently? </w:t>
      </w:r>
    </w:p>
    <w:p w:rsidR="00DE638E" w:rsidRPr="00607DF8" w:rsidRDefault="00DE638E" w:rsidP="00B26647">
      <w:pPr>
        <w:pStyle w:val="ListParagraph"/>
        <w:numPr>
          <w:ilvl w:val="0"/>
          <w:numId w:val="6"/>
        </w:numPr>
        <w:autoSpaceDE w:val="0"/>
        <w:autoSpaceDN w:val="0"/>
        <w:adjustRightInd w:val="0"/>
        <w:spacing w:after="250" w:line="240" w:lineRule="auto"/>
        <w:rPr>
          <w:rFonts w:cs="Calibri"/>
          <w:bCs/>
          <w:sz w:val="20"/>
          <w:szCs w:val="20"/>
        </w:rPr>
      </w:pPr>
      <w:r w:rsidRPr="00607DF8">
        <w:rPr>
          <w:rFonts w:cs="Calibri"/>
          <w:bCs/>
          <w:sz w:val="20"/>
          <w:szCs w:val="20"/>
        </w:rPr>
        <w:t xml:space="preserve">Are the key tenets of your succession plan communicated? </w:t>
      </w:r>
    </w:p>
    <w:p w:rsidR="00DE638E" w:rsidRPr="00607DF8" w:rsidRDefault="00DE638E" w:rsidP="00B26647">
      <w:pPr>
        <w:pStyle w:val="ListParagraph"/>
        <w:numPr>
          <w:ilvl w:val="0"/>
          <w:numId w:val="6"/>
        </w:numPr>
        <w:autoSpaceDE w:val="0"/>
        <w:autoSpaceDN w:val="0"/>
        <w:adjustRightInd w:val="0"/>
        <w:spacing w:after="250" w:line="240" w:lineRule="auto"/>
        <w:rPr>
          <w:rFonts w:cs="Calibri"/>
          <w:bCs/>
          <w:sz w:val="20"/>
          <w:szCs w:val="20"/>
        </w:rPr>
      </w:pPr>
      <w:r w:rsidRPr="00607DF8">
        <w:rPr>
          <w:rFonts w:cs="Calibri"/>
          <w:bCs/>
          <w:sz w:val="20"/>
          <w:szCs w:val="20"/>
        </w:rPr>
        <w:t xml:space="preserve">Are other key positions in your agency also covered by succession plans? </w:t>
      </w:r>
    </w:p>
    <w:p w:rsidR="00DE638E" w:rsidRPr="00607DF8" w:rsidRDefault="00DE638E" w:rsidP="00B26647">
      <w:pPr>
        <w:pStyle w:val="ListParagraph"/>
        <w:numPr>
          <w:ilvl w:val="0"/>
          <w:numId w:val="6"/>
        </w:numPr>
        <w:autoSpaceDE w:val="0"/>
        <w:autoSpaceDN w:val="0"/>
        <w:adjustRightInd w:val="0"/>
        <w:spacing w:after="0" w:line="240" w:lineRule="auto"/>
        <w:rPr>
          <w:rFonts w:cs="Calibri"/>
          <w:bCs/>
          <w:sz w:val="20"/>
          <w:szCs w:val="20"/>
        </w:rPr>
      </w:pPr>
      <w:r w:rsidRPr="00607DF8">
        <w:rPr>
          <w:rFonts w:cs="Calibri"/>
          <w:bCs/>
          <w:sz w:val="20"/>
          <w:szCs w:val="20"/>
        </w:rPr>
        <w:t xml:space="preserve">Is succession planning built into a conscious leadership development process </w:t>
      </w:r>
    </w:p>
    <w:p w:rsidR="00DE638E" w:rsidRPr="00607DF8" w:rsidRDefault="00DE638E" w:rsidP="00DE638E">
      <w:pPr>
        <w:autoSpaceDE w:val="0"/>
        <w:autoSpaceDN w:val="0"/>
        <w:adjustRightInd w:val="0"/>
        <w:spacing w:after="0" w:line="240" w:lineRule="auto"/>
        <w:rPr>
          <w:rFonts w:cs="Calibri"/>
          <w:b/>
          <w:bCs/>
          <w:sz w:val="20"/>
          <w:szCs w:val="20"/>
        </w:rPr>
      </w:pPr>
    </w:p>
    <w:p w:rsidR="00DE638E" w:rsidRPr="00607DF8" w:rsidRDefault="00DE638E" w:rsidP="00DE638E">
      <w:pPr>
        <w:autoSpaceDE w:val="0"/>
        <w:autoSpaceDN w:val="0"/>
        <w:adjustRightInd w:val="0"/>
        <w:spacing w:after="0" w:line="240" w:lineRule="auto"/>
        <w:rPr>
          <w:rFonts w:cs="Calibri"/>
          <w:b/>
          <w:bCs/>
          <w:sz w:val="20"/>
          <w:szCs w:val="20"/>
        </w:rPr>
      </w:pPr>
    </w:p>
    <w:p w:rsidR="00784F77" w:rsidRPr="00607DF8" w:rsidRDefault="00DE638E" w:rsidP="00DE638E">
      <w:pPr>
        <w:autoSpaceDE w:val="0"/>
        <w:autoSpaceDN w:val="0"/>
        <w:adjustRightInd w:val="0"/>
        <w:spacing w:after="0" w:line="240" w:lineRule="auto"/>
        <w:rPr>
          <w:rFonts w:cs="Arial"/>
          <w:b/>
          <w:sz w:val="24"/>
          <w:szCs w:val="24"/>
        </w:rPr>
      </w:pPr>
      <w:r w:rsidRPr="00607DF8">
        <w:rPr>
          <w:rFonts w:cs="Arial"/>
          <w:b/>
          <w:sz w:val="24"/>
          <w:szCs w:val="24"/>
        </w:rPr>
        <w:t xml:space="preserve">Documentation </w:t>
      </w:r>
    </w:p>
    <w:p w:rsidR="00DE638E" w:rsidRPr="00607DF8" w:rsidRDefault="00784F77" w:rsidP="00DE638E">
      <w:pPr>
        <w:autoSpaceDE w:val="0"/>
        <w:autoSpaceDN w:val="0"/>
        <w:adjustRightInd w:val="0"/>
        <w:spacing w:after="0" w:line="240" w:lineRule="auto"/>
        <w:rPr>
          <w:rFonts w:cs="Calibri"/>
          <w:bCs/>
          <w:sz w:val="20"/>
          <w:szCs w:val="20"/>
        </w:rPr>
      </w:pPr>
      <w:r w:rsidRPr="00607DF8">
        <w:rPr>
          <w:rFonts w:cs="Calibri"/>
          <w:bCs/>
          <w:sz w:val="20"/>
          <w:szCs w:val="20"/>
        </w:rPr>
        <w:t>Could</w:t>
      </w:r>
      <w:r w:rsidR="00DE638E" w:rsidRPr="00607DF8">
        <w:rPr>
          <w:rFonts w:cs="Calibri"/>
          <w:bCs/>
          <w:sz w:val="20"/>
          <w:szCs w:val="20"/>
        </w:rPr>
        <w:t xml:space="preserve"> include: </w:t>
      </w:r>
    </w:p>
    <w:p w:rsidR="00DE638E" w:rsidRPr="00607DF8" w:rsidRDefault="00DE638E" w:rsidP="00B26647">
      <w:pPr>
        <w:pStyle w:val="ListParagraph"/>
        <w:numPr>
          <w:ilvl w:val="0"/>
          <w:numId w:val="5"/>
        </w:numPr>
        <w:autoSpaceDE w:val="0"/>
        <w:autoSpaceDN w:val="0"/>
        <w:adjustRightInd w:val="0"/>
        <w:spacing w:after="217" w:line="240" w:lineRule="auto"/>
        <w:rPr>
          <w:rFonts w:cs="Calibri"/>
          <w:bCs/>
          <w:sz w:val="20"/>
          <w:szCs w:val="20"/>
        </w:rPr>
      </w:pPr>
      <w:r w:rsidRPr="00607DF8">
        <w:rPr>
          <w:rFonts w:cs="Calibri"/>
          <w:bCs/>
          <w:sz w:val="20"/>
          <w:szCs w:val="20"/>
        </w:rPr>
        <w:t xml:space="preserve">Succession plan/policy AND </w:t>
      </w:r>
    </w:p>
    <w:p w:rsidR="00DE638E" w:rsidRPr="00607DF8" w:rsidRDefault="00DE638E" w:rsidP="00B26647">
      <w:pPr>
        <w:pStyle w:val="ListParagraph"/>
        <w:numPr>
          <w:ilvl w:val="0"/>
          <w:numId w:val="5"/>
        </w:numPr>
        <w:autoSpaceDE w:val="0"/>
        <w:autoSpaceDN w:val="0"/>
        <w:adjustRightInd w:val="0"/>
        <w:spacing w:after="0" w:line="240" w:lineRule="auto"/>
        <w:rPr>
          <w:rFonts w:cs="Calibri"/>
          <w:bCs/>
          <w:sz w:val="20"/>
          <w:szCs w:val="20"/>
        </w:rPr>
      </w:pPr>
      <w:r w:rsidRPr="00607DF8">
        <w:rPr>
          <w:rFonts w:cs="Calibri"/>
          <w:bCs/>
          <w:sz w:val="20"/>
          <w:szCs w:val="20"/>
        </w:rPr>
        <w:t xml:space="preserve">Board meeting minutes showing approval through a formal mechanism such as a vote or resolution </w:t>
      </w: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607DF8" w:rsidRDefault="00607DF8" w:rsidP="00C86DDD">
      <w:pPr>
        <w:rPr>
          <w:rFonts w:cs="Calibri"/>
          <w:b/>
          <w:bCs/>
          <w:sz w:val="20"/>
          <w:szCs w:val="20"/>
        </w:rPr>
      </w:pPr>
    </w:p>
    <w:p w:rsidR="00DE638E" w:rsidRPr="00607DF8" w:rsidRDefault="00DE638E" w:rsidP="00C86DDD">
      <w:pPr>
        <w:rPr>
          <w:rFonts w:cs="Calibri"/>
          <w:b/>
          <w:bCs/>
          <w:sz w:val="20"/>
          <w:szCs w:val="20"/>
        </w:rPr>
      </w:pPr>
      <w:r w:rsidRPr="00607DF8">
        <w:rPr>
          <w:rFonts w:cs="Calibri"/>
          <w:b/>
          <w:bCs/>
          <w:sz w:val="20"/>
          <w:szCs w:val="20"/>
        </w:rPr>
        <w:br/>
      </w:r>
    </w:p>
    <w:p w:rsidR="00DE638E" w:rsidRPr="00607DF8" w:rsidRDefault="00DE638E" w:rsidP="00D62D1A">
      <w:pPr>
        <w:jc w:val="center"/>
        <w:rPr>
          <w:rFonts w:cs="Arial"/>
          <w:b/>
          <w:sz w:val="24"/>
          <w:szCs w:val="24"/>
        </w:rPr>
      </w:pPr>
      <w:r w:rsidRPr="00607DF8">
        <w:rPr>
          <w:rFonts w:cs="Arial"/>
          <w:b/>
          <w:sz w:val="24"/>
          <w:szCs w:val="24"/>
        </w:rPr>
        <w:t>Standard 4.6</w:t>
      </w:r>
    </w:p>
    <w:p w:rsidR="00D62D1A" w:rsidRPr="00607DF8" w:rsidRDefault="00D62D1A" w:rsidP="00D62D1A">
      <w:pPr>
        <w:jc w:val="center"/>
        <w:rPr>
          <w:rFonts w:cs="Arial"/>
          <w:i/>
          <w:szCs w:val="24"/>
        </w:rPr>
      </w:pPr>
      <w:r w:rsidRPr="00607DF8">
        <w:rPr>
          <w:rFonts w:cs="Arial"/>
          <w:i/>
          <w:szCs w:val="24"/>
        </w:rPr>
        <w:t>An organization-wide, comprehensive risk assessment has been completed within the past 2 years and reported to the governing board.</w:t>
      </w:r>
    </w:p>
    <w:p w:rsidR="00DE638E" w:rsidRPr="00607DF8" w:rsidRDefault="00DE638E" w:rsidP="00DE638E">
      <w:pPr>
        <w:autoSpaceDE w:val="0"/>
        <w:autoSpaceDN w:val="0"/>
        <w:adjustRightInd w:val="0"/>
        <w:spacing w:after="0" w:line="240" w:lineRule="auto"/>
        <w:rPr>
          <w:rFonts w:cs="Calibri"/>
          <w:color w:val="000000"/>
          <w:sz w:val="24"/>
          <w:szCs w:val="24"/>
        </w:rPr>
      </w:pPr>
    </w:p>
    <w:p w:rsidR="00DE638E" w:rsidRPr="00607DF8" w:rsidRDefault="00784F77" w:rsidP="00784F77">
      <w:pPr>
        <w:rPr>
          <w:rFonts w:cs="Arial"/>
          <w:b/>
          <w:sz w:val="24"/>
          <w:szCs w:val="24"/>
        </w:rPr>
      </w:pPr>
      <w:r w:rsidRPr="00607DF8">
        <w:rPr>
          <w:rFonts w:cs="Arial"/>
          <w:b/>
          <w:sz w:val="24"/>
          <w:szCs w:val="24"/>
        </w:rPr>
        <w:t>Unsatisfactory</w:t>
      </w:r>
    </w:p>
    <w:p w:rsidR="00DE638E" w:rsidRPr="00607DF8" w:rsidRDefault="00DE638E" w:rsidP="00DE638E">
      <w:pPr>
        <w:autoSpaceDE w:val="0"/>
        <w:autoSpaceDN w:val="0"/>
        <w:adjustRightInd w:val="0"/>
        <w:spacing w:after="0" w:line="240" w:lineRule="auto"/>
        <w:rPr>
          <w:rFonts w:cs="Calibri"/>
          <w:bCs/>
          <w:sz w:val="20"/>
          <w:szCs w:val="20"/>
        </w:rPr>
      </w:pPr>
      <w:r w:rsidRPr="00607DF8">
        <w:rPr>
          <w:rFonts w:cs="Calibri"/>
          <w:bCs/>
          <w:sz w:val="20"/>
          <w:szCs w:val="20"/>
        </w:rPr>
        <w:t xml:space="preserve">The risk assessment or timing of report to the governing board is “in process” at the time of assessment </w:t>
      </w:r>
    </w:p>
    <w:p w:rsidR="00DE638E" w:rsidRPr="00607DF8" w:rsidRDefault="00DE638E" w:rsidP="00B26647">
      <w:pPr>
        <w:pStyle w:val="ListParagraph"/>
        <w:numPr>
          <w:ilvl w:val="0"/>
          <w:numId w:val="6"/>
        </w:numPr>
        <w:autoSpaceDE w:val="0"/>
        <w:autoSpaceDN w:val="0"/>
        <w:adjustRightInd w:val="0"/>
        <w:spacing w:after="0" w:line="240" w:lineRule="auto"/>
        <w:rPr>
          <w:rFonts w:cs="Calibri"/>
          <w:bCs/>
          <w:sz w:val="20"/>
          <w:szCs w:val="20"/>
        </w:rPr>
      </w:pPr>
      <w:r w:rsidRPr="00607DF8">
        <w:rPr>
          <w:rFonts w:cs="Calibri"/>
          <w:bCs/>
          <w:sz w:val="20"/>
          <w:szCs w:val="20"/>
        </w:rPr>
        <w:t xml:space="preserve">The agency conducted risk assessment for some but not all areas of management and operations. </w:t>
      </w:r>
    </w:p>
    <w:p w:rsidR="00DE638E" w:rsidRPr="00607DF8" w:rsidRDefault="00DE638E" w:rsidP="00B26647">
      <w:pPr>
        <w:pStyle w:val="ListParagraph"/>
        <w:numPr>
          <w:ilvl w:val="0"/>
          <w:numId w:val="6"/>
        </w:numPr>
        <w:autoSpaceDE w:val="0"/>
        <w:autoSpaceDN w:val="0"/>
        <w:adjustRightInd w:val="0"/>
        <w:spacing w:after="0" w:line="240" w:lineRule="auto"/>
        <w:rPr>
          <w:rFonts w:cs="Calibri"/>
          <w:bCs/>
          <w:sz w:val="20"/>
          <w:szCs w:val="20"/>
        </w:rPr>
      </w:pPr>
      <w:r w:rsidRPr="00607DF8">
        <w:rPr>
          <w:rFonts w:cs="Calibri"/>
          <w:bCs/>
          <w:sz w:val="20"/>
          <w:szCs w:val="20"/>
        </w:rPr>
        <w:t xml:space="preserve">The risk assessment is a collection of assessments, not a singular process. </w:t>
      </w:r>
    </w:p>
    <w:p w:rsidR="00DE638E" w:rsidRPr="00607DF8" w:rsidRDefault="00DE638E" w:rsidP="00B26647">
      <w:pPr>
        <w:pStyle w:val="ListParagraph"/>
        <w:numPr>
          <w:ilvl w:val="0"/>
          <w:numId w:val="6"/>
        </w:numPr>
        <w:autoSpaceDE w:val="0"/>
        <w:autoSpaceDN w:val="0"/>
        <w:adjustRightInd w:val="0"/>
        <w:spacing w:after="0" w:line="240" w:lineRule="auto"/>
        <w:rPr>
          <w:rFonts w:cs="Calibri"/>
          <w:bCs/>
          <w:sz w:val="20"/>
          <w:szCs w:val="20"/>
        </w:rPr>
      </w:pPr>
      <w:r w:rsidRPr="00607DF8">
        <w:rPr>
          <w:rFonts w:cs="Calibri"/>
          <w:bCs/>
          <w:sz w:val="20"/>
          <w:szCs w:val="20"/>
        </w:rPr>
        <w:t xml:space="preserve">The risk assessment was made available, but not reported to the board. </w:t>
      </w:r>
    </w:p>
    <w:p w:rsidR="00DE638E" w:rsidRPr="00607DF8" w:rsidRDefault="00DE638E" w:rsidP="00DE638E">
      <w:pPr>
        <w:autoSpaceDE w:val="0"/>
        <w:autoSpaceDN w:val="0"/>
        <w:adjustRightInd w:val="0"/>
        <w:spacing w:after="0" w:line="240" w:lineRule="auto"/>
        <w:rPr>
          <w:rFonts w:cs="Calibri"/>
          <w:color w:val="000000"/>
          <w:sz w:val="24"/>
          <w:szCs w:val="24"/>
        </w:rPr>
      </w:pPr>
    </w:p>
    <w:p w:rsidR="00DE638E" w:rsidRPr="00607DF8" w:rsidRDefault="00DE638E" w:rsidP="00DE638E">
      <w:pPr>
        <w:autoSpaceDE w:val="0"/>
        <w:autoSpaceDN w:val="0"/>
        <w:adjustRightInd w:val="0"/>
        <w:spacing w:after="0" w:line="240" w:lineRule="auto"/>
        <w:rPr>
          <w:rFonts w:cs="Calibri"/>
          <w:color w:val="000000"/>
          <w:sz w:val="24"/>
          <w:szCs w:val="24"/>
        </w:rPr>
      </w:pPr>
    </w:p>
    <w:p w:rsidR="00DE638E" w:rsidRPr="00607DF8" w:rsidRDefault="00DE638E" w:rsidP="00784F77">
      <w:pPr>
        <w:rPr>
          <w:rFonts w:cs="Arial"/>
          <w:b/>
          <w:sz w:val="24"/>
          <w:szCs w:val="24"/>
        </w:rPr>
      </w:pPr>
      <w:r w:rsidRPr="00607DF8">
        <w:rPr>
          <w:rFonts w:cs="Arial"/>
          <w:b/>
          <w:sz w:val="24"/>
          <w:szCs w:val="24"/>
        </w:rPr>
        <w:t xml:space="preserve">Satisfactory </w:t>
      </w:r>
    </w:p>
    <w:p w:rsidR="00DE638E" w:rsidRPr="00607DF8" w:rsidRDefault="00DE638E" w:rsidP="00DE638E">
      <w:pPr>
        <w:rPr>
          <w:rFonts w:cs="Calibri"/>
          <w:bCs/>
          <w:sz w:val="20"/>
          <w:szCs w:val="20"/>
        </w:rPr>
      </w:pPr>
      <w:r w:rsidRPr="00607DF8">
        <w:rPr>
          <w:rFonts w:cs="Calibri"/>
          <w:bCs/>
          <w:sz w:val="20"/>
          <w:szCs w:val="20"/>
        </w:rPr>
        <w:t>An organization-wide, comprehensive risk assessment has been completed within the past 2 years and reported to the governing board.</w:t>
      </w:r>
    </w:p>
    <w:p w:rsidR="00DE638E" w:rsidRPr="00607DF8" w:rsidRDefault="00DE638E" w:rsidP="00DE638E">
      <w:pPr>
        <w:rPr>
          <w:rFonts w:cs="Arial"/>
          <w:b/>
          <w:sz w:val="24"/>
          <w:szCs w:val="24"/>
        </w:rPr>
      </w:pPr>
      <w:r w:rsidRPr="00607DF8">
        <w:rPr>
          <w:rFonts w:cs="Arial"/>
          <w:b/>
          <w:sz w:val="24"/>
          <w:szCs w:val="24"/>
        </w:rPr>
        <w:t>Beyond Compliance</w:t>
      </w:r>
    </w:p>
    <w:p w:rsidR="00DE638E" w:rsidRPr="00607DF8" w:rsidRDefault="00DE638E" w:rsidP="00B26647">
      <w:pPr>
        <w:pStyle w:val="ListParagraph"/>
        <w:numPr>
          <w:ilvl w:val="0"/>
          <w:numId w:val="6"/>
        </w:numPr>
        <w:autoSpaceDE w:val="0"/>
        <w:autoSpaceDN w:val="0"/>
        <w:adjustRightInd w:val="0"/>
        <w:spacing w:after="174" w:line="240" w:lineRule="auto"/>
        <w:rPr>
          <w:rFonts w:cs="Calibri"/>
          <w:bCs/>
          <w:sz w:val="20"/>
          <w:szCs w:val="20"/>
        </w:rPr>
      </w:pPr>
      <w:r w:rsidRPr="00607DF8">
        <w:rPr>
          <w:rFonts w:cs="Calibri"/>
          <w:bCs/>
          <w:sz w:val="20"/>
          <w:szCs w:val="20"/>
        </w:rPr>
        <w:t xml:space="preserve">Does the agency have written policies and procedures for conducting the risk assessment? </w:t>
      </w:r>
    </w:p>
    <w:p w:rsidR="00DE638E" w:rsidRPr="00607DF8" w:rsidRDefault="00DE638E" w:rsidP="00B26647">
      <w:pPr>
        <w:pStyle w:val="ListParagraph"/>
        <w:numPr>
          <w:ilvl w:val="0"/>
          <w:numId w:val="6"/>
        </w:numPr>
        <w:autoSpaceDE w:val="0"/>
        <w:autoSpaceDN w:val="0"/>
        <w:adjustRightInd w:val="0"/>
        <w:spacing w:after="174" w:line="240" w:lineRule="auto"/>
        <w:rPr>
          <w:rFonts w:cs="Calibri"/>
          <w:bCs/>
          <w:sz w:val="20"/>
          <w:szCs w:val="20"/>
        </w:rPr>
      </w:pPr>
      <w:r w:rsidRPr="00607DF8">
        <w:rPr>
          <w:rFonts w:cs="Calibri"/>
          <w:bCs/>
          <w:sz w:val="20"/>
          <w:szCs w:val="20"/>
        </w:rPr>
        <w:t xml:space="preserve">Does your agency have a committee with responsibility for the risk assessment? </w:t>
      </w:r>
    </w:p>
    <w:p w:rsidR="00DE638E" w:rsidRPr="00607DF8" w:rsidRDefault="00DE638E" w:rsidP="00B26647">
      <w:pPr>
        <w:pStyle w:val="ListParagraph"/>
        <w:numPr>
          <w:ilvl w:val="0"/>
          <w:numId w:val="6"/>
        </w:numPr>
        <w:autoSpaceDE w:val="0"/>
        <w:autoSpaceDN w:val="0"/>
        <w:adjustRightInd w:val="0"/>
        <w:spacing w:after="174" w:line="240" w:lineRule="auto"/>
        <w:rPr>
          <w:rFonts w:cs="Calibri"/>
          <w:bCs/>
          <w:sz w:val="20"/>
          <w:szCs w:val="20"/>
        </w:rPr>
      </w:pPr>
      <w:r w:rsidRPr="00607DF8">
        <w:rPr>
          <w:rFonts w:cs="Calibri"/>
          <w:bCs/>
          <w:sz w:val="20"/>
          <w:szCs w:val="20"/>
        </w:rPr>
        <w:t xml:space="preserve">Does your agency continually assess risk to your organization? </w:t>
      </w:r>
    </w:p>
    <w:p w:rsidR="00DE638E" w:rsidRPr="00607DF8" w:rsidRDefault="00DE638E" w:rsidP="00B26647">
      <w:pPr>
        <w:pStyle w:val="ListParagraph"/>
        <w:numPr>
          <w:ilvl w:val="0"/>
          <w:numId w:val="6"/>
        </w:numPr>
        <w:autoSpaceDE w:val="0"/>
        <w:autoSpaceDN w:val="0"/>
        <w:adjustRightInd w:val="0"/>
        <w:spacing w:after="0" w:line="240" w:lineRule="auto"/>
        <w:rPr>
          <w:rFonts w:cs="Calibri"/>
          <w:bCs/>
          <w:sz w:val="20"/>
          <w:szCs w:val="20"/>
        </w:rPr>
      </w:pPr>
      <w:r w:rsidRPr="00607DF8">
        <w:rPr>
          <w:rFonts w:cs="Calibri"/>
          <w:bCs/>
          <w:sz w:val="20"/>
          <w:szCs w:val="20"/>
        </w:rPr>
        <w:t xml:space="preserve">Does your agency have an overall risk management plan? </w:t>
      </w:r>
    </w:p>
    <w:p w:rsidR="00DE638E" w:rsidRPr="00607DF8" w:rsidRDefault="00DE638E" w:rsidP="00DE638E">
      <w:pPr>
        <w:autoSpaceDE w:val="0"/>
        <w:autoSpaceDN w:val="0"/>
        <w:adjustRightInd w:val="0"/>
        <w:spacing w:after="0" w:line="240" w:lineRule="auto"/>
        <w:rPr>
          <w:sz w:val="24"/>
          <w:szCs w:val="24"/>
        </w:rPr>
      </w:pPr>
    </w:p>
    <w:p w:rsidR="00784F77" w:rsidRPr="00607DF8" w:rsidRDefault="00DE638E" w:rsidP="00DE638E">
      <w:pPr>
        <w:autoSpaceDE w:val="0"/>
        <w:autoSpaceDN w:val="0"/>
        <w:adjustRightInd w:val="0"/>
        <w:spacing w:after="0" w:line="240" w:lineRule="auto"/>
        <w:rPr>
          <w:rFonts w:cs="Arial"/>
          <w:b/>
          <w:sz w:val="24"/>
          <w:szCs w:val="24"/>
        </w:rPr>
      </w:pPr>
      <w:r w:rsidRPr="00607DF8">
        <w:rPr>
          <w:rFonts w:cs="Arial"/>
          <w:b/>
          <w:sz w:val="24"/>
          <w:szCs w:val="24"/>
        </w:rPr>
        <w:t xml:space="preserve">Documentation </w:t>
      </w:r>
    </w:p>
    <w:p w:rsidR="00DE638E" w:rsidRPr="00607DF8" w:rsidRDefault="00784F77" w:rsidP="00DE638E">
      <w:pPr>
        <w:autoSpaceDE w:val="0"/>
        <w:autoSpaceDN w:val="0"/>
        <w:adjustRightInd w:val="0"/>
        <w:spacing w:after="0" w:line="240" w:lineRule="auto"/>
        <w:rPr>
          <w:rFonts w:cs="Calibri"/>
          <w:bCs/>
          <w:sz w:val="20"/>
          <w:szCs w:val="20"/>
        </w:rPr>
      </w:pPr>
      <w:r w:rsidRPr="00607DF8">
        <w:rPr>
          <w:rFonts w:cs="Calibri"/>
          <w:bCs/>
          <w:sz w:val="20"/>
          <w:szCs w:val="20"/>
        </w:rPr>
        <w:t>Could</w:t>
      </w:r>
      <w:r w:rsidR="00DE638E" w:rsidRPr="00607DF8">
        <w:rPr>
          <w:rFonts w:cs="Calibri"/>
          <w:bCs/>
          <w:sz w:val="20"/>
          <w:szCs w:val="20"/>
        </w:rPr>
        <w:t xml:space="preserve"> include: </w:t>
      </w:r>
    </w:p>
    <w:p w:rsidR="00DE638E" w:rsidRPr="00607DF8" w:rsidRDefault="00DE638E" w:rsidP="00B26647">
      <w:pPr>
        <w:pStyle w:val="ListParagraph"/>
        <w:numPr>
          <w:ilvl w:val="0"/>
          <w:numId w:val="5"/>
        </w:numPr>
        <w:autoSpaceDE w:val="0"/>
        <w:autoSpaceDN w:val="0"/>
        <w:adjustRightInd w:val="0"/>
        <w:spacing w:after="150" w:line="240" w:lineRule="auto"/>
        <w:rPr>
          <w:rFonts w:cs="Calibri"/>
          <w:bCs/>
          <w:sz w:val="20"/>
          <w:szCs w:val="20"/>
        </w:rPr>
      </w:pPr>
      <w:r w:rsidRPr="00607DF8">
        <w:rPr>
          <w:rFonts w:cs="Calibri"/>
          <w:bCs/>
          <w:sz w:val="20"/>
          <w:szCs w:val="20"/>
        </w:rPr>
        <w:t xml:space="preserve">Reports from the risk assessment (if the CAA feels it should share), policies and procedures for risk assessment, or listing of elements included AND </w:t>
      </w:r>
    </w:p>
    <w:p w:rsidR="00DE638E" w:rsidRPr="00607DF8" w:rsidRDefault="00DE638E" w:rsidP="00B26647">
      <w:pPr>
        <w:pStyle w:val="ListParagraph"/>
        <w:numPr>
          <w:ilvl w:val="0"/>
          <w:numId w:val="5"/>
        </w:numPr>
        <w:autoSpaceDE w:val="0"/>
        <w:autoSpaceDN w:val="0"/>
        <w:adjustRightInd w:val="0"/>
        <w:spacing w:after="0" w:line="240" w:lineRule="auto"/>
        <w:rPr>
          <w:rFonts w:cs="Calibri"/>
          <w:bCs/>
          <w:sz w:val="20"/>
          <w:szCs w:val="20"/>
        </w:rPr>
      </w:pPr>
      <w:r w:rsidRPr="00607DF8">
        <w:rPr>
          <w:rFonts w:cs="Calibri"/>
          <w:bCs/>
          <w:sz w:val="20"/>
          <w:szCs w:val="20"/>
        </w:rPr>
        <w:t xml:space="preserve">Board meeting minutes showing date and that the risk assessment was discussed </w:t>
      </w: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DE638E" w:rsidRPr="00607DF8" w:rsidRDefault="00DE638E" w:rsidP="00C86DDD">
      <w:pPr>
        <w:rPr>
          <w:rFonts w:cs="Calibri"/>
          <w:b/>
          <w:bCs/>
          <w:sz w:val="20"/>
          <w:szCs w:val="20"/>
        </w:rPr>
      </w:pPr>
    </w:p>
    <w:p w:rsidR="00354065" w:rsidRPr="00607DF8" w:rsidRDefault="00354065" w:rsidP="00354065">
      <w:pPr>
        <w:jc w:val="center"/>
        <w:rPr>
          <w:rFonts w:cs="Arial"/>
          <w:b/>
          <w:sz w:val="24"/>
          <w:szCs w:val="24"/>
        </w:rPr>
      </w:pPr>
      <w:r w:rsidRPr="00607DF8">
        <w:rPr>
          <w:rFonts w:cs="Arial"/>
          <w:b/>
          <w:sz w:val="24"/>
          <w:szCs w:val="24"/>
        </w:rPr>
        <w:t>Standard 5.1</w:t>
      </w:r>
    </w:p>
    <w:p w:rsidR="00D62D1A" w:rsidRPr="00607DF8" w:rsidRDefault="00D62D1A" w:rsidP="00354065">
      <w:pPr>
        <w:jc w:val="center"/>
        <w:rPr>
          <w:rFonts w:cs="Arial"/>
          <w:i/>
          <w:szCs w:val="24"/>
        </w:rPr>
      </w:pPr>
      <w:r w:rsidRPr="00607DF8">
        <w:rPr>
          <w:rFonts w:cs="Arial"/>
          <w:i/>
          <w:szCs w:val="24"/>
        </w:rPr>
        <w:t xml:space="preserve">The organization’s governing board is structured in compliance with the CSBG Act: </w:t>
      </w:r>
      <w:r w:rsidRPr="00607DF8">
        <w:rPr>
          <w:rFonts w:cs="Arial"/>
          <w:i/>
          <w:szCs w:val="24"/>
        </w:rPr>
        <w:br/>
        <w:t xml:space="preserve">1. At least one third democratically-selected representatives of the low-income community; </w:t>
      </w:r>
      <w:r w:rsidRPr="00607DF8">
        <w:rPr>
          <w:rFonts w:cs="Arial"/>
          <w:i/>
          <w:szCs w:val="24"/>
        </w:rPr>
        <w:br/>
        <w:t xml:space="preserve">2. One-third local elected officials (or their representatives); and </w:t>
      </w:r>
      <w:r w:rsidRPr="00607DF8">
        <w:rPr>
          <w:rFonts w:cs="Arial"/>
          <w:i/>
          <w:szCs w:val="24"/>
        </w:rPr>
        <w:br/>
        <w:t xml:space="preserve">3. </w:t>
      </w:r>
      <w:proofErr w:type="gramStart"/>
      <w:r w:rsidRPr="00607DF8">
        <w:rPr>
          <w:rFonts w:cs="Arial"/>
          <w:i/>
          <w:szCs w:val="24"/>
        </w:rPr>
        <w:t>The remaining membership from major groups and interests in the community.</w:t>
      </w:r>
      <w:proofErr w:type="gramEnd"/>
    </w:p>
    <w:p w:rsidR="00354065" w:rsidRPr="00607DF8" w:rsidRDefault="00354065" w:rsidP="00354065">
      <w:pPr>
        <w:rPr>
          <w:rFonts w:cs="Arial"/>
          <w:b/>
          <w:sz w:val="24"/>
          <w:szCs w:val="24"/>
        </w:rPr>
      </w:pPr>
      <w:r w:rsidRPr="00607DF8">
        <w:rPr>
          <w:rFonts w:cs="Arial"/>
          <w:b/>
          <w:sz w:val="24"/>
          <w:szCs w:val="24"/>
        </w:rPr>
        <w:t>Unsatisfactory</w:t>
      </w:r>
    </w:p>
    <w:p w:rsidR="00354065" w:rsidRPr="00607DF8" w:rsidRDefault="00354065" w:rsidP="00354065">
      <w:pPr>
        <w:rPr>
          <w:rFonts w:cs="Calibri"/>
          <w:bCs/>
          <w:sz w:val="20"/>
          <w:szCs w:val="20"/>
        </w:rPr>
      </w:pPr>
      <w:r w:rsidRPr="00607DF8">
        <w:rPr>
          <w:rFonts w:cs="Calibri"/>
          <w:bCs/>
          <w:sz w:val="20"/>
          <w:szCs w:val="20"/>
        </w:rPr>
        <w:t xml:space="preserve">The bylaws reference the tri-partite structure but the board does not reflect this. </w:t>
      </w:r>
    </w:p>
    <w:p w:rsidR="00354065" w:rsidRPr="00607DF8" w:rsidRDefault="00354065" w:rsidP="00354065">
      <w:pPr>
        <w:rPr>
          <w:rFonts w:cs="Arial"/>
          <w:b/>
          <w:sz w:val="24"/>
          <w:szCs w:val="24"/>
        </w:rPr>
      </w:pPr>
      <w:r w:rsidRPr="00607DF8">
        <w:rPr>
          <w:rFonts w:cs="Arial"/>
          <w:b/>
          <w:sz w:val="24"/>
          <w:szCs w:val="24"/>
        </w:rPr>
        <w:t>Satisfactory</w:t>
      </w:r>
    </w:p>
    <w:p w:rsidR="00354065" w:rsidRPr="00607DF8" w:rsidRDefault="00354065" w:rsidP="00354065">
      <w:pPr>
        <w:rPr>
          <w:rFonts w:cs="Calibri"/>
          <w:bCs/>
          <w:sz w:val="20"/>
          <w:szCs w:val="20"/>
        </w:rPr>
      </w:pPr>
      <w:r w:rsidRPr="00607DF8">
        <w:rPr>
          <w:rFonts w:cs="Calibri"/>
          <w:bCs/>
          <w:sz w:val="20"/>
          <w:szCs w:val="20"/>
        </w:rPr>
        <w:t xml:space="preserve">The organization’s governing board is structured in compliance with the CSBG Act: </w:t>
      </w:r>
    </w:p>
    <w:p w:rsidR="00354065" w:rsidRPr="00607DF8" w:rsidRDefault="00354065" w:rsidP="00B26647">
      <w:pPr>
        <w:pStyle w:val="ListParagraph"/>
        <w:numPr>
          <w:ilvl w:val="1"/>
          <w:numId w:val="49"/>
        </w:numPr>
        <w:rPr>
          <w:rFonts w:cs="Calibri"/>
          <w:bCs/>
          <w:sz w:val="20"/>
          <w:szCs w:val="20"/>
        </w:rPr>
      </w:pPr>
      <w:r w:rsidRPr="00607DF8">
        <w:rPr>
          <w:rFonts w:cs="Calibri"/>
          <w:bCs/>
          <w:sz w:val="20"/>
          <w:szCs w:val="20"/>
        </w:rPr>
        <w:t xml:space="preserve">At least one third democratically-selected representatives of the low-income community; </w:t>
      </w:r>
    </w:p>
    <w:p w:rsidR="00354065" w:rsidRPr="00607DF8" w:rsidRDefault="00354065" w:rsidP="00B26647">
      <w:pPr>
        <w:pStyle w:val="ListParagraph"/>
        <w:numPr>
          <w:ilvl w:val="1"/>
          <w:numId w:val="49"/>
        </w:numPr>
        <w:rPr>
          <w:rFonts w:cs="Calibri"/>
          <w:bCs/>
          <w:sz w:val="20"/>
          <w:szCs w:val="20"/>
        </w:rPr>
      </w:pPr>
      <w:r w:rsidRPr="00607DF8">
        <w:rPr>
          <w:rFonts w:cs="Calibri"/>
          <w:bCs/>
          <w:sz w:val="20"/>
          <w:szCs w:val="20"/>
        </w:rPr>
        <w:t xml:space="preserve">One-third local elected officials (or their representatives); and </w:t>
      </w:r>
    </w:p>
    <w:p w:rsidR="00354065" w:rsidRPr="00607DF8" w:rsidRDefault="00354065" w:rsidP="00B26647">
      <w:pPr>
        <w:pStyle w:val="ListParagraph"/>
        <w:numPr>
          <w:ilvl w:val="1"/>
          <w:numId w:val="49"/>
        </w:numPr>
        <w:rPr>
          <w:rFonts w:cs="Calibri"/>
          <w:bCs/>
          <w:sz w:val="20"/>
          <w:szCs w:val="20"/>
        </w:rPr>
      </w:pPr>
      <w:r w:rsidRPr="00607DF8">
        <w:rPr>
          <w:rFonts w:cs="Calibri"/>
          <w:bCs/>
          <w:sz w:val="20"/>
          <w:szCs w:val="20"/>
        </w:rPr>
        <w:t>The remaining membership from major groups and interests in the community.</w:t>
      </w:r>
    </w:p>
    <w:p w:rsidR="00354065" w:rsidRPr="00607DF8" w:rsidRDefault="00354065" w:rsidP="00354065">
      <w:pPr>
        <w:rPr>
          <w:rFonts w:cs="Arial"/>
          <w:b/>
          <w:sz w:val="24"/>
          <w:szCs w:val="24"/>
        </w:rPr>
      </w:pPr>
      <w:r w:rsidRPr="00607DF8">
        <w:rPr>
          <w:rFonts w:cs="Arial"/>
          <w:b/>
          <w:sz w:val="24"/>
          <w:szCs w:val="24"/>
        </w:rPr>
        <w:t xml:space="preserve">Beyond Compliance </w:t>
      </w:r>
    </w:p>
    <w:p w:rsidR="00354065" w:rsidRPr="00607DF8" w:rsidRDefault="008B08B0" w:rsidP="00354065">
      <w:pPr>
        <w:rPr>
          <w:rFonts w:cs="Calibri"/>
          <w:bCs/>
          <w:sz w:val="20"/>
          <w:szCs w:val="20"/>
        </w:rPr>
      </w:pPr>
      <w:r w:rsidRPr="00607DF8">
        <w:rPr>
          <w:rFonts w:cs="Calibri"/>
          <w:bCs/>
          <w:sz w:val="20"/>
          <w:szCs w:val="20"/>
        </w:rPr>
        <w:t xml:space="preserve">The low-income board seats are filled with people living in low-income </w:t>
      </w:r>
      <w:proofErr w:type="gramStart"/>
      <w:r w:rsidRPr="00607DF8">
        <w:rPr>
          <w:rFonts w:cs="Calibri"/>
          <w:bCs/>
          <w:sz w:val="20"/>
          <w:szCs w:val="20"/>
        </w:rPr>
        <w:t>communities,</w:t>
      </w:r>
      <w:proofErr w:type="gramEnd"/>
      <w:r w:rsidRPr="00607DF8">
        <w:rPr>
          <w:rFonts w:cs="Calibri"/>
          <w:bCs/>
          <w:sz w:val="20"/>
          <w:szCs w:val="20"/>
        </w:rPr>
        <w:t xml:space="preserve"> standing committees that have the power to act on behalf of the board have tripartite structure </w:t>
      </w:r>
    </w:p>
    <w:p w:rsidR="00354065" w:rsidRPr="00607DF8" w:rsidRDefault="00354065" w:rsidP="00354065">
      <w:pPr>
        <w:rPr>
          <w:rFonts w:cs="Arial"/>
          <w:b/>
          <w:sz w:val="24"/>
          <w:szCs w:val="24"/>
        </w:rPr>
      </w:pPr>
      <w:r w:rsidRPr="00607DF8">
        <w:rPr>
          <w:rFonts w:cs="Arial"/>
          <w:b/>
          <w:sz w:val="24"/>
          <w:szCs w:val="24"/>
        </w:rPr>
        <w:t>Documentation</w:t>
      </w:r>
    </w:p>
    <w:p w:rsidR="00354065" w:rsidRPr="00607DF8" w:rsidRDefault="00354065" w:rsidP="004549A1">
      <w:pPr>
        <w:pStyle w:val="ListParagraph"/>
        <w:numPr>
          <w:ilvl w:val="0"/>
          <w:numId w:val="67"/>
        </w:numPr>
        <w:spacing w:after="0" w:line="240" w:lineRule="auto"/>
        <w:rPr>
          <w:rFonts w:cs="Calibri"/>
          <w:bCs/>
          <w:sz w:val="20"/>
          <w:szCs w:val="20"/>
        </w:rPr>
      </w:pPr>
      <w:r w:rsidRPr="00607DF8">
        <w:rPr>
          <w:rFonts w:cs="Calibri"/>
          <w:bCs/>
          <w:sz w:val="20"/>
          <w:szCs w:val="20"/>
        </w:rPr>
        <w:t>Bylaws</w:t>
      </w:r>
    </w:p>
    <w:p w:rsidR="00354065" w:rsidRPr="00607DF8" w:rsidRDefault="00354065" w:rsidP="004549A1">
      <w:pPr>
        <w:pStyle w:val="ListParagraph"/>
        <w:numPr>
          <w:ilvl w:val="0"/>
          <w:numId w:val="67"/>
        </w:numPr>
        <w:spacing w:after="0" w:line="240" w:lineRule="auto"/>
        <w:rPr>
          <w:rFonts w:cs="Calibri"/>
          <w:bCs/>
          <w:sz w:val="20"/>
          <w:szCs w:val="20"/>
        </w:rPr>
      </w:pPr>
      <w:r w:rsidRPr="00607DF8">
        <w:rPr>
          <w:rFonts w:cs="Calibri"/>
          <w:bCs/>
          <w:sz w:val="20"/>
          <w:szCs w:val="20"/>
        </w:rPr>
        <w:t>Board Membership List</w:t>
      </w:r>
    </w:p>
    <w:p w:rsidR="00354065" w:rsidRPr="00607DF8" w:rsidRDefault="00354065" w:rsidP="004549A1">
      <w:pPr>
        <w:pStyle w:val="ListParagraph"/>
        <w:numPr>
          <w:ilvl w:val="0"/>
          <w:numId w:val="67"/>
        </w:numPr>
        <w:spacing w:after="0" w:line="240" w:lineRule="auto"/>
        <w:rPr>
          <w:rFonts w:cs="Calibri"/>
          <w:bCs/>
          <w:sz w:val="20"/>
          <w:szCs w:val="20"/>
        </w:rPr>
      </w:pPr>
      <w:r w:rsidRPr="00607DF8">
        <w:rPr>
          <w:rFonts w:cs="Calibri"/>
          <w:bCs/>
          <w:sz w:val="20"/>
          <w:szCs w:val="20"/>
        </w:rPr>
        <w:t>Board Minutes</w:t>
      </w:r>
    </w:p>
    <w:p w:rsidR="00354065" w:rsidRPr="00607DF8" w:rsidRDefault="00604B56" w:rsidP="004549A1">
      <w:pPr>
        <w:pStyle w:val="ListParagraph"/>
        <w:numPr>
          <w:ilvl w:val="0"/>
          <w:numId w:val="67"/>
        </w:numPr>
        <w:spacing w:after="0" w:line="240" w:lineRule="auto"/>
        <w:rPr>
          <w:rFonts w:cs="Calibri"/>
          <w:bCs/>
          <w:sz w:val="20"/>
          <w:szCs w:val="20"/>
        </w:rPr>
      </w:pPr>
      <w:r w:rsidRPr="00607DF8">
        <w:rPr>
          <w:rFonts w:cs="Calibri"/>
          <w:bCs/>
          <w:sz w:val="20"/>
          <w:szCs w:val="20"/>
        </w:rPr>
        <w:t>S</w:t>
      </w:r>
      <w:r w:rsidR="00354065" w:rsidRPr="00607DF8">
        <w:rPr>
          <w:rFonts w:cs="Calibri"/>
          <w:bCs/>
          <w:sz w:val="20"/>
          <w:szCs w:val="20"/>
        </w:rPr>
        <w:t>eats</w:t>
      </w:r>
      <w:r w:rsidRPr="00607DF8">
        <w:rPr>
          <w:rFonts w:cs="Calibri"/>
          <w:bCs/>
          <w:sz w:val="20"/>
          <w:szCs w:val="20"/>
        </w:rPr>
        <w:t xml:space="preserve"> filled</w:t>
      </w:r>
      <w:r w:rsidR="00354065" w:rsidRPr="00607DF8">
        <w:rPr>
          <w:rFonts w:cs="Calibri"/>
          <w:bCs/>
          <w:sz w:val="20"/>
          <w:szCs w:val="20"/>
        </w:rPr>
        <w:t xml:space="preserve"> in an appropriate time frame</w:t>
      </w:r>
    </w:p>
    <w:p w:rsidR="00354065" w:rsidRPr="00607DF8" w:rsidRDefault="00354065" w:rsidP="00354065">
      <w:pPr>
        <w:tabs>
          <w:tab w:val="left" w:pos="360"/>
        </w:tabs>
        <w:rPr>
          <w:rFonts w:cs="Arial"/>
          <w:b/>
          <w:sz w:val="24"/>
          <w:szCs w:val="24"/>
        </w:rPr>
      </w:pPr>
    </w:p>
    <w:p w:rsidR="00354065" w:rsidRPr="00607DF8" w:rsidRDefault="00354065" w:rsidP="00784F77">
      <w:pPr>
        <w:jc w:val="center"/>
        <w:rPr>
          <w:rFonts w:cs="Arial"/>
          <w:b/>
          <w:sz w:val="24"/>
          <w:szCs w:val="24"/>
        </w:rPr>
      </w:pPr>
    </w:p>
    <w:p w:rsidR="00354065" w:rsidRPr="00607DF8" w:rsidRDefault="00354065" w:rsidP="00784F77">
      <w:pPr>
        <w:jc w:val="center"/>
        <w:rPr>
          <w:rFonts w:cs="Arial"/>
          <w:b/>
          <w:sz w:val="24"/>
          <w:szCs w:val="24"/>
        </w:rPr>
      </w:pPr>
    </w:p>
    <w:p w:rsidR="008B08B0" w:rsidRPr="00607DF8" w:rsidRDefault="008B08B0" w:rsidP="00784F77">
      <w:pPr>
        <w:jc w:val="center"/>
        <w:rPr>
          <w:rFonts w:cs="Arial"/>
          <w:b/>
          <w:sz w:val="24"/>
          <w:szCs w:val="24"/>
        </w:rPr>
      </w:pPr>
    </w:p>
    <w:p w:rsidR="008B08B0" w:rsidRPr="00607DF8" w:rsidRDefault="008B08B0" w:rsidP="00784F77">
      <w:pPr>
        <w:jc w:val="center"/>
        <w:rPr>
          <w:rFonts w:cs="Arial"/>
          <w:b/>
          <w:sz w:val="24"/>
          <w:szCs w:val="24"/>
        </w:rPr>
      </w:pPr>
    </w:p>
    <w:p w:rsidR="008B08B0" w:rsidRPr="00607DF8" w:rsidRDefault="008B08B0" w:rsidP="00784F77">
      <w:pPr>
        <w:jc w:val="center"/>
        <w:rPr>
          <w:rFonts w:cs="Arial"/>
          <w:b/>
          <w:sz w:val="24"/>
          <w:szCs w:val="24"/>
        </w:rPr>
      </w:pPr>
    </w:p>
    <w:p w:rsidR="008B08B0" w:rsidRPr="00607DF8" w:rsidRDefault="008B08B0" w:rsidP="00D62D1A">
      <w:pPr>
        <w:rPr>
          <w:rFonts w:cs="Arial"/>
          <w:b/>
          <w:sz w:val="24"/>
          <w:szCs w:val="24"/>
        </w:rPr>
      </w:pPr>
    </w:p>
    <w:p w:rsidR="00604B56" w:rsidRPr="00607DF8" w:rsidRDefault="00604B56" w:rsidP="00784F77">
      <w:pPr>
        <w:jc w:val="center"/>
        <w:rPr>
          <w:rFonts w:cs="Arial"/>
          <w:b/>
          <w:sz w:val="24"/>
          <w:szCs w:val="24"/>
        </w:rPr>
      </w:pPr>
    </w:p>
    <w:p w:rsidR="008B08B0" w:rsidRPr="00607DF8" w:rsidRDefault="008B08B0" w:rsidP="00784F77">
      <w:pPr>
        <w:jc w:val="center"/>
        <w:rPr>
          <w:rFonts w:cs="Arial"/>
          <w:b/>
          <w:sz w:val="24"/>
          <w:szCs w:val="24"/>
        </w:rPr>
      </w:pPr>
      <w:r w:rsidRPr="00607DF8">
        <w:rPr>
          <w:rFonts w:cs="Arial"/>
          <w:b/>
          <w:sz w:val="24"/>
          <w:szCs w:val="24"/>
        </w:rPr>
        <w:t>Standard 5.2</w:t>
      </w:r>
    </w:p>
    <w:p w:rsidR="00D62D1A" w:rsidRPr="00607DF8" w:rsidRDefault="00D62D1A" w:rsidP="00784F77">
      <w:pPr>
        <w:jc w:val="center"/>
        <w:rPr>
          <w:rFonts w:cs="Arial"/>
          <w:i/>
          <w:szCs w:val="24"/>
        </w:rPr>
      </w:pPr>
      <w:r w:rsidRPr="00607DF8">
        <w:rPr>
          <w:rFonts w:cs="Arial"/>
          <w:i/>
          <w:szCs w:val="24"/>
        </w:rPr>
        <w:t>The organization’s governing board has written procedures that document a democratic selection process for low-income board members adequate to assure that they are representative of the low-income community.</w:t>
      </w:r>
    </w:p>
    <w:p w:rsidR="008B08B0" w:rsidRPr="00607DF8" w:rsidRDefault="008B08B0" w:rsidP="008B08B0">
      <w:pPr>
        <w:rPr>
          <w:rFonts w:cs="Arial"/>
          <w:b/>
          <w:sz w:val="24"/>
          <w:szCs w:val="24"/>
        </w:rPr>
      </w:pPr>
      <w:r w:rsidRPr="00607DF8">
        <w:rPr>
          <w:rFonts w:cs="Arial"/>
          <w:b/>
          <w:sz w:val="24"/>
          <w:szCs w:val="24"/>
        </w:rPr>
        <w:t>Unsatisfactory</w:t>
      </w:r>
    </w:p>
    <w:p w:rsidR="008B08B0" w:rsidRPr="00607DF8" w:rsidRDefault="008B08B0" w:rsidP="008B08B0">
      <w:pPr>
        <w:rPr>
          <w:rFonts w:cs="Calibri"/>
          <w:bCs/>
          <w:sz w:val="20"/>
          <w:szCs w:val="20"/>
        </w:rPr>
      </w:pPr>
      <w:r w:rsidRPr="00607DF8">
        <w:rPr>
          <w:rFonts w:cs="Calibri"/>
          <w:bCs/>
          <w:sz w:val="20"/>
          <w:szCs w:val="20"/>
        </w:rPr>
        <w:t xml:space="preserve">There is no written democratic selection process but the board is seated with 1/3 being representatives from the low-income community </w:t>
      </w:r>
    </w:p>
    <w:p w:rsidR="008B08B0" w:rsidRPr="00607DF8" w:rsidRDefault="008B08B0" w:rsidP="008B08B0">
      <w:pPr>
        <w:rPr>
          <w:rFonts w:cs="Arial"/>
          <w:b/>
          <w:sz w:val="24"/>
          <w:szCs w:val="24"/>
        </w:rPr>
      </w:pPr>
      <w:r w:rsidRPr="00607DF8">
        <w:rPr>
          <w:rFonts w:cs="Arial"/>
          <w:b/>
          <w:sz w:val="24"/>
          <w:szCs w:val="24"/>
        </w:rPr>
        <w:t xml:space="preserve">Satisfactory </w:t>
      </w:r>
    </w:p>
    <w:p w:rsidR="008B08B0" w:rsidRPr="00607DF8" w:rsidRDefault="008B08B0" w:rsidP="008B08B0">
      <w:pPr>
        <w:rPr>
          <w:rFonts w:cs="Calibri"/>
          <w:bCs/>
          <w:sz w:val="20"/>
          <w:szCs w:val="20"/>
        </w:rPr>
      </w:pPr>
      <w:r w:rsidRPr="00607DF8">
        <w:rPr>
          <w:rFonts w:cs="Calibri"/>
          <w:bCs/>
          <w:sz w:val="20"/>
          <w:szCs w:val="20"/>
        </w:rPr>
        <w:t xml:space="preserve">The organization’s governing board has written procedures that document a democratic selection process for low-income board members adequate to assure that they are representative of the low-income community. </w:t>
      </w:r>
    </w:p>
    <w:p w:rsidR="008B08B0" w:rsidRPr="00607DF8" w:rsidRDefault="008B08B0" w:rsidP="008B08B0">
      <w:pPr>
        <w:rPr>
          <w:rFonts w:cs="Arial"/>
          <w:b/>
          <w:sz w:val="24"/>
          <w:szCs w:val="24"/>
        </w:rPr>
      </w:pPr>
      <w:r w:rsidRPr="00607DF8">
        <w:rPr>
          <w:rFonts w:cs="Arial"/>
          <w:b/>
          <w:sz w:val="24"/>
          <w:szCs w:val="24"/>
        </w:rPr>
        <w:t>Beyond Compliance</w:t>
      </w:r>
    </w:p>
    <w:p w:rsidR="008B08B0" w:rsidRPr="00607DF8" w:rsidRDefault="008B08B0" w:rsidP="008B08B0">
      <w:pPr>
        <w:rPr>
          <w:rFonts w:cs="Calibri"/>
          <w:bCs/>
          <w:sz w:val="20"/>
          <w:szCs w:val="20"/>
        </w:rPr>
      </w:pPr>
      <w:r w:rsidRPr="00607DF8">
        <w:rPr>
          <w:rFonts w:cs="Calibri"/>
          <w:bCs/>
          <w:sz w:val="20"/>
          <w:szCs w:val="20"/>
        </w:rPr>
        <w:t>The written procedure for selection is followed and reviewed by the board every 5 years to assess its success and modified as needed.</w:t>
      </w:r>
    </w:p>
    <w:p w:rsidR="00604B56" w:rsidRPr="00607DF8" w:rsidRDefault="008B08B0" w:rsidP="008B08B0">
      <w:pPr>
        <w:rPr>
          <w:rFonts w:cs="Arial"/>
          <w:b/>
          <w:sz w:val="24"/>
          <w:szCs w:val="24"/>
        </w:rPr>
      </w:pPr>
      <w:r w:rsidRPr="00607DF8">
        <w:rPr>
          <w:rFonts w:cs="Arial"/>
          <w:b/>
          <w:sz w:val="24"/>
          <w:szCs w:val="24"/>
        </w:rPr>
        <w:t>Documentation</w:t>
      </w:r>
    </w:p>
    <w:p w:rsidR="00604B56" w:rsidRPr="00607DF8" w:rsidRDefault="00604B56" w:rsidP="004549A1">
      <w:pPr>
        <w:pStyle w:val="ListParagraph"/>
        <w:numPr>
          <w:ilvl w:val="0"/>
          <w:numId w:val="68"/>
        </w:numPr>
        <w:rPr>
          <w:rFonts w:cs="Calibri"/>
          <w:bCs/>
          <w:sz w:val="20"/>
          <w:szCs w:val="20"/>
        </w:rPr>
      </w:pPr>
      <w:r w:rsidRPr="00607DF8">
        <w:rPr>
          <w:rFonts w:cs="Calibri"/>
          <w:bCs/>
          <w:sz w:val="20"/>
          <w:szCs w:val="20"/>
        </w:rPr>
        <w:t>Board policies and procedures</w:t>
      </w:r>
    </w:p>
    <w:p w:rsidR="00604B56" w:rsidRPr="00607DF8" w:rsidRDefault="00604B56" w:rsidP="004549A1">
      <w:pPr>
        <w:pStyle w:val="ListParagraph"/>
        <w:numPr>
          <w:ilvl w:val="0"/>
          <w:numId w:val="68"/>
        </w:numPr>
        <w:rPr>
          <w:rFonts w:cs="Calibri"/>
          <w:bCs/>
          <w:sz w:val="20"/>
          <w:szCs w:val="20"/>
        </w:rPr>
      </w:pPr>
      <w:r w:rsidRPr="00607DF8">
        <w:rPr>
          <w:rFonts w:cs="Calibri"/>
          <w:bCs/>
          <w:sz w:val="20"/>
          <w:szCs w:val="20"/>
        </w:rPr>
        <w:t>Board Minutes</w:t>
      </w:r>
    </w:p>
    <w:p w:rsidR="00604B56" w:rsidRPr="00607DF8" w:rsidRDefault="00604B56" w:rsidP="004549A1">
      <w:pPr>
        <w:pStyle w:val="ListParagraph"/>
        <w:numPr>
          <w:ilvl w:val="0"/>
          <w:numId w:val="68"/>
        </w:numPr>
        <w:rPr>
          <w:rFonts w:cs="Calibri"/>
          <w:bCs/>
          <w:sz w:val="20"/>
          <w:szCs w:val="20"/>
        </w:rPr>
      </w:pPr>
      <w:r w:rsidRPr="00607DF8">
        <w:rPr>
          <w:rFonts w:cs="Calibri"/>
          <w:bCs/>
          <w:sz w:val="20"/>
          <w:szCs w:val="20"/>
        </w:rPr>
        <w:t>Board Bylaws</w:t>
      </w: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jc w:val="center"/>
        <w:rPr>
          <w:rFonts w:cs="Arial"/>
          <w:b/>
          <w:color w:val="000000"/>
          <w:sz w:val="24"/>
          <w:szCs w:val="24"/>
        </w:rPr>
      </w:pPr>
      <w:r w:rsidRPr="00607DF8">
        <w:rPr>
          <w:rFonts w:cs="Arial"/>
          <w:b/>
          <w:color w:val="000000"/>
          <w:sz w:val="24"/>
          <w:szCs w:val="24"/>
        </w:rPr>
        <w:t>Standard 5.3</w:t>
      </w:r>
    </w:p>
    <w:p w:rsidR="00D62D1A" w:rsidRPr="00607DF8" w:rsidRDefault="00D62D1A" w:rsidP="008B08B0">
      <w:pPr>
        <w:jc w:val="center"/>
        <w:rPr>
          <w:rFonts w:cs="Arial"/>
          <w:i/>
          <w:color w:val="000000"/>
          <w:szCs w:val="24"/>
        </w:rPr>
      </w:pPr>
      <w:r w:rsidRPr="00607DF8">
        <w:rPr>
          <w:rFonts w:cs="Arial"/>
          <w:i/>
          <w:color w:val="000000"/>
          <w:szCs w:val="24"/>
        </w:rPr>
        <w:t>The organization’s bylaws have been reviewed by an attorney within the past 5 years.</w:t>
      </w:r>
    </w:p>
    <w:p w:rsidR="008B08B0" w:rsidRPr="00607DF8" w:rsidRDefault="008B08B0" w:rsidP="008B08B0">
      <w:pPr>
        <w:rPr>
          <w:rFonts w:cs="Arial"/>
          <w:b/>
          <w:color w:val="000000"/>
          <w:sz w:val="24"/>
          <w:szCs w:val="24"/>
        </w:rPr>
      </w:pPr>
      <w:r w:rsidRPr="00607DF8">
        <w:rPr>
          <w:rFonts w:cs="Arial"/>
          <w:b/>
          <w:color w:val="000000"/>
          <w:sz w:val="24"/>
          <w:szCs w:val="24"/>
        </w:rPr>
        <w:t xml:space="preserve">Unsatisfactory </w:t>
      </w:r>
    </w:p>
    <w:p w:rsidR="008B08B0" w:rsidRPr="00607DF8" w:rsidRDefault="008B08B0" w:rsidP="008B08B0">
      <w:pPr>
        <w:rPr>
          <w:rFonts w:cs="Calibri"/>
          <w:bCs/>
          <w:sz w:val="20"/>
          <w:szCs w:val="20"/>
        </w:rPr>
      </w:pPr>
      <w:r w:rsidRPr="00607DF8">
        <w:rPr>
          <w:rFonts w:cs="Calibri"/>
          <w:bCs/>
          <w:sz w:val="20"/>
          <w:szCs w:val="20"/>
        </w:rPr>
        <w:t>The bylaws were reviewed by an attorney 5-10 years ago</w:t>
      </w:r>
    </w:p>
    <w:p w:rsidR="008B08B0" w:rsidRPr="00607DF8" w:rsidRDefault="008B08B0" w:rsidP="008B08B0">
      <w:pPr>
        <w:rPr>
          <w:rFonts w:cs="Arial"/>
          <w:b/>
          <w:color w:val="000000"/>
          <w:sz w:val="24"/>
          <w:szCs w:val="24"/>
        </w:rPr>
      </w:pPr>
      <w:r w:rsidRPr="00607DF8">
        <w:rPr>
          <w:rFonts w:cs="Arial"/>
          <w:b/>
          <w:color w:val="000000"/>
          <w:sz w:val="24"/>
          <w:szCs w:val="24"/>
        </w:rPr>
        <w:t xml:space="preserve">Satisfactory </w:t>
      </w:r>
    </w:p>
    <w:p w:rsidR="008B08B0" w:rsidRPr="00607DF8" w:rsidRDefault="008B08B0" w:rsidP="008B08B0">
      <w:pPr>
        <w:rPr>
          <w:rFonts w:cs="Calibri"/>
          <w:bCs/>
          <w:sz w:val="20"/>
          <w:szCs w:val="20"/>
        </w:rPr>
      </w:pPr>
      <w:r w:rsidRPr="00607DF8">
        <w:rPr>
          <w:rFonts w:cs="Calibri"/>
          <w:bCs/>
          <w:sz w:val="20"/>
          <w:szCs w:val="20"/>
        </w:rPr>
        <w:t>The organization’s bylaws have been reviewed by an attorney within the past 5 years.</w:t>
      </w:r>
    </w:p>
    <w:p w:rsidR="008B08B0" w:rsidRPr="00607DF8" w:rsidRDefault="008B08B0" w:rsidP="008B08B0">
      <w:pPr>
        <w:rPr>
          <w:rFonts w:cs="Arial"/>
          <w:b/>
          <w:color w:val="000000"/>
          <w:sz w:val="24"/>
          <w:szCs w:val="24"/>
        </w:rPr>
      </w:pPr>
      <w:r w:rsidRPr="00607DF8">
        <w:rPr>
          <w:rFonts w:cs="Arial"/>
          <w:b/>
          <w:color w:val="000000"/>
          <w:sz w:val="24"/>
          <w:szCs w:val="24"/>
        </w:rPr>
        <w:t>Beyond Compliance</w:t>
      </w:r>
    </w:p>
    <w:p w:rsidR="008B08B0" w:rsidRPr="00607DF8" w:rsidRDefault="008B08B0" w:rsidP="008B08B0">
      <w:pPr>
        <w:rPr>
          <w:rFonts w:cs="Calibri"/>
          <w:bCs/>
          <w:sz w:val="20"/>
          <w:szCs w:val="20"/>
        </w:rPr>
      </w:pPr>
      <w:r w:rsidRPr="00607DF8">
        <w:rPr>
          <w:rFonts w:cs="Calibri"/>
          <w:bCs/>
          <w:sz w:val="20"/>
          <w:szCs w:val="20"/>
        </w:rPr>
        <w:t>The bylaws have been reviewed by an outside attorney familiar with the state’s nonprofit law within the past five years</w:t>
      </w:r>
    </w:p>
    <w:p w:rsidR="008B08B0" w:rsidRPr="00607DF8" w:rsidRDefault="008B08B0" w:rsidP="008B08B0">
      <w:pPr>
        <w:rPr>
          <w:rFonts w:cs="Arial"/>
          <w:b/>
          <w:color w:val="000000"/>
          <w:sz w:val="24"/>
          <w:szCs w:val="24"/>
        </w:rPr>
      </w:pPr>
      <w:r w:rsidRPr="00607DF8">
        <w:rPr>
          <w:rFonts w:cs="Arial"/>
          <w:b/>
          <w:color w:val="000000"/>
          <w:sz w:val="24"/>
          <w:szCs w:val="24"/>
        </w:rPr>
        <w:t>Documentation</w:t>
      </w:r>
    </w:p>
    <w:p w:rsidR="008B08B0" w:rsidRPr="00607DF8" w:rsidRDefault="008B08B0" w:rsidP="004549A1">
      <w:pPr>
        <w:pStyle w:val="ListParagraph"/>
        <w:numPr>
          <w:ilvl w:val="0"/>
          <w:numId w:val="69"/>
        </w:numPr>
        <w:rPr>
          <w:rFonts w:cs="Calibri"/>
          <w:bCs/>
          <w:sz w:val="20"/>
          <w:szCs w:val="20"/>
        </w:rPr>
      </w:pPr>
      <w:r w:rsidRPr="00607DF8">
        <w:rPr>
          <w:rFonts w:cs="Calibri"/>
          <w:bCs/>
          <w:sz w:val="20"/>
          <w:szCs w:val="20"/>
        </w:rPr>
        <w:t>A copy of the invoice for review services</w:t>
      </w:r>
    </w:p>
    <w:p w:rsidR="008B08B0" w:rsidRPr="00607DF8" w:rsidRDefault="008B08B0" w:rsidP="004549A1">
      <w:pPr>
        <w:pStyle w:val="ListParagraph"/>
        <w:numPr>
          <w:ilvl w:val="0"/>
          <w:numId w:val="69"/>
        </w:numPr>
        <w:rPr>
          <w:rFonts w:cs="Calibri"/>
          <w:bCs/>
          <w:sz w:val="20"/>
          <w:szCs w:val="20"/>
        </w:rPr>
      </w:pPr>
      <w:r w:rsidRPr="00607DF8">
        <w:rPr>
          <w:rFonts w:cs="Calibri"/>
          <w:bCs/>
          <w:sz w:val="20"/>
          <w:szCs w:val="20"/>
        </w:rPr>
        <w:t>A letter from the attorney stating a review was completed</w:t>
      </w:r>
    </w:p>
    <w:p w:rsidR="008B08B0" w:rsidRPr="00607DF8" w:rsidRDefault="008B08B0" w:rsidP="004549A1">
      <w:pPr>
        <w:pStyle w:val="ListParagraph"/>
        <w:numPr>
          <w:ilvl w:val="0"/>
          <w:numId w:val="69"/>
        </w:numPr>
        <w:rPr>
          <w:rFonts w:cs="Calibri"/>
          <w:bCs/>
          <w:sz w:val="20"/>
          <w:szCs w:val="20"/>
        </w:rPr>
      </w:pPr>
      <w:r w:rsidRPr="00607DF8">
        <w:rPr>
          <w:rFonts w:cs="Calibri"/>
          <w:bCs/>
          <w:sz w:val="20"/>
          <w:szCs w:val="20"/>
        </w:rPr>
        <w:t xml:space="preserve">A copy of the review from the attorney. </w:t>
      </w:r>
    </w:p>
    <w:p w:rsidR="008B08B0" w:rsidRPr="00607DF8" w:rsidRDefault="008B08B0" w:rsidP="004549A1">
      <w:pPr>
        <w:pStyle w:val="ListParagraph"/>
        <w:numPr>
          <w:ilvl w:val="1"/>
          <w:numId w:val="69"/>
        </w:numPr>
        <w:rPr>
          <w:rFonts w:cs="Calibri"/>
          <w:bCs/>
          <w:sz w:val="20"/>
          <w:szCs w:val="20"/>
        </w:rPr>
      </w:pPr>
      <w:r w:rsidRPr="00607DF8">
        <w:rPr>
          <w:rFonts w:cs="Calibri"/>
          <w:bCs/>
          <w:sz w:val="20"/>
          <w:szCs w:val="20"/>
        </w:rPr>
        <w:t>Note the review itself belongs to the CAA and is a private document. The review itself should not have to be shared with the State CSBG Office in order to document meeting the Standard, though a CAA may choose to do so.</w:t>
      </w:r>
    </w:p>
    <w:p w:rsidR="008B08B0" w:rsidRPr="00607DF8" w:rsidRDefault="008B08B0" w:rsidP="004549A1">
      <w:pPr>
        <w:pStyle w:val="ListParagraph"/>
        <w:numPr>
          <w:ilvl w:val="0"/>
          <w:numId w:val="69"/>
        </w:numPr>
        <w:rPr>
          <w:rFonts w:cs="Calibri"/>
          <w:bCs/>
          <w:sz w:val="20"/>
          <w:szCs w:val="20"/>
        </w:rPr>
      </w:pPr>
      <w:r w:rsidRPr="00607DF8">
        <w:rPr>
          <w:rFonts w:cs="Calibri"/>
          <w:bCs/>
          <w:sz w:val="20"/>
          <w:szCs w:val="20"/>
        </w:rPr>
        <w:t>Board minutes documenting the board’s discussion of the review</w:t>
      </w: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Pr="00607DF8" w:rsidRDefault="008B08B0" w:rsidP="008B08B0">
      <w:pPr>
        <w:rPr>
          <w:rFonts w:cs="Calibri"/>
          <w:bCs/>
          <w:sz w:val="20"/>
          <w:szCs w:val="20"/>
        </w:rPr>
      </w:pPr>
    </w:p>
    <w:p w:rsidR="008B08B0" w:rsidRDefault="008B08B0" w:rsidP="008B08B0">
      <w:pPr>
        <w:rPr>
          <w:rFonts w:cs="Calibri"/>
          <w:bCs/>
          <w:sz w:val="20"/>
          <w:szCs w:val="20"/>
        </w:rPr>
      </w:pPr>
    </w:p>
    <w:p w:rsidR="00607DF8" w:rsidRPr="00607DF8" w:rsidRDefault="00607DF8" w:rsidP="008B08B0">
      <w:pPr>
        <w:rPr>
          <w:rFonts w:cs="Calibri"/>
          <w:bCs/>
          <w:sz w:val="20"/>
          <w:szCs w:val="20"/>
        </w:rPr>
      </w:pPr>
    </w:p>
    <w:p w:rsidR="00D62D1A" w:rsidRPr="00607DF8" w:rsidRDefault="00D62D1A" w:rsidP="008B08B0">
      <w:pPr>
        <w:rPr>
          <w:rFonts w:cs="Calibri"/>
          <w:bCs/>
          <w:sz w:val="20"/>
          <w:szCs w:val="20"/>
        </w:rPr>
      </w:pPr>
    </w:p>
    <w:p w:rsidR="008B08B0" w:rsidRPr="00607DF8" w:rsidRDefault="008B08B0" w:rsidP="00604B56">
      <w:pPr>
        <w:jc w:val="center"/>
        <w:rPr>
          <w:rFonts w:cs="Arial"/>
          <w:b/>
          <w:color w:val="000000"/>
          <w:sz w:val="24"/>
          <w:szCs w:val="24"/>
        </w:rPr>
      </w:pPr>
      <w:r w:rsidRPr="00607DF8">
        <w:rPr>
          <w:rFonts w:cs="Arial"/>
          <w:b/>
          <w:color w:val="000000"/>
          <w:sz w:val="24"/>
          <w:szCs w:val="24"/>
        </w:rPr>
        <w:t>Standard 5.4</w:t>
      </w:r>
    </w:p>
    <w:p w:rsidR="00D62D1A" w:rsidRPr="00607DF8" w:rsidRDefault="00D62D1A" w:rsidP="008B08B0">
      <w:pPr>
        <w:jc w:val="center"/>
        <w:rPr>
          <w:rFonts w:cs="Arial"/>
          <w:i/>
          <w:color w:val="000000"/>
          <w:szCs w:val="24"/>
        </w:rPr>
      </w:pPr>
      <w:r w:rsidRPr="00607DF8">
        <w:rPr>
          <w:rFonts w:cs="Arial"/>
          <w:i/>
          <w:color w:val="000000"/>
          <w:szCs w:val="24"/>
        </w:rPr>
        <w:t>The organization documents that each governing board member has received a copy of the bylaws within the past 2 years.</w:t>
      </w:r>
    </w:p>
    <w:p w:rsidR="008B08B0" w:rsidRPr="00607DF8" w:rsidRDefault="008B08B0" w:rsidP="008B08B0">
      <w:pPr>
        <w:rPr>
          <w:rFonts w:cs="Arial"/>
          <w:b/>
          <w:color w:val="000000"/>
          <w:sz w:val="24"/>
          <w:szCs w:val="24"/>
        </w:rPr>
      </w:pPr>
      <w:r w:rsidRPr="00607DF8">
        <w:rPr>
          <w:rFonts w:cs="Arial"/>
          <w:b/>
          <w:color w:val="000000"/>
          <w:sz w:val="24"/>
          <w:szCs w:val="24"/>
        </w:rPr>
        <w:t>Unsatisfactory</w:t>
      </w:r>
    </w:p>
    <w:p w:rsidR="008B08B0" w:rsidRPr="00607DF8" w:rsidRDefault="008B08B0" w:rsidP="008B08B0">
      <w:pPr>
        <w:rPr>
          <w:rFonts w:cs="Calibri"/>
          <w:bCs/>
          <w:sz w:val="20"/>
          <w:szCs w:val="20"/>
        </w:rPr>
      </w:pPr>
      <w:r w:rsidRPr="00607DF8">
        <w:rPr>
          <w:rFonts w:cs="Calibri"/>
          <w:bCs/>
          <w:sz w:val="20"/>
          <w:szCs w:val="20"/>
        </w:rPr>
        <w:t xml:space="preserve">The board members </w:t>
      </w:r>
      <w:r w:rsidR="004C7713" w:rsidRPr="00607DF8">
        <w:rPr>
          <w:rFonts w:cs="Calibri"/>
          <w:bCs/>
          <w:sz w:val="20"/>
          <w:szCs w:val="20"/>
        </w:rPr>
        <w:t>received</w:t>
      </w:r>
      <w:r w:rsidRPr="00607DF8">
        <w:rPr>
          <w:rFonts w:cs="Calibri"/>
          <w:bCs/>
          <w:sz w:val="20"/>
          <w:szCs w:val="20"/>
        </w:rPr>
        <w:t xml:space="preserve"> a copy at the start of their board service but have not received a copy in the past 2 years. </w:t>
      </w:r>
    </w:p>
    <w:p w:rsidR="008B08B0" w:rsidRPr="00607DF8" w:rsidRDefault="008B08B0" w:rsidP="008B08B0">
      <w:pPr>
        <w:rPr>
          <w:rFonts w:cs="Arial"/>
          <w:b/>
          <w:color w:val="000000"/>
          <w:sz w:val="24"/>
          <w:szCs w:val="24"/>
        </w:rPr>
      </w:pPr>
      <w:r w:rsidRPr="00607DF8">
        <w:rPr>
          <w:rFonts w:cs="Arial"/>
          <w:b/>
          <w:color w:val="000000"/>
          <w:sz w:val="24"/>
          <w:szCs w:val="24"/>
        </w:rPr>
        <w:t>Satisfactory</w:t>
      </w:r>
    </w:p>
    <w:p w:rsidR="008B08B0" w:rsidRPr="00607DF8" w:rsidRDefault="008B08B0" w:rsidP="008B08B0">
      <w:pPr>
        <w:rPr>
          <w:rFonts w:cs="Calibri"/>
          <w:bCs/>
          <w:sz w:val="20"/>
          <w:szCs w:val="20"/>
        </w:rPr>
      </w:pPr>
      <w:r w:rsidRPr="00607DF8">
        <w:rPr>
          <w:rFonts w:cs="Calibri"/>
          <w:bCs/>
          <w:sz w:val="20"/>
          <w:szCs w:val="20"/>
        </w:rPr>
        <w:t xml:space="preserve">The organization documents that each governing board member has received a copy of the bylaws within the past 2 years. </w:t>
      </w:r>
    </w:p>
    <w:p w:rsidR="008B08B0" w:rsidRPr="00607DF8" w:rsidRDefault="008B08B0" w:rsidP="008B08B0">
      <w:pPr>
        <w:rPr>
          <w:rFonts w:cs="Arial"/>
          <w:b/>
          <w:color w:val="000000"/>
          <w:sz w:val="24"/>
          <w:szCs w:val="24"/>
        </w:rPr>
      </w:pPr>
      <w:r w:rsidRPr="00607DF8">
        <w:rPr>
          <w:rFonts w:cs="Arial"/>
          <w:b/>
          <w:color w:val="000000"/>
          <w:sz w:val="24"/>
          <w:szCs w:val="24"/>
        </w:rPr>
        <w:t xml:space="preserve">Beyond Compliance </w:t>
      </w:r>
    </w:p>
    <w:p w:rsidR="008B08B0" w:rsidRPr="00607DF8" w:rsidRDefault="008B08B0" w:rsidP="008B08B0">
      <w:pPr>
        <w:rPr>
          <w:rFonts w:cs="Calibri"/>
          <w:bCs/>
          <w:sz w:val="20"/>
          <w:szCs w:val="20"/>
        </w:rPr>
      </w:pPr>
      <w:r w:rsidRPr="00607DF8">
        <w:rPr>
          <w:rFonts w:cs="Calibri"/>
          <w:bCs/>
          <w:sz w:val="20"/>
          <w:szCs w:val="20"/>
        </w:rPr>
        <w:t xml:space="preserve">All board members received a copy of the bylaws within the past 2 years and a board committee has reviewed. </w:t>
      </w:r>
    </w:p>
    <w:p w:rsidR="004C7713" w:rsidRPr="00607DF8" w:rsidRDefault="004C7713" w:rsidP="004C7713">
      <w:pPr>
        <w:rPr>
          <w:rFonts w:cs="Arial"/>
          <w:b/>
          <w:color w:val="000000"/>
          <w:sz w:val="24"/>
          <w:szCs w:val="24"/>
        </w:rPr>
      </w:pPr>
      <w:r w:rsidRPr="00607DF8">
        <w:rPr>
          <w:rFonts w:cs="Arial"/>
          <w:b/>
          <w:color w:val="000000"/>
          <w:sz w:val="24"/>
          <w:szCs w:val="24"/>
        </w:rPr>
        <w:t xml:space="preserve">Documentation </w:t>
      </w:r>
    </w:p>
    <w:p w:rsidR="004C7713" w:rsidRPr="00607DF8" w:rsidRDefault="004C7713" w:rsidP="004549A1">
      <w:pPr>
        <w:pStyle w:val="ListParagraph"/>
        <w:numPr>
          <w:ilvl w:val="0"/>
          <w:numId w:val="70"/>
        </w:numPr>
        <w:rPr>
          <w:rFonts w:cs="Calibri"/>
          <w:bCs/>
          <w:sz w:val="20"/>
          <w:szCs w:val="20"/>
        </w:rPr>
      </w:pPr>
      <w:r w:rsidRPr="00607DF8">
        <w:rPr>
          <w:rFonts w:cs="Calibri"/>
          <w:bCs/>
          <w:sz w:val="20"/>
          <w:szCs w:val="20"/>
        </w:rPr>
        <w:t>Board members need to receive a copy of the CAA’s bylaws at least every two years. The copy can be in hard copy format or distributed electronically.</w:t>
      </w:r>
    </w:p>
    <w:p w:rsidR="004C7713" w:rsidRPr="00607DF8" w:rsidRDefault="004C7713" w:rsidP="004549A1">
      <w:pPr>
        <w:pStyle w:val="ListParagraph"/>
        <w:numPr>
          <w:ilvl w:val="0"/>
          <w:numId w:val="70"/>
        </w:numPr>
        <w:rPr>
          <w:rFonts w:cs="Calibri"/>
          <w:bCs/>
          <w:sz w:val="20"/>
          <w:szCs w:val="20"/>
        </w:rPr>
      </w:pPr>
      <w:r w:rsidRPr="00607DF8">
        <w:rPr>
          <w:rFonts w:cs="Calibri"/>
          <w:bCs/>
          <w:sz w:val="20"/>
          <w:szCs w:val="20"/>
        </w:rPr>
        <w:t>Acknowledgement of receipt can be done in several ways including but not limited to:</w:t>
      </w:r>
    </w:p>
    <w:p w:rsidR="004C7713" w:rsidRPr="00607DF8" w:rsidRDefault="004C7713" w:rsidP="004549A1">
      <w:pPr>
        <w:pStyle w:val="ListParagraph"/>
        <w:numPr>
          <w:ilvl w:val="1"/>
          <w:numId w:val="70"/>
        </w:numPr>
        <w:rPr>
          <w:rFonts w:cs="Calibri"/>
          <w:bCs/>
          <w:sz w:val="20"/>
          <w:szCs w:val="20"/>
        </w:rPr>
      </w:pPr>
      <w:r w:rsidRPr="00607DF8">
        <w:rPr>
          <w:rFonts w:cs="Calibri"/>
          <w:bCs/>
          <w:sz w:val="20"/>
          <w:szCs w:val="20"/>
        </w:rPr>
        <w:t>Sign in list completed when Bylaws are distributed at a board meeting</w:t>
      </w:r>
    </w:p>
    <w:p w:rsidR="004C7713" w:rsidRPr="00607DF8" w:rsidRDefault="004C7713" w:rsidP="004549A1">
      <w:pPr>
        <w:pStyle w:val="ListParagraph"/>
        <w:numPr>
          <w:ilvl w:val="1"/>
          <w:numId w:val="70"/>
        </w:numPr>
        <w:rPr>
          <w:rFonts w:cs="Calibri"/>
          <w:bCs/>
          <w:sz w:val="20"/>
          <w:szCs w:val="20"/>
        </w:rPr>
      </w:pPr>
      <w:r w:rsidRPr="00607DF8">
        <w:rPr>
          <w:rFonts w:cs="Calibri"/>
          <w:bCs/>
          <w:sz w:val="20"/>
          <w:szCs w:val="20"/>
        </w:rPr>
        <w:t>Email confirmation of receipt</w:t>
      </w:r>
    </w:p>
    <w:p w:rsidR="004C7713" w:rsidRPr="00607DF8" w:rsidRDefault="004C7713" w:rsidP="004549A1">
      <w:pPr>
        <w:pStyle w:val="ListParagraph"/>
        <w:numPr>
          <w:ilvl w:val="1"/>
          <w:numId w:val="70"/>
        </w:numPr>
        <w:rPr>
          <w:rFonts w:cs="Calibri"/>
          <w:bCs/>
          <w:sz w:val="20"/>
          <w:szCs w:val="20"/>
        </w:rPr>
      </w:pPr>
      <w:r w:rsidRPr="00607DF8">
        <w:rPr>
          <w:rFonts w:cs="Calibri"/>
          <w:bCs/>
          <w:sz w:val="20"/>
          <w:szCs w:val="20"/>
        </w:rPr>
        <w:t>Board minutes documenting their distribution and noting those in attendance</w:t>
      </w:r>
    </w:p>
    <w:p w:rsidR="004C7713" w:rsidRPr="00607DF8" w:rsidRDefault="004C7713" w:rsidP="008B08B0">
      <w:pPr>
        <w:rPr>
          <w:rFonts w:cs="Calibri"/>
          <w:bCs/>
          <w:sz w:val="20"/>
          <w:szCs w:val="20"/>
        </w:rPr>
      </w:pPr>
    </w:p>
    <w:p w:rsidR="008B08B0" w:rsidRPr="00607DF8" w:rsidRDefault="008B08B0"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D62D1A">
      <w:pPr>
        <w:jc w:val="center"/>
        <w:rPr>
          <w:rFonts w:cs="Arial"/>
          <w:b/>
          <w:sz w:val="24"/>
          <w:szCs w:val="24"/>
        </w:rPr>
      </w:pPr>
      <w:r w:rsidRPr="00607DF8">
        <w:rPr>
          <w:rFonts w:cs="Arial"/>
          <w:b/>
          <w:sz w:val="24"/>
          <w:szCs w:val="24"/>
        </w:rPr>
        <w:t>Standard 5.5</w:t>
      </w:r>
    </w:p>
    <w:p w:rsidR="00D62D1A" w:rsidRPr="00607DF8" w:rsidRDefault="00D62D1A" w:rsidP="00D62D1A">
      <w:pPr>
        <w:jc w:val="center"/>
        <w:rPr>
          <w:rFonts w:cs="Arial"/>
          <w:i/>
          <w:szCs w:val="24"/>
        </w:rPr>
      </w:pPr>
      <w:r w:rsidRPr="00607DF8">
        <w:rPr>
          <w:rFonts w:cs="Arial"/>
          <w:i/>
          <w:szCs w:val="24"/>
        </w:rPr>
        <w:t>The organization’s governing board meets in accordance with the frequency and quorum requirements and fills board vacancies as set out in its bylaws.</w:t>
      </w:r>
    </w:p>
    <w:p w:rsidR="004C7713" w:rsidRPr="00607DF8" w:rsidRDefault="004C7713" w:rsidP="004C7713">
      <w:pPr>
        <w:rPr>
          <w:rFonts w:cs="Arial"/>
          <w:b/>
          <w:sz w:val="24"/>
          <w:szCs w:val="24"/>
        </w:rPr>
      </w:pPr>
      <w:r w:rsidRPr="00607DF8">
        <w:rPr>
          <w:rFonts w:cs="Arial"/>
          <w:b/>
          <w:sz w:val="24"/>
          <w:szCs w:val="24"/>
        </w:rPr>
        <w:t xml:space="preserve">Unsatisfactory </w:t>
      </w:r>
    </w:p>
    <w:p w:rsidR="004C7713" w:rsidRPr="00607DF8" w:rsidRDefault="004C7713" w:rsidP="004C7713">
      <w:pPr>
        <w:rPr>
          <w:rFonts w:cs="Calibri"/>
          <w:bCs/>
          <w:sz w:val="20"/>
          <w:szCs w:val="20"/>
        </w:rPr>
      </w:pPr>
      <w:r w:rsidRPr="00607DF8">
        <w:rPr>
          <w:rFonts w:cs="Calibri"/>
          <w:bCs/>
          <w:sz w:val="20"/>
          <w:szCs w:val="20"/>
        </w:rPr>
        <w:t xml:space="preserve">The board met fewer times than required in the bylaws and/or our board filled vacancies but outside of the length of time needed to fill them as outlined in our bylaws. </w:t>
      </w:r>
    </w:p>
    <w:p w:rsidR="004C7713" w:rsidRPr="00607DF8" w:rsidRDefault="004C7713" w:rsidP="004C7713">
      <w:pPr>
        <w:rPr>
          <w:rFonts w:cs="Arial"/>
          <w:b/>
          <w:sz w:val="24"/>
          <w:szCs w:val="24"/>
        </w:rPr>
      </w:pPr>
      <w:r w:rsidRPr="00607DF8">
        <w:rPr>
          <w:rFonts w:cs="Arial"/>
          <w:b/>
          <w:sz w:val="24"/>
          <w:szCs w:val="24"/>
        </w:rPr>
        <w:t>Satisfactory</w:t>
      </w:r>
    </w:p>
    <w:p w:rsidR="004C7713" w:rsidRPr="00607DF8" w:rsidRDefault="004C7713" w:rsidP="004C7713">
      <w:pPr>
        <w:rPr>
          <w:rFonts w:cs="Calibri"/>
          <w:bCs/>
          <w:sz w:val="20"/>
          <w:szCs w:val="20"/>
        </w:rPr>
      </w:pPr>
      <w:r w:rsidRPr="00607DF8">
        <w:rPr>
          <w:rFonts w:cs="Calibri"/>
          <w:bCs/>
          <w:sz w:val="20"/>
          <w:szCs w:val="20"/>
        </w:rPr>
        <w:t xml:space="preserve">The organization’s governing board meets in accordance with the frequency and quorum requirements and fills board vacancies as set out in its bylaws. </w:t>
      </w:r>
    </w:p>
    <w:p w:rsidR="004C7713" w:rsidRPr="00607DF8" w:rsidRDefault="004C7713" w:rsidP="004C7713">
      <w:pPr>
        <w:rPr>
          <w:rFonts w:cs="Arial"/>
          <w:b/>
          <w:sz w:val="24"/>
          <w:szCs w:val="24"/>
        </w:rPr>
      </w:pPr>
      <w:r w:rsidRPr="00607DF8">
        <w:rPr>
          <w:rFonts w:cs="Arial"/>
          <w:b/>
          <w:sz w:val="24"/>
          <w:szCs w:val="24"/>
        </w:rPr>
        <w:t xml:space="preserve">Beyond Compliance </w:t>
      </w:r>
    </w:p>
    <w:p w:rsidR="004C7713" w:rsidRPr="00607DF8" w:rsidRDefault="004C7713" w:rsidP="004C7713">
      <w:pPr>
        <w:rPr>
          <w:rFonts w:cs="Calibri"/>
          <w:bCs/>
          <w:sz w:val="20"/>
          <w:szCs w:val="20"/>
        </w:rPr>
      </w:pPr>
      <w:r w:rsidRPr="00607DF8">
        <w:rPr>
          <w:rFonts w:cs="Calibri"/>
          <w:bCs/>
          <w:sz w:val="20"/>
          <w:szCs w:val="20"/>
        </w:rPr>
        <w:t xml:space="preserve">The board’s standing committees met periodically through the year. Our board filled vacancies in a timely manner. </w:t>
      </w:r>
    </w:p>
    <w:p w:rsidR="004C7713" w:rsidRPr="00607DF8" w:rsidRDefault="004C7713" w:rsidP="004C7713">
      <w:pPr>
        <w:rPr>
          <w:rFonts w:cs="Arial"/>
          <w:b/>
          <w:sz w:val="24"/>
          <w:szCs w:val="24"/>
        </w:rPr>
      </w:pPr>
      <w:r w:rsidRPr="00607DF8">
        <w:rPr>
          <w:rFonts w:cs="Arial"/>
          <w:b/>
          <w:sz w:val="24"/>
          <w:szCs w:val="24"/>
        </w:rPr>
        <w:t xml:space="preserve">Documentation </w:t>
      </w:r>
    </w:p>
    <w:p w:rsidR="004C7713" w:rsidRPr="00607DF8" w:rsidRDefault="004C7713" w:rsidP="004549A1">
      <w:pPr>
        <w:pStyle w:val="ListParagraph"/>
        <w:numPr>
          <w:ilvl w:val="0"/>
          <w:numId w:val="71"/>
        </w:numPr>
        <w:rPr>
          <w:rFonts w:cs="Calibri"/>
          <w:bCs/>
          <w:sz w:val="20"/>
          <w:szCs w:val="20"/>
        </w:rPr>
      </w:pPr>
      <w:r w:rsidRPr="00607DF8">
        <w:rPr>
          <w:rFonts w:cs="Calibri"/>
          <w:bCs/>
          <w:sz w:val="20"/>
          <w:szCs w:val="20"/>
        </w:rPr>
        <w:t>Board minutes</w:t>
      </w:r>
    </w:p>
    <w:p w:rsidR="004C7713" w:rsidRPr="00607DF8" w:rsidRDefault="004C7713" w:rsidP="004549A1">
      <w:pPr>
        <w:pStyle w:val="ListParagraph"/>
        <w:numPr>
          <w:ilvl w:val="0"/>
          <w:numId w:val="71"/>
        </w:numPr>
        <w:rPr>
          <w:rFonts w:cs="Calibri"/>
          <w:bCs/>
          <w:sz w:val="20"/>
          <w:szCs w:val="20"/>
        </w:rPr>
      </w:pPr>
      <w:r w:rsidRPr="00607DF8">
        <w:rPr>
          <w:rFonts w:cs="Calibri"/>
          <w:bCs/>
          <w:sz w:val="20"/>
          <w:szCs w:val="20"/>
        </w:rPr>
        <w:t>Board rosters</w:t>
      </w:r>
    </w:p>
    <w:p w:rsidR="004C7713" w:rsidRPr="00607DF8" w:rsidRDefault="004C7713" w:rsidP="004549A1">
      <w:pPr>
        <w:pStyle w:val="ListParagraph"/>
        <w:numPr>
          <w:ilvl w:val="0"/>
          <w:numId w:val="71"/>
        </w:numPr>
        <w:rPr>
          <w:rFonts w:cs="Calibri"/>
          <w:bCs/>
          <w:sz w:val="20"/>
          <w:szCs w:val="20"/>
        </w:rPr>
      </w:pPr>
      <w:r w:rsidRPr="00607DF8">
        <w:rPr>
          <w:rFonts w:cs="Calibri"/>
          <w:bCs/>
          <w:sz w:val="20"/>
          <w:szCs w:val="20"/>
        </w:rPr>
        <w:t>Bylaws</w:t>
      </w:r>
    </w:p>
    <w:p w:rsidR="004C7713" w:rsidRPr="00607DF8" w:rsidRDefault="004C7713" w:rsidP="004C7713">
      <w:pP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p>
    <w:p w:rsidR="00D62D1A" w:rsidRPr="00607DF8" w:rsidRDefault="00D62D1A" w:rsidP="00D62D1A">
      <w:pPr>
        <w:rPr>
          <w:rFonts w:cs="Arial"/>
          <w:b/>
          <w:sz w:val="24"/>
          <w:szCs w:val="24"/>
        </w:rPr>
      </w:pPr>
    </w:p>
    <w:p w:rsidR="004C7713" w:rsidRPr="00607DF8" w:rsidRDefault="004C7713" w:rsidP="00784F77">
      <w:pPr>
        <w:jc w:val="center"/>
        <w:rPr>
          <w:rFonts w:cs="Arial"/>
          <w:b/>
          <w:sz w:val="24"/>
          <w:szCs w:val="24"/>
        </w:rPr>
      </w:pPr>
    </w:p>
    <w:p w:rsidR="004C7713" w:rsidRPr="00607DF8" w:rsidRDefault="004C7713" w:rsidP="00784F77">
      <w:pPr>
        <w:jc w:val="center"/>
        <w:rPr>
          <w:rFonts w:cs="Arial"/>
          <w:b/>
          <w:sz w:val="24"/>
          <w:szCs w:val="24"/>
        </w:rPr>
      </w:pPr>
      <w:r w:rsidRPr="00607DF8">
        <w:rPr>
          <w:rFonts w:cs="Arial"/>
          <w:b/>
          <w:sz w:val="24"/>
          <w:szCs w:val="24"/>
        </w:rPr>
        <w:t>Standard 5.6</w:t>
      </w:r>
    </w:p>
    <w:p w:rsidR="00D62D1A" w:rsidRPr="00607DF8" w:rsidRDefault="00D62D1A" w:rsidP="00784F77">
      <w:pPr>
        <w:jc w:val="center"/>
        <w:rPr>
          <w:rFonts w:cs="Arial"/>
          <w:i/>
          <w:szCs w:val="24"/>
        </w:rPr>
      </w:pPr>
      <w:r w:rsidRPr="00607DF8">
        <w:rPr>
          <w:rFonts w:cs="Arial"/>
          <w:i/>
          <w:szCs w:val="24"/>
        </w:rPr>
        <w:t>Each governing board member has signed a conflict of interest policy within the past 2 years.</w:t>
      </w:r>
    </w:p>
    <w:p w:rsidR="004C7713" w:rsidRPr="00607DF8" w:rsidRDefault="004C7713" w:rsidP="004C7713">
      <w:pPr>
        <w:rPr>
          <w:rFonts w:cs="Arial"/>
          <w:b/>
          <w:sz w:val="24"/>
          <w:szCs w:val="24"/>
        </w:rPr>
      </w:pPr>
      <w:r w:rsidRPr="00607DF8">
        <w:rPr>
          <w:rFonts w:cs="Arial"/>
          <w:b/>
          <w:sz w:val="24"/>
          <w:szCs w:val="24"/>
        </w:rPr>
        <w:t>Unsatisfactory</w:t>
      </w:r>
    </w:p>
    <w:p w:rsidR="004C7713" w:rsidRPr="00607DF8" w:rsidRDefault="004C7713" w:rsidP="004C7713">
      <w:pPr>
        <w:autoSpaceDE w:val="0"/>
        <w:autoSpaceDN w:val="0"/>
        <w:adjustRightInd w:val="0"/>
        <w:spacing w:after="0" w:line="240" w:lineRule="auto"/>
        <w:rPr>
          <w:rFonts w:cs="Calibri"/>
          <w:bCs/>
          <w:sz w:val="20"/>
          <w:szCs w:val="20"/>
        </w:rPr>
      </w:pPr>
      <w:r w:rsidRPr="00607DF8">
        <w:rPr>
          <w:rFonts w:cs="Calibri"/>
          <w:bCs/>
          <w:sz w:val="20"/>
          <w:szCs w:val="20"/>
        </w:rPr>
        <w:t xml:space="preserve">The board members have signed a conflict of interest policy but not in the past 2 years </w:t>
      </w: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r w:rsidRPr="00607DF8">
        <w:rPr>
          <w:rFonts w:cs="Arial"/>
          <w:b/>
          <w:sz w:val="24"/>
          <w:szCs w:val="24"/>
        </w:rPr>
        <w:t>Satisfactory</w:t>
      </w:r>
    </w:p>
    <w:p w:rsidR="004C7713" w:rsidRPr="00607DF8" w:rsidRDefault="004C7713" w:rsidP="004C7713">
      <w:pPr>
        <w:autoSpaceDE w:val="0"/>
        <w:autoSpaceDN w:val="0"/>
        <w:adjustRightInd w:val="0"/>
        <w:spacing w:after="0" w:line="240" w:lineRule="auto"/>
        <w:rPr>
          <w:rFonts w:cs="Calibri"/>
          <w:bCs/>
          <w:sz w:val="20"/>
          <w:szCs w:val="20"/>
        </w:rPr>
      </w:pPr>
      <w:r w:rsidRPr="00607DF8">
        <w:rPr>
          <w:rFonts w:cs="Calibri"/>
          <w:bCs/>
          <w:sz w:val="20"/>
          <w:szCs w:val="20"/>
        </w:rPr>
        <w:t xml:space="preserve">Each governing board member has signed a conflict of interest </w:t>
      </w:r>
      <w:proofErr w:type="gramStart"/>
      <w:r w:rsidRPr="00607DF8">
        <w:rPr>
          <w:rFonts w:cs="Calibri"/>
          <w:bCs/>
          <w:sz w:val="20"/>
          <w:szCs w:val="20"/>
        </w:rPr>
        <w:t>policy  within</w:t>
      </w:r>
      <w:proofErr w:type="gramEnd"/>
      <w:r w:rsidRPr="00607DF8">
        <w:rPr>
          <w:rFonts w:cs="Calibri"/>
          <w:bCs/>
          <w:sz w:val="20"/>
          <w:szCs w:val="20"/>
        </w:rPr>
        <w:t xml:space="preserve"> the past 2 years</w:t>
      </w: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r w:rsidRPr="00607DF8">
        <w:rPr>
          <w:rFonts w:cs="Arial"/>
          <w:b/>
          <w:sz w:val="24"/>
          <w:szCs w:val="24"/>
        </w:rPr>
        <w:t>Beyond Compliance</w:t>
      </w:r>
    </w:p>
    <w:p w:rsidR="004C7713" w:rsidRPr="00607DF8" w:rsidRDefault="004C7713" w:rsidP="004C7713">
      <w:pPr>
        <w:autoSpaceDE w:val="0"/>
        <w:autoSpaceDN w:val="0"/>
        <w:adjustRightInd w:val="0"/>
        <w:spacing w:after="0" w:line="240" w:lineRule="auto"/>
        <w:rPr>
          <w:rFonts w:cs="Calibri"/>
          <w:bCs/>
          <w:sz w:val="20"/>
          <w:szCs w:val="20"/>
        </w:rPr>
      </w:pPr>
      <w:r w:rsidRPr="00607DF8">
        <w:rPr>
          <w:rFonts w:cs="Calibri"/>
          <w:bCs/>
          <w:sz w:val="20"/>
          <w:szCs w:val="20"/>
        </w:rPr>
        <w:t xml:space="preserve">The board members sign a conflict of interest policy annually and engage in board discussion on real and perceived conflicts. </w:t>
      </w: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r w:rsidRPr="00607DF8">
        <w:rPr>
          <w:rFonts w:cs="Arial"/>
          <w:b/>
          <w:sz w:val="24"/>
          <w:szCs w:val="24"/>
        </w:rPr>
        <w:t xml:space="preserve">Documentation </w:t>
      </w:r>
    </w:p>
    <w:p w:rsidR="004C7713" w:rsidRPr="00607DF8" w:rsidRDefault="004C7713" w:rsidP="004549A1">
      <w:pPr>
        <w:pStyle w:val="ListParagraph"/>
        <w:numPr>
          <w:ilvl w:val="0"/>
          <w:numId w:val="72"/>
        </w:numPr>
        <w:rPr>
          <w:rFonts w:cs="Calibri"/>
          <w:bCs/>
          <w:sz w:val="20"/>
          <w:szCs w:val="20"/>
        </w:rPr>
      </w:pPr>
      <w:r w:rsidRPr="00607DF8">
        <w:rPr>
          <w:rFonts w:cs="Calibri"/>
          <w:bCs/>
          <w:sz w:val="20"/>
          <w:szCs w:val="20"/>
        </w:rPr>
        <w:t>Collect signed copies, keep on file at CAA</w:t>
      </w:r>
    </w:p>
    <w:p w:rsidR="004C7713" w:rsidRPr="00607DF8" w:rsidRDefault="004C7713" w:rsidP="004549A1">
      <w:pPr>
        <w:pStyle w:val="ListParagraph"/>
        <w:numPr>
          <w:ilvl w:val="0"/>
          <w:numId w:val="72"/>
        </w:numPr>
        <w:rPr>
          <w:rFonts w:cs="Calibri"/>
          <w:bCs/>
          <w:sz w:val="20"/>
          <w:szCs w:val="20"/>
        </w:rPr>
      </w:pPr>
      <w:r w:rsidRPr="00607DF8">
        <w:rPr>
          <w:rFonts w:cs="Calibri"/>
          <w:bCs/>
          <w:sz w:val="20"/>
          <w:szCs w:val="20"/>
        </w:rPr>
        <w:t>Review CAPLAW’s Tools for Top-Notch CAAs for key provisions of a good policy</w:t>
      </w:r>
    </w:p>
    <w:p w:rsidR="004C7713" w:rsidRPr="00607DF8" w:rsidRDefault="004C7713" w:rsidP="004549A1">
      <w:pPr>
        <w:pStyle w:val="ListParagraph"/>
        <w:numPr>
          <w:ilvl w:val="0"/>
          <w:numId w:val="72"/>
        </w:numPr>
        <w:rPr>
          <w:rFonts w:cs="Calibri"/>
          <w:bCs/>
          <w:sz w:val="20"/>
          <w:szCs w:val="20"/>
        </w:rPr>
      </w:pPr>
      <w:r w:rsidRPr="00607DF8">
        <w:rPr>
          <w:rFonts w:cs="Calibri"/>
          <w:bCs/>
          <w:sz w:val="20"/>
          <w:szCs w:val="20"/>
        </w:rPr>
        <w:t>See also, IM 82 for guidance</w:t>
      </w: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p>
    <w:p w:rsidR="004C7713" w:rsidRPr="00607DF8" w:rsidRDefault="004C7713" w:rsidP="004C7713">
      <w:pPr>
        <w:rPr>
          <w:rFonts w:cs="Arial"/>
          <w:b/>
          <w:sz w:val="24"/>
          <w:szCs w:val="24"/>
        </w:rPr>
      </w:pPr>
    </w:p>
    <w:p w:rsidR="004C7713" w:rsidRPr="00607DF8" w:rsidRDefault="004C7713" w:rsidP="00C66B90">
      <w:pPr>
        <w:jc w:val="center"/>
        <w:rPr>
          <w:rFonts w:cs="Arial"/>
          <w:b/>
          <w:sz w:val="24"/>
          <w:szCs w:val="24"/>
        </w:rPr>
      </w:pPr>
      <w:r w:rsidRPr="00607DF8">
        <w:rPr>
          <w:rFonts w:cs="Arial"/>
          <w:b/>
          <w:sz w:val="24"/>
          <w:szCs w:val="24"/>
        </w:rPr>
        <w:t>Standard 5.7</w:t>
      </w:r>
    </w:p>
    <w:p w:rsidR="00C66B90" w:rsidRPr="00607DF8" w:rsidRDefault="00C66B90" w:rsidP="00C66B90">
      <w:pPr>
        <w:jc w:val="center"/>
        <w:rPr>
          <w:rFonts w:cs="Arial"/>
          <w:i/>
          <w:szCs w:val="24"/>
        </w:rPr>
      </w:pPr>
      <w:r w:rsidRPr="00607DF8">
        <w:rPr>
          <w:rFonts w:cs="Arial"/>
          <w:i/>
          <w:szCs w:val="24"/>
        </w:rPr>
        <w:t>The organization has a process to provide a structured orientation for governing board members within 6 months of being seated.</w:t>
      </w:r>
    </w:p>
    <w:p w:rsidR="004C7713" w:rsidRPr="00607DF8" w:rsidRDefault="004C7713" w:rsidP="004C7713">
      <w:pPr>
        <w:rPr>
          <w:rFonts w:cs="Arial"/>
          <w:b/>
          <w:sz w:val="24"/>
          <w:szCs w:val="24"/>
        </w:rPr>
      </w:pPr>
      <w:r w:rsidRPr="00607DF8">
        <w:rPr>
          <w:rFonts w:cs="Arial"/>
          <w:b/>
          <w:sz w:val="24"/>
          <w:szCs w:val="24"/>
        </w:rPr>
        <w:t>Unsatisfactory</w:t>
      </w:r>
    </w:p>
    <w:p w:rsidR="004C7713" w:rsidRPr="00607DF8" w:rsidRDefault="004C7713" w:rsidP="004C7713">
      <w:pPr>
        <w:rPr>
          <w:rFonts w:cs="Calibri"/>
          <w:bCs/>
          <w:sz w:val="20"/>
          <w:szCs w:val="20"/>
        </w:rPr>
      </w:pPr>
      <w:r w:rsidRPr="00607DF8">
        <w:rPr>
          <w:rFonts w:cs="Calibri"/>
          <w:bCs/>
          <w:sz w:val="20"/>
          <w:szCs w:val="20"/>
        </w:rPr>
        <w:t>The CAA has a process for new board orientation but there is no time period specified or it is longer than 6 months of being seated.</w:t>
      </w:r>
    </w:p>
    <w:p w:rsidR="004C7713" w:rsidRPr="00607DF8" w:rsidRDefault="004C7713" w:rsidP="004C7713">
      <w:pPr>
        <w:rPr>
          <w:rFonts w:cs="Arial"/>
          <w:b/>
          <w:sz w:val="24"/>
          <w:szCs w:val="24"/>
        </w:rPr>
      </w:pPr>
      <w:r w:rsidRPr="00607DF8">
        <w:rPr>
          <w:rFonts w:cs="Arial"/>
          <w:b/>
          <w:sz w:val="24"/>
          <w:szCs w:val="24"/>
        </w:rPr>
        <w:t xml:space="preserve">Satisfactory </w:t>
      </w:r>
    </w:p>
    <w:p w:rsidR="004C7713" w:rsidRPr="00607DF8" w:rsidRDefault="004C7713" w:rsidP="004C7713">
      <w:pPr>
        <w:rPr>
          <w:rFonts w:cs="Calibri"/>
          <w:bCs/>
          <w:sz w:val="20"/>
          <w:szCs w:val="20"/>
        </w:rPr>
      </w:pPr>
      <w:r w:rsidRPr="00607DF8">
        <w:rPr>
          <w:rFonts w:cs="Calibri"/>
          <w:bCs/>
          <w:sz w:val="20"/>
          <w:szCs w:val="20"/>
        </w:rPr>
        <w:t xml:space="preserve">The organization has a process to provide a structured orientation for governing board members within 6 months of being seated. </w:t>
      </w:r>
    </w:p>
    <w:p w:rsidR="004C7713" w:rsidRPr="00607DF8" w:rsidRDefault="004C7713" w:rsidP="004C7713">
      <w:pPr>
        <w:rPr>
          <w:rFonts w:cs="Arial"/>
          <w:b/>
          <w:sz w:val="24"/>
          <w:szCs w:val="24"/>
        </w:rPr>
      </w:pPr>
      <w:r w:rsidRPr="00607DF8">
        <w:rPr>
          <w:rFonts w:cs="Arial"/>
          <w:b/>
          <w:sz w:val="24"/>
          <w:szCs w:val="24"/>
        </w:rPr>
        <w:t>Beyond Compliance</w:t>
      </w:r>
    </w:p>
    <w:p w:rsidR="004C7713" w:rsidRPr="00607DF8" w:rsidRDefault="004C7713" w:rsidP="004C7713">
      <w:pPr>
        <w:rPr>
          <w:rFonts w:cs="Calibri"/>
          <w:bCs/>
          <w:sz w:val="20"/>
          <w:szCs w:val="20"/>
        </w:rPr>
      </w:pPr>
      <w:r w:rsidRPr="00607DF8">
        <w:rPr>
          <w:rFonts w:cs="Calibri"/>
          <w:bCs/>
          <w:sz w:val="20"/>
          <w:szCs w:val="20"/>
        </w:rPr>
        <w:t>The CAA has implemented the board orientation process as described for all new board members.</w:t>
      </w:r>
    </w:p>
    <w:p w:rsidR="004C7713" w:rsidRPr="00607DF8" w:rsidRDefault="004C7713" w:rsidP="004C7713">
      <w:pPr>
        <w:rPr>
          <w:rFonts w:cs="Arial"/>
          <w:b/>
          <w:sz w:val="24"/>
          <w:szCs w:val="24"/>
        </w:rPr>
      </w:pPr>
      <w:r w:rsidRPr="00607DF8">
        <w:rPr>
          <w:rFonts w:cs="Arial"/>
          <w:b/>
          <w:sz w:val="24"/>
          <w:szCs w:val="24"/>
        </w:rPr>
        <w:t xml:space="preserve">Documentation </w:t>
      </w:r>
    </w:p>
    <w:p w:rsidR="008513D8" w:rsidRPr="00607DF8" w:rsidRDefault="008513D8" w:rsidP="004549A1">
      <w:pPr>
        <w:pStyle w:val="ListParagraph"/>
        <w:numPr>
          <w:ilvl w:val="0"/>
          <w:numId w:val="74"/>
        </w:numPr>
        <w:rPr>
          <w:rFonts w:cs="Calibri"/>
          <w:bCs/>
          <w:sz w:val="20"/>
          <w:szCs w:val="20"/>
        </w:rPr>
      </w:pPr>
      <w:r w:rsidRPr="00607DF8">
        <w:rPr>
          <w:rFonts w:cs="Calibri"/>
          <w:bCs/>
          <w:sz w:val="20"/>
          <w:szCs w:val="20"/>
        </w:rPr>
        <w:t>Training agenda/  Board Training Materials</w:t>
      </w:r>
    </w:p>
    <w:p w:rsidR="008513D8" w:rsidRPr="00607DF8" w:rsidRDefault="008513D8" w:rsidP="004549A1">
      <w:pPr>
        <w:pStyle w:val="ListParagraph"/>
        <w:numPr>
          <w:ilvl w:val="0"/>
          <w:numId w:val="74"/>
        </w:numPr>
        <w:rPr>
          <w:rFonts w:cs="Calibri"/>
          <w:bCs/>
          <w:sz w:val="20"/>
          <w:szCs w:val="20"/>
        </w:rPr>
      </w:pPr>
      <w:r w:rsidRPr="00607DF8">
        <w:rPr>
          <w:rFonts w:cs="Calibri"/>
          <w:bCs/>
          <w:sz w:val="20"/>
          <w:szCs w:val="20"/>
        </w:rPr>
        <w:t>Board member acknowledgement/signature</w:t>
      </w:r>
    </w:p>
    <w:p w:rsidR="008513D8" w:rsidRPr="00607DF8" w:rsidRDefault="008513D8" w:rsidP="004549A1">
      <w:pPr>
        <w:pStyle w:val="ListParagraph"/>
        <w:numPr>
          <w:ilvl w:val="0"/>
          <w:numId w:val="74"/>
        </w:numPr>
        <w:rPr>
          <w:rFonts w:cs="Calibri"/>
          <w:bCs/>
          <w:sz w:val="20"/>
          <w:szCs w:val="20"/>
        </w:rPr>
      </w:pPr>
      <w:r w:rsidRPr="00607DF8">
        <w:rPr>
          <w:rFonts w:cs="Calibri"/>
          <w:bCs/>
          <w:sz w:val="20"/>
          <w:szCs w:val="20"/>
        </w:rPr>
        <w:t>Board policies and procedures</w:t>
      </w:r>
    </w:p>
    <w:p w:rsidR="008513D8" w:rsidRPr="00607DF8" w:rsidRDefault="008513D8" w:rsidP="008513D8">
      <w:pPr>
        <w:ind w:left="360"/>
        <w:rPr>
          <w:rFonts w:cs="Calibri"/>
          <w:bCs/>
          <w:sz w:val="20"/>
          <w:szCs w:val="20"/>
        </w:rPr>
      </w:pPr>
      <w:r w:rsidRPr="00607DF8">
        <w:rPr>
          <w:rFonts w:cs="Calibri"/>
          <w:b/>
          <w:bCs/>
          <w:sz w:val="20"/>
          <w:szCs w:val="20"/>
        </w:rPr>
        <w:t>NOTES:</w:t>
      </w:r>
      <w:r w:rsidRPr="00607DF8">
        <w:rPr>
          <w:rFonts w:cs="Calibri"/>
          <w:bCs/>
          <w:sz w:val="20"/>
          <w:szCs w:val="20"/>
        </w:rPr>
        <w:t xml:space="preserve"> </w:t>
      </w:r>
    </w:p>
    <w:p w:rsidR="004C7713" w:rsidRPr="00607DF8" w:rsidRDefault="004C7713" w:rsidP="004549A1">
      <w:pPr>
        <w:pStyle w:val="ListParagraph"/>
        <w:numPr>
          <w:ilvl w:val="0"/>
          <w:numId w:val="73"/>
        </w:numPr>
        <w:rPr>
          <w:rFonts w:cs="Calibri"/>
          <w:bCs/>
          <w:sz w:val="20"/>
          <w:szCs w:val="20"/>
        </w:rPr>
      </w:pPr>
      <w:r w:rsidRPr="00607DF8">
        <w:rPr>
          <w:rFonts w:cs="Calibri"/>
          <w:bCs/>
          <w:sz w:val="20"/>
          <w:szCs w:val="20"/>
        </w:rPr>
        <w:t>There is no specific curricula requirement, or training methodology required for new board member orientation.</w:t>
      </w:r>
    </w:p>
    <w:p w:rsidR="004C7713" w:rsidRPr="00607DF8" w:rsidRDefault="004C7713" w:rsidP="004549A1">
      <w:pPr>
        <w:pStyle w:val="ListParagraph"/>
        <w:numPr>
          <w:ilvl w:val="0"/>
          <w:numId w:val="73"/>
        </w:numPr>
        <w:rPr>
          <w:rFonts w:cs="Calibri"/>
          <w:bCs/>
          <w:sz w:val="20"/>
          <w:szCs w:val="20"/>
        </w:rPr>
      </w:pPr>
      <w:r w:rsidRPr="00607DF8">
        <w:rPr>
          <w:rFonts w:cs="Calibri"/>
          <w:bCs/>
          <w:sz w:val="20"/>
          <w:szCs w:val="20"/>
        </w:rPr>
        <w:t>New board members need to be informed of the orientation and encouraged to attend.</w:t>
      </w:r>
    </w:p>
    <w:p w:rsidR="004C7713" w:rsidRPr="00607DF8" w:rsidRDefault="004C7713" w:rsidP="004549A1">
      <w:pPr>
        <w:pStyle w:val="ListParagraph"/>
        <w:numPr>
          <w:ilvl w:val="0"/>
          <w:numId w:val="73"/>
        </w:numPr>
        <w:rPr>
          <w:rFonts w:cs="Calibri"/>
          <w:bCs/>
          <w:sz w:val="20"/>
          <w:szCs w:val="20"/>
        </w:rPr>
      </w:pPr>
      <w:r w:rsidRPr="00607DF8">
        <w:rPr>
          <w:rFonts w:cs="Calibri"/>
          <w:bCs/>
          <w:sz w:val="20"/>
          <w:szCs w:val="20"/>
        </w:rPr>
        <w:t>It is challenging to mandate activities for volunteers and while most CAAs board members will participate in provided new board orientation, it is not appropriate for a CAA to be considered out of compliance with the Standard if a board member chooses not to participate in the offered orientation.</w:t>
      </w:r>
    </w:p>
    <w:p w:rsidR="004C7713" w:rsidRPr="00607DF8" w:rsidRDefault="004C7713" w:rsidP="004C7713">
      <w:pPr>
        <w:rPr>
          <w:rFonts w:cs="Calibri"/>
          <w:bCs/>
          <w:sz w:val="20"/>
          <w:szCs w:val="20"/>
        </w:rPr>
      </w:pPr>
    </w:p>
    <w:p w:rsidR="004C7713" w:rsidRPr="00607DF8" w:rsidRDefault="004C7713" w:rsidP="004C7713">
      <w:pPr>
        <w:rPr>
          <w:rFonts w:cs="Calibri"/>
          <w:bCs/>
          <w:sz w:val="20"/>
          <w:szCs w:val="20"/>
        </w:rPr>
      </w:pPr>
    </w:p>
    <w:p w:rsidR="004C7713" w:rsidRPr="00607DF8" w:rsidRDefault="004C7713" w:rsidP="004C7713">
      <w:pPr>
        <w:rPr>
          <w:rFonts w:cs="Calibri"/>
          <w:bCs/>
          <w:sz w:val="20"/>
          <w:szCs w:val="20"/>
        </w:rPr>
      </w:pPr>
    </w:p>
    <w:p w:rsidR="004C7713" w:rsidRPr="00607DF8" w:rsidRDefault="004C7713" w:rsidP="004C7713">
      <w:pPr>
        <w:rPr>
          <w:rFonts w:cs="Calibri"/>
          <w:bCs/>
          <w:sz w:val="20"/>
          <w:szCs w:val="20"/>
        </w:rPr>
      </w:pPr>
    </w:p>
    <w:p w:rsidR="004C7713" w:rsidRPr="00607DF8" w:rsidRDefault="004C7713" w:rsidP="004C7713">
      <w:pPr>
        <w:rPr>
          <w:rFonts w:cs="Calibri"/>
          <w:bCs/>
          <w:sz w:val="20"/>
          <w:szCs w:val="20"/>
        </w:rPr>
      </w:pPr>
    </w:p>
    <w:p w:rsidR="008513D8" w:rsidRPr="00607DF8" w:rsidRDefault="008513D8" w:rsidP="004C7713">
      <w:pPr>
        <w:rPr>
          <w:rFonts w:cs="Calibri"/>
          <w:bCs/>
          <w:sz w:val="20"/>
          <w:szCs w:val="20"/>
        </w:rPr>
      </w:pPr>
    </w:p>
    <w:p w:rsidR="00C66B90" w:rsidRPr="00607DF8" w:rsidRDefault="00C66B90" w:rsidP="004C7713">
      <w:pPr>
        <w:rPr>
          <w:rFonts w:cs="Calibri"/>
          <w:bCs/>
          <w:sz w:val="20"/>
          <w:szCs w:val="20"/>
        </w:rPr>
      </w:pPr>
    </w:p>
    <w:p w:rsidR="004C7713" w:rsidRPr="00607DF8" w:rsidRDefault="004C7713" w:rsidP="004C7713">
      <w:pPr>
        <w:jc w:val="center"/>
        <w:rPr>
          <w:rFonts w:cs="Arial"/>
          <w:b/>
          <w:sz w:val="24"/>
          <w:szCs w:val="24"/>
        </w:rPr>
      </w:pPr>
      <w:r w:rsidRPr="00607DF8">
        <w:rPr>
          <w:rFonts w:cs="Arial"/>
          <w:b/>
          <w:sz w:val="24"/>
          <w:szCs w:val="24"/>
        </w:rPr>
        <w:t>Standard 5.8</w:t>
      </w:r>
    </w:p>
    <w:p w:rsidR="00C66B90" w:rsidRPr="00607DF8" w:rsidRDefault="00C66B90" w:rsidP="004C7713">
      <w:pPr>
        <w:jc w:val="center"/>
        <w:rPr>
          <w:rFonts w:cs="Arial"/>
          <w:i/>
          <w:szCs w:val="24"/>
        </w:rPr>
      </w:pPr>
      <w:r w:rsidRPr="00607DF8">
        <w:rPr>
          <w:rFonts w:cs="Arial"/>
          <w:i/>
          <w:szCs w:val="24"/>
        </w:rPr>
        <w:t>Governing board members have been provided with training on their duties and responsibilities within the past 2 years.</w:t>
      </w:r>
    </w:p>
    <w:p w:rsidR="004C7713" w:rsidRPr="00607DF8" w:rsidRDefault="004C7713" w:rsidP="004C7713">
      <w:pPr>
        <w:rPr>
          <w:rFonts w:cs="Arial"/>
          <w:b/>
          <w:sz w:val="24"/>
          <w:szCs w:val="24"/>
        </w:rPr>
      </w:pPr>
      <w:r w:rsidRPr="00607DF8">
        <w:rPr>
          <w:rFonts w:cs="Arial"/>
          <w:b/>
          <w:sz w:val="24"/>
          <w:szCs w:val="24"/>
        </w:rPr>
        <w:t>Unsatisfactory</w:t>
      </w:r>
    </w:p>
    <w:p w:rsidR="004C7713" w:rsidRPr="00607DF8" w:rsidRDefault="004C7713" w:rsidP="004C7713">
      <w:pPr>
        <w:rPr>
          <w:rFonts w:cs="Calibri"/>
          <w:bCs/>
          <w:sz w:val="20"/>
          <w:szCs w:val="20"/>
        </w:rPr>
      </w:pPr>
      <w:r w:rsidRPr="00607DF8">
        <w:rPr>
          <w:rFonts w:cs="Calibri"/>
          <w:bCs/>
          <w:sz w:val="20"/>
          <w:szCs w:val="20"/>
        </w:rPr>
        <w:t xml:space="preserve">Training has been provided to our board but not in the past 2 years. </w:t>
      </w:r>
    </w:p>
    <w:p w:rsidR="004C7713" w:rsidRPr="00607DF8" w:rsidRDefault="004C7713" w:rsidP="004C7713">
      <w:pPr>
        <w:rPr>
          <w:rFonts w:cs="Arial"/>
          <w:b/>
          <w:sz w:val="24"/>
          <w:szCs w:val="24"/>
        </w:rPr>
      </w:pPr>
      <w:r w:rsidRPr="00607DF8">
        <w:rPr>
          <w:rFonts w:cs="Arial"/>
          <w:b/>
          <w:sz w:val="24"/>
          <w:szCs w:val="24"/>
        </w:rPr>
        <w:t>Satisfactory</w:t>
      </w:r>
    </w:p>
    <w:p w:rsidR="004C7713" w:rsidRPr="00607DF8" w:rsidRDefault="004C7713" w:rsidP="004C7713">
      <w:pPr>
        <w:rPr>
          <w:rFonts w:cs="Calibri"/>
          <w:bCs/>
          <w:sz w:val="20"/>
          <w:szCs w:val="20"/>
        </w:rPr>
      </w:pPr>
      <w:r w:rsidRPr="00607DF8">
        <w:rPr>
          <w:rFonts w:cs="Calibri"/>
          <w:bCs/>
          <w:sz w:val="20"/>
          <w:szCs w:val="20"/>
        </w:rPr>
        <w:t xml:space="preserve">Governing board members have been provided with training on their duties and responsibilities within the past 2 years. </w:t>
      </w:r>
    </w:p>
    <w:p w:rsidR="004C7713" w:rsidRPr="00607DF8" w:rsidRDefault="00835758" w:rsidP="004C7713">
      <w:pPr>
        <w:rPr>
          <w:rFonts w:cs="Arial"/>
          <w:b/>
          <w:sz w:val="24"/>
          <w:szCs w:val="24"/>
        </w:rPr>
      </w:pPr>
      <w:r w:rsidRPr="00607DF8">
        <w:rPr>
          <w:rFonts w:cs="Arial"/>
          <w:b/>
          <w:sz w:val="24"/>
          <w:szCs w:val="24"/>
        </w:rPr>
        <w:t xml:space="preserve">Beyond Compliance </w:t>
      </w:r>
    </w:p>
    <w:p w:rsidR="00835758" w:rsidRPr="00607DF8" w:rsidRDefault="00835758" w:rsidP="00835758">
      <w:pPr>
        <w:rPr>
          <w:rFonts w:cs="Calibri"/>
          <w:bCs/>
          <w:sz w:val="20"/>
          <w:szCs w:val="20"/>
        </w:rPr>
      </w:pPr>
      <w:r w:rsidRPr="00607DF8">
        <w:rPr>
          <w:rFonts w:cs="Calibri"/>
          <w:bCs/>
          <w:sz w:val="20"/>
          <w:szCs w:val="20"/>
        </w:rPr>
        <w:t xml:space="preserve">Training has been provided in the past year. Board members are given an opportunity to access additional training annually. </w:t>
      </w:r>
    </w:p>
    <w:p w:rsidR="00835758" w:rsidRPr="00607DF8" w:rsidRDefault="00835758" w:rsidP="00835758">
      <w:pPr>
        <w:rPr>
          <w:rFonts w:cs="Arial"/>
          <w:b/>
          <w:sz w:val="24"/>
          <w:szCs w:val="24"/>
        </w:rPr>
      </w:pPr>
      <w:r w:rsidRPr="00607DF8">
        <w:rPr>
          <w:rFonts w:cs="Arial"/>
          <w:b/>
          <w:sz w:val="24"/>
          <w:szCs w:val="24"/>
        </w:rPr>
        <w:t xml:space="preserve">Documentation </w:t>
      </w:r>
    </w:p>
    <w:p w:rsidR="00835758" w:rsidRPr="00607DF8" w:rsidRDefault="00835758" w:rsidP="004549A1">
      <w:pPr>
        <w:pStyle w:val="ListParagraph"/>
        <w:numPr>
          <w:ilvl w:val="0"/>
          <w:numId w:val="76"/>
        </w:numPr>
        <w:rPr>
          <w:rFonts w:cs="Calibri"/>
          <w:bCs/>
          <w:sz w:val="20"/>
          <w:szCs w:val="20"/>
        </w:rPr>
      </w:pPr>
      <w:r w:rsidRPr="00607DF8">
        <w:rPr>
          <w:rFonts w:cs="Calibri"/>
          <w:bCs/>
          <w:sz w:val="20"/>
          <w:szCs w:val="20"/>
        </w:rPr>
        <w:t>Training may be delivered at board meetings, special sessions, conferences, through electronic means, or other modalities as determined by the board. Training can be a stand-alone event, or part of other activities. Training can be broad in scope or focus on specific issues.</w:t>
      </w:r>
    </w:p>
    <w:p w:rsidR="00835758" w:rsidRPr="00607DF8" w:rsidRDefault="00835758" w:rsidP="004549A1">
      <w:pPr>
        <w:pStyle w:val="ListParagraph"/>
        <w:numPr>
          <w:ilvl w:val="0"/>
          <w:numId w:val="76"/>
        </w:numPr>
        <w:rPr>
          <w:rFonts w:cs="Calibri"/>
          <w:bCs/>
          <w:sz w:val="20"/>
          <w:szCs w:val="20"/>
        </w:rPr>
      </w:pPr>
      <w:r w:rsidRPr="00607DF8">
        <w:rPr>
          <w:rFonts w:cs="Calibri"/>
          <w:bCs/>
          <w:sz w:val="20"/>
          <w:szCs w:val="20"/>
        </w:rPr>
        <w:t>Document through sign in sheets, copy of the curriculum used for training, board minutes documenting that training occurred with the names of those attending, registration and training materials from a conference that board members attended, links to recorded webinars the board viewed with an email from a board member stating they viewed the presentation.</w:t>
      </w:r>
    </w:p>
    <w:p w:rsidR="00835758" w:rsidRPr="00607DF8" w:rsidRDefault="00835758" w:rsidP="004549A1">
      <w:pPr>
        <w:pStyle w:val="ListParagraph"/>
        <w:numPr>
          <w:ilvl w:val="0"/>
          <w:numId w:val="76"/>
        </w:numPr>
        <w:rPr>
          <w:rFonts w:cs="Calibri"/>
          <w:bCs/>
          <w:sz w:val="20"/>
          <w:szCs w:val="20"/>
        </w:rPr>
      </w:pPr>
      <w:r w:rsidRPr="00607DF8">
        <w:rPr>
          <w:rFonts w:cs="Calibri"/>
          <w:bCs/>
          <w:sz w:val="20"/>
          <w:szCs w:val="20"/>
        </w:rPr>
        <w:t>As with orientation, volunteer board members may choose to not participate in these opportunities but attempts by the board and staff to ensure everyone had the opportunity to participate is critical.</w:t>
      </w:r>
    </w:p>
    <w:p w:rsidR="00835758" w:rsidRPr="00607DF8" w:rsidRDefault="00835758" w:rsidP="004C7713">
      <w:pPr>
        <w:rPr>
          <w:rFonts w:cs="Arial"/>
          <w:b/>
          <w:sz w:val="24"/>
          <w:szCs w:val="24"/>
        </w:rPr>
      </w:pPr>
    </w:p>
    <w:p w:rsidR="004C7713" w:rsidRPr="00607DF8" w:rsidRDefault="004C7713" w:rsidP="004C7713">
      <w:pPr>
        <w:rPr>
          <w:rFonts w:cs="Arial"/>
          <w:b/>
          <w:sz w:val="24"/>
          <w:szCs w:val="24"/>
        </w:rPr>
      </w:pPr>
    </w:p>
    <w:p w:rsidR="00835758" w:rsidRPr="00607DF8" w:rsidRDefault="00835758" w:rsidP="004C7713">
      <w:pPr>
        <w:rPr>
          <w:rFonts w:cs="Arial"/>
          <w:b/>
          <w:sz w:val="24"/>
          <w:szCs w:val="24"/>
        </w:rPr>
      </w:pPr>
    </w:p>
    <w:p w:rsidR="00835758" w:rsidRPr="00607DF8" w:rsidRDefault="00835758" w:rsidP="004C7713">
      <w:pPr>
        <w:rPr>
          <w:rFonts w:cs="Arial"/>
          <w:b/>
          <w:sz w:val="24"/>
          <w:szCs w:val="24"/>
        </w:rPr>
      </w:pPr>
    </w:p>
    <w:p w:rsidR="00835758" w:rsidRPr="00607DF8" w:rsidRDefault="00835758" w:rsidP="004C7713">
      <w:pPr>
        <w:rPr>
          <w:rFonts w:cs="Arial"/>
          <w:b/>
          <w:sz w:val="24"/>
          <w:szCs w:val="24"/>
        </w:rPr>
      </w:pPr>
    </w:p>
    <w:p w:rsidR="00835758" w:rsidRPr="00607DF8" w:rsidRDefault="00835758" w:rsidP="004C7713">
      <w:pPr>
        <w:rPr>
          <w:rFonts w:cs="Arial"/>
          <w:b/>
          <w:sz w:val="24"/>
          <w:szCs w:val="24"/>
        </w:rPr>
      </w:pPr>
    </w:p>
    <w:p w:rsidR="004C7713" w:rsidRPr="00607DF8" w:rsidRDefault="00835758" w:rsidP="00835758">
      <w:pPr>
        <w:autoSpaceDE w:val="0"/>
        <w:autoSpaceDN w:val="0"/>
        <w:adjustRightInd w:val="0"/>
        <w:spacing w:after="0" w:line="240" w:lineRule="auto"/>
        <w:jc w:val="center"/>
        <w:rPr>
          <w:rFonts w:cs="Arial"/>
          <w:b/>
          <w:color w:val="000000"/>
          <w:sz w:val="24"/>
          <w:szCs w:val="24"/>
        </w:rPr>
      </w:pPr>
      <w:r w:rsidRPr="00607DF8">
        <w:rPr>
          <w:rFonts w:cs="Arial"/>
          <w:b/>
          <w:color w:val="000000"/>
          <w:sz w:val="24"/>
          <w:szCs w:val="24"/>
        </w:rPr>
        <w:t>Standard 5.9</w:t>
      </w:r>
    </w:p>
    <w:p w:rsidR="00C66B90" w:rsidRPr="00607DF8" w:rsidRDefault="00C66B90" w:rsidP="00835758">
      <w:pPr>
        <w:autoSpaceDE w:val="0"/>
        <w:autoSpaceDN w:val="0"/>
        <w:adjustRightInd w:val="0"/>
        <w:spacing w:after="0" w:line="240" w:lineRule="auto"/>
        <w:jc w:val="center"/>
        <w:rPr>
          <w:rFonts w:cs="Arial"/>
          <w:b/>
          <w:color w:val="000000"/>
          <w:sz w:val="24"/>
          <w:szCs w:val="24"/>
        </w:rPr>
      </w:pPr>
    </w:p>
    <w:p w:rsidR="00C66B90" w:rsidRPr="00607DF8" w:rsidRDefault="00C66B90" w:rsidP="00835758">
      <w:pPr>
        <w:autoSpaceDE w:val="0"/>
        <w:autoSpaceDN w:val="0"/>
        <w:adjustRightInd w:val="0"/>
        <w:spacing w:after="0" w:line="240" w:lineRule="auto"/>
        <w:jc w:val="center"/>
        <w:rPr>
          <w:rFonts w:cs="Arial"/>
          <w:i/>
          <w:color w:val="000000"/>
          <w:szCs w:val="24"/>
        </w:rPr>
      </w:pPr>
      <w:r w:rsidRPr="00607DF8">
        <w:rPr>
          <w:rFonts w:cs="Arial"/>
          <w:i/>
          <w:color w:val="000000"/>
          <w:szCs w:val="24"/>
        </w:rPr>
        <w:t>The organization’s governing board receives programmatic reports at each regular board meeting.</w:t>
      </w:r>
    </w:p>
    <w:p w:rsidR="00C66B90" w:rsidRPr="00607DF8" w:rsidRDefault="00C66B90" w:rsidP="00835758">
      <w:pPr>
        <w:autoSpaceDE w:val="0"/>
        <w:autoSpaceDN w:val="0"/>
        <w:adjustRightInd w:val="0"/>
        <w:spacing w:after="0" w:line="240" w:lineRule="auto"/>
        <w:jc w:val="center"/>
        <w:rPr>
          <w:rFonts w:cs="Arial"/>
          <w:b/>
          <w:color w:val="000000"/>
          <w:szCs w:val="24"/>
        </w:rPr>
      </w:pPr>
    </w:p>
    <w:p w:rsidR="00835758" w:rsidRPr="00607DF8" w:rsidRDefault="00835758" w:rsidP="004C7713">
      <w:pPr>
        <w:autoSpaceDE w:val="0"/>
        <w:autoSpaceDN w:val="0"/>
        <w:adjustRightInd w:val="0"/>
        <w:spacing w:after="0" w:line="240" w:lineRule="auto"/>
        <w:rPr>
          <w:rFonts w:cs="Arial"/>
          <w:b/>
          <w:color w:val="000000"/>
          <w:sz w:val="24"/>
          <w:szCs w:val="24"/>
        </w:rPr>
      </w:pPr>
      <w:r w:rsidRPr="00607DF8">
        <w:rPr>
          <w:rFonts w:cs="Arial"/>
          <w:b/>
          <w:color w:val="000000"/>
          <w:sz w:val="24"/>
          <w:szCs w:val="24"/>
        </w:rPr>
        <w:t>Unsatisfactory</w:t>
      </w:r>
    </w:p>
    <w:p w:rsidR="00835758" w:rsidRPr="00607DF8" w:rsidRDefault="00835758" w:rsidP="004C7713">
      <w:pPr>
        <w:autoSpaceDE w:val="0"/>
        <w:autoSpaceDN w:val="0"/>
        <w:adjustRightInd w:val="0"/>
        <w:spacing w:after="0" w:line="240" w:lineRule="auto"/>
        <w:rPr>
          <w:rFonts w:cs="Calibri"/>
          <w:bCs/>
          <w:sz w:val="20"/>
          <w:szCs w:val="20"/>
        </w:rPr>
      </w:pPr>
      <w:r w:rsidRPr="00607DF8">
        <w:rPr>
          <w:rFonts w:cs="Calibri"/>
          <w:bCs/>
          <w:sz w:val="20"/>
          <w:szCs w:val="20"/>
        </w:rPr>
        <w:t>The board received programmatic reports periodically but not at each board meeting</w:t>
      </w:r>
    </w:p>
    <w:p w:rsidR="00835758" w:rsidRPr="00607DF8" w:rsidRDefault="00835758" w:rsidP="004C7713">
      <w:pPr>
        <w:autoSpaceDE w:val="0"/>
        <w:autoSpaceDN w:val="0"/>
        <w:adjustRightInd w:val="0"/>
        <w:spacing w:after="0" w:line="240" w:lineRule="auto"/>
        <w:rPr>
          <w:rFonts w:cs="Calibri"/>
          <w:bCs/>
          <w:sz w:val="20"/>
          <w:szCs w:val="20"/>
        </w:rPr>
      </w:pPr>
    </w:p>
    <w:p w:rsidR="00835758" w:rsidRPr="00607DF8" w:rsidRDefault="00835758" w:rsidP="004C7713">
      <w:pPr>
        <w:autoSpaceDE w:val="0"/>
        <w:autoSpaceDN w:val="0"/>
        <w:adjustRightInd w:val="0"/>
        <w:spacing w:after="0" w:line="240" w:lineRule="auto"/>
        <w:rPr>
          <w:rFonts w:cs="Arial"/>
          <w:b/>
          <w:color w:val="000000"/>
          <w:sz w:val="24"/>
          <w:szCs w:val="24"/>
        </w:rPr>
      </w:pPr>
      <w:r w:rsidRPr="00607DF8">
        <w:rPr>
          <w:rFonts w:cs="Arial"/>
          <w:b/>
          <w:color w:val="000000"/>
          <w:sz w:val="24"/>
          <w:szCs w:val="24"/>
        </w:rPr>
        <w:t>Satisfactory</w:t>
      </w:r>
    </w:p>
    <w:p w:rsidR="00835758" w:rsidRPr="00607DF8" w:rsidRDefault="00835758" w:rsidP="00835758">
      <w:pPr>
        <w:autoSpaceDE w:val="0"/>
        <w:autoSpaceDN w:val="0"/>
        <w:adjustRightInd w:val="0"/>
        <w:spacing w:after="0" w:line="240" w:lineRule="auto"/>
        <w:rPr>
          <w:rFonts w:cs="Calibri"/>
          <w:bCs/>
          <w:sz w:val="20"/>
          <w:szCs w:val="20"/>
        </w:rPr>
      </w:pPr>
      <w:r w:rsidRPr="00607DF8">
        <w:rPr>
          <w:rFonts w:cs="Calibri"/>
          <w:bCs/>
          <w:sz w:val="20"/>
          <w:szCs w:val="20"/>
        </w:rPr>
        <w:t>The organization’s governing board receives programmatic reports at each regular board meeting.</w:t>
      </w:r>
    </w:p>
    <w:p w:rsidR="00835758" w:rsidRPr="00607DF8" w:rsidRDefault="00835758" w:rsidP="00835758">
      <w:pPr>
        <w:autoSpaceDE w:val="0"/>
        <w:autoSpaceDN w:val="0"/>
        <w:adjustRightInd w:val="0"/>
        <w:spacing w:after="0" w:line="240" w:lineRule="auto"/>
        <w:rPr>
          <w:rFonts w:cs="Calibri"/>
          <w:bCs/>
          <w:sz w:val="20"/>
          <w:szCs w:val="20"/>
        </w:rPr>
      </w:pPr>
      <w:r w:rsidRPr="00607DF8">
        <w:rPr>
          <w:rFonts w:cs="Calibri"/>
          <w:bCs/>
          <w:sz w:val="20"/>
          <w:szCs w:val="20"/>
        </w:rPr>
        <w:br/>
        <w:t xml:space="preserve">Beyond Compliance </w:t>
      </w:r>
    </w:p>
    <w:p w:rsidR="00835758" w:rsidRPr="00607DF8" w:rsidRDefault="00835758" w:rsidP="00835758">
      <w:pPr>
        <w:autoSpaceDE w:val="0"/>
        <w:autoSpaceDN w:val="0"/>
        <w:adjustRightInd w:val="0"/>
        <w:spacing w:after="0" w:line="240" w:lineRule="auto"/>
        <w:rPr>
          <w:rFonts w:cs="Calibri"/>
          <w:bCs/>
          <w:sz w:val="20"/>
          <w:szCs w:val="20"/>
        </w:rPr>
      </w:pPr>
      <w:r w:rsidRPr="00607DF8">
        <w:rPr>
          <w:rFonts w:cs="Calibri"/>
          <w:bCs/>
          <w:sz w:val="20"/>
          <w:szCs w:val="20"/>
        </w:rPr>
        <w:t xml:space="preserve">The board has received programmatic reports, addressing outcomes achieved, that have been thoroughly discussed </w:t>
      </w:r>
      <w:proofErr w:type="gramStart"/>
      <w:r w:rsidRPr="00607DF8">
        <w:rPr>
          <w:rFonts w:cs="Calibri"/>
          <w:bCs/>
          <w:sz w:val="20"/>
          <w:szCs w:val="20"/>
        </w:rPr>
        <w:t>in  program</w:t>
      </w:r>
      <w:proofErr w:type="gramEnd"/>
      <w:r w:rsidRPr="00607DF8">
        <w:rPr>
          <w:rFonts w:cs="Calibri"/>
          <w:bCs/>
          <w:sz w:val="20"/>
          <w:szCs w:val="20"/>
        </w:rPr>
        <w:t xml:space="preserve"> committee meeting</w:t>
      </w:r>
    </w:p>
    <w:p w:rsidR="00835758" w:rsidRPr="00607DF8" w:rsidRDefault="00835758" w:rsidP="00835758">
      <w:pPr>
        <w:autoSpaceDE w:val="0"/>
        <w:autoSpaceDN w:val="0"/>
        <w:adjustRightInd w:val="0"/>
        <w:spacing w:after="0" w:line="240" w:lineRule="auto"/>
        <w:rPr>
          <w:rFonts w:cs="Calibri"/>
          <w:bCs/>
          <w:sz w:val="20"/>
          <w:szCs w:val="20"/>
        </w:rPr>
      </w:pPr>
    </w:p>
    <w:p w:rsidR="00835758" w:rsidRPr="00607DF8" w:rsidRDefault="00835758" w:rsidP="00835758">
      <w:pPr>
        <w:autoSpaceDE w:val="0"/>
        <w:autoSpaceDN w:val="0"/>
        <w:adjustRightInd w:val="0"/>
        <w:spacing w:after="0" w:line="240" w:lineRule="auto"/>
        <w:rPr>
          <w:rFonts w:cs="Arial"/>
          <w:b/>
          <w:color w:val="000000"/>
          <w:sz w:val="24"/>
          <w:szCs w:val="24"/>
        </w:rPr>
      </w:pPr>
      <w:r w:rsidRPr="00607DF8">
        <w:rPr>
          <w:rFonts w:cs="Arial"/>
          <w:b/>
          <w:color w:val="000000"/>
          <w:sz w:val="24"/>
          <w:szCs w:val="24"/>
        </w:rPr>
        <w:t xml:space="preserve">Documentation </w:t>
      </w:r>
    </w:p>
    <w:p w:rsidR="008513D8" w:rsidRPr="00607DF8" w:rsidRDefault="008513D8" w:rsidP="004549A1">
      <w:pPr>
        <w:pStyle w:val="ListParagraph"/>
        <w:numPr>
          <w:ilvl w:val="0"/>
          <w:numId w:val="75"/>
        </w:numPr>
        <w:autoSpaceDE w:val="0"/>
        <w:autoSpaceDN w:val="0"/>
        <w:adjustRightInd w:val="0"/>
        <w:spacing w:after="0" w:line="240" w:lineRule="auto"/>
        <w:rPr>
          <w:rFonts w:cs="Calibri"/>
          <w:bCs/>
          <w:sz w:val="20"/>
          <w:szCs w:val="20"/>
        </w:rPr>
      </w:pPr>
      <w:r w:rsidRPr="00607DF8">
        <w:rPr>
          <w:rFonts w:cs="Calibri"/>
          <w:bCs/>
          <w:sz w:val="20"/>
          <w:szCs w:val="20"/>
        </w:rPr>
        <w:t>Board minutes</w:t>
      </w:r>
    </w:p>
    <w:p w:rsidR="008513D8" w:rsidRPr="00607DF8" w:rsidRDefault="008513D8" w:rsidP="004549A1">
      <w:pPr>
        <w:pStyle w:val="ListParagraph"/>
        <w:numPr>
          <w:ilvl w:val="0"/>
          <w:numId w:val="75"/>
        </w:numPr>
        <w:autoSpaceDE w:val="0"/>
        <w:autoSpaceDN w:val="0"/>
        <w:adjustRightInd w:val="0"/>
        <w:spacing w:after="0" w:line="240" w:lineRule="auto"/>
        <w:rPr>
          <w:rFonts w:cs="Calibri"/>
          <w:bCs/>
          <w:sz w:val="20"/>
          <w:szCs w:val="20"/>
        </w:rPr>
      </w:pPr>
      <w:r w:rsidRPr="00607DF8">
        <w:rPr>
          <w:rFonts w:cs="Calibri"/>
          <w:bCs/>
          <w:sz w:val="20"/>
          <w:szCs w:val="20"/>
        </w:rPr>
        <w:t>Board Pre-Meeting Materials/Packet</w:t>
      </w:r>
    </w:p>
    <w:p w:rsidR="008513D8" w:rsidRPr="00607DF8" w:rsidRDefault="008513D8" w:rsidP="004549A1">
      <w:pPr>
        <w:pStyle w:val="ListParagraph"/>
        <w:numPr>
          <w:ilvl w:val="0"/>
          <w:numId w:val="75"/>
        </w:numPr>
        <w:autoSpaceDE w:val="0"/>
        <w:autoSpaceDN w:val="0"/>
        <w:adjustRightInd w:val="0"/>
        <w:spacing w:after="0" w:line="240" w:lineRule="auto"/>
        <w:rPr>
          <w:rFonts w:cs="Calibri"/>
          <w:bCs/>
          <w:sz w:val="20"/>
          <w:szCs w:val="20"/>
        </w:rPr>
      </w:pPr>
      <w:r w:rsidRPr="00607DF8">
        <w:rPr>
          <w:rFonts w:cs="Calibri"/>
          <w:bCs/>
          <w:sz w:val="20"/>
          <w:szCs w:val="20"/>
        </w:rPr>
        <w:t>Programmatic Reports</w:t>
      </w:r>
    </w:p>
    <w:p w:rsidR="008513D8" w:rsidRPr="00607DF8" w:rsidRDefault="008513D8" w:rsidP="00835758">
      <w:pPr>
        <w:autoSpaceDE w:val="0"/>
        <w:autoSpaceDN w:val="0"/>
        <w:adjustRightInd w:val="0"/>
        <w:spacing w:after="0" w:line="240" w:lineRule="auto"/>
        <w:rPr>
          <w:rFonts w:cs="Calibri"/>
          <w:b/>
          <w:bCs/>
          <w:sz w:val="20"/>
          <w:szCs w:val="20"/>
        </w:rPr>
      </w:pPr>
    </w:p>
    <w:p w:rsidR="008513D8" w:rsidRPr="00607DF8" w:rsidRDefault="008513D8" w:rsidP="00835758">
      <w:pPr>
        <w:autoSpaceDE w:val="0"/>
        <w:autoSpaceDN w:val="0"/>
        <w:adjustRightInd w:val="0"/>
        <w:spacing w:after="0" w:line="240" w:lineRule="auto"/>
        <w:rPr>
          <w:rFonts w:cs="Calibri"/>
          <w:b/>
          <w:bCs/>
          <w:sz w:val="20"/>
          <w:szCs w:val="20"/>
        </w:rPr>
      </w:pPr>
      <w:r w:rsidRPr="00607DF8">
        <w:rPr>
          <w:rFonts w:cs="Calibri"/>
          <w:b/>
          <w:bCs/>
          <w:sz w:val="20"/>
          <w:szCs w:val="20"/>
        </w:rPr>
        <w:t>NOTES</w:t>
      </w:r>
    </w:p>
    <w:p w:rsidR="00835758" w:rsidRPr="00607DF8" w:rsidRDefault="00835758" w:rsidP="004549A1">
      <w:pPr>
        <w:pStyle w:val="ListParagraph"/>
        <w:numPr>
          <w:ilvl w:val="0"/>
          <w:numId w:val="53"/>
        </w:numPr>
        <w:autoSpaceDE w:val="0"/>
        <w:autoSpaceDN w:val="0"/>
        <w:adjustRightInd w:val="0"/>
        <w:spacing w:after="0" w:line="240" w:lineRule="auto"/>
        <w:rPr>
          <w:rFonts w:cs="Calibri"/>
          <w:bCs/>
          <w:sz w:val="20"/>
          <w:szCs w:val="20"/>
        </w:rPr>
      </w:pPr>
      <w:r w:rsidRPr="00607DF8">
        <w:rPr>
          <w:rFonts w:cs="Calibri"/>
          <w:bCs/>
          <w:sz w:val="20"/>
          <w:szCs w:val="20"/>
        </w:rPr>
        <w:t>The Standard does not require a report on each program at every board meeting; however it does call for some level of programmatic reporting at every board meeting.</w:t>
      </w:r>
    </w:p>
    <w:p w:rsidR="00835758" w:rsidRPr="00607DF8" w:rsidRDefault="00835758" w:rsidP="004549A1">
      <w:pPr>
        <w:pStyle w:val="ListParagraph"/>
        <w:numPr>
          <w:ilvl w:val="0"/>
          <w:numId w:val="53"/>
        </w:numPr>
        <w:autoSpaceDE w:val="0"/>
        <w:autoSpaceDN w:val="0"/>
        <w:adjustRightInd w:val="0"/>
        <w:spacing w:after="0" w:line="240" w:lineRule="auto"/>
        <w:rPr>
          <w:rFonts w:cs="Calibri"/>
          <w:bCs/>
          <w:sz w:val="20"/>
          <w:szCs w:val="20"/>
        </w:rPr>
      </w:pPr>
      <w:r w:rsidRPr="00607DF8">
        <w:rPr>
          <w:rFonts w:cs="Calibri"/>
          <w:bCs/>
          <w:sz w:val="20"/>
          <w:szCs w:val="20"/>
        </w:rPr>
        <w:t>Organizations determine their own process to report programs to the board. For example, some organizations may cycle through their programs semi-annually, others may do so on a quarterly basis, and yet others may do a brief summary at every board meeting.</w:t>
      </w:r>
    </w:p>
    <w:p w:rsidR="00835758" w:rsidRPr="00607DF8" w:rsidRDefault="00835758" w:rsidP="004549A1">
      <w:pPr>
        <w:pStyle w:val="ListParagraph"/>
        <w:numPr>
          <w:ilvl w:val="0"/>
          <w:numId w:val="53"/>
        </w:numPr>
        <w:autoSpaceDE w:val="0"/>
        <w:autoSpaceDN w:val="0"/>
        <w:adjustRightInd w:val="0"/>
        <w:spacing w:after="0" w:line="240" w:lineRule="auto"/>
        <w:rPr>
          <w:rFonts w:cs="Calibri"/>
          <w:bCs/>
          <w:sz w:val="20"/>
          <w:szCs w:val="20"/>
        </w:rPr>
      </w:pPr>
      <w:r w:rsidRPr="00607DF8">
        <w:rPr>
          <w:rFonts w:cs="Calibri"/>
          <w:bCs/>
          <w:sz w:val="20"/>
          <w:szCs w:val="20"/>
        </w:rPr>
        <w:t>Board minutes that reflect that programmatic reports have been provided and received by the full board would suffice as documentation. Programmatic reporting may be in writing (reports, dashboards) and/or be presented verbally.</w:t>
      </w:r>
    </w:p>
    <w:p w:rsidR="00835758" w:rsidRPr="00607DF8" w:rsidRDefault="00835758" w:rsidP="004549A1">
      <w:pPr>
        <w:pStyle w:val="ListParagraph"/>
        <w:numPr>
          <w:ilvl w:val="0"/>
          <w:numId w:val="53"/>
        </w:numPr>
        <w:autoSpaceDE w:val="0"/>
        <w:autoSpaceDN w:val="0"/>
        <w:adjustRightInd w:val="0"/>
        <w:spacing w:after="0" w:line="240" w:lineRule="auto"/>
        <w:rPr>
          <w:rFonts w:cs="Calibri"/>
          <w:bCs/>
          <w:sz w:val="20"/>
          <w:szCs w:val="20"/>
        </w:rPr>
      </w:pPr>
      <w:r w:rsidRPr="00607DF8">
        <w:rPr>
          <w:rFonts w:cs="Calibri"/>
          <w:bCs/>
          <w:sz w:val="20"/>
          <w:szCs w:val="20"/>
        </w:rPr>
        <w:t>A Program Committee of the board is not required (and many CAAs have one in place) but can be a good place to “house” thorough program reviews with summaries coming to the full board.</w:t>
      </w:r>
    </w:p>
    <w:p w:rsidR="00835758" w:rsidRPr="00607DF8" w:rsidRDefault="00835758" w:rsidP="00835758">
      <w:pPr>
        <w:autoSpaceDE w:val="0"/>
        <w:autoSpaceDN w:val="0"/>
        <w:adjustRightInd w:val="0"/>
        <w:spacing w:after="0" w:line="240" w:lineRule="auto"/>
        <w:rPr>
          <w:rFonts w:cs="Calibri"/>
          <w:bCs/>
          <w:sz w:val="20"/>
          <w:szCs w:val="20"/>
        </w:rPr>
      </w:pPr>
    </w:p>
    <w:p w:rsidR="00835758" w:rsidRPr="00607DF8" w:rsidRDefault="00835758" w:rsidP="004C7713">
      <w:pPr>
        <w:autoSpaceDE w:val="0"/>
        <w:autoSpaceDN w:val="0"/>
        <w:adjustRightInd w:val="0"/>
        <w:spacing w:after="0" w:line="240" w:lineRule="auto"/>
        <w:rPr>
          <w:rFonts w:cs="Calibri"/>
          <w:bCs/>
          <w:sz w:val="20"/>
          <w:szCs w:val="20"/>
        </w:rPr>
      </w:pPr>
    </w:p>
    <w:p w:rsidR="00835758" w:rsidRPr="00607DF8" w:rsidRDefault="00835758" w:rsidP="004C7713">
      <w:pPr>
        <w:autoSpaceDE w:val="0"/>
        <w:autoSpaceDN w:val="0"/>
        <w:adjustRightInd w:val="0"/>
        <w:spacing w:after="0" w:line="240" w:lineRule="auto"/>
        <w:rPr>
          <w:rFonts w:cs="Calibri"/>
          <w:bCs/>
          <w:sz w:val="20"/>
          <w:szCs w:val="20"/>
        </w:rPr>
      </w:pPr>
    </w:p>
    <w:p w:rsidR="00835758" w:rsidRPr="00607DF8" w:rsidRDefault="00835758" w:rsidP="00784F77">
      <w:pPr>
        <w:jc w:val="center"/>
        <w:rPr>
          <w:rFonts w:cs="Arial"/>
          <w:b/>
          <w:sz w:val="24"/>
          <w:szCs w:val="24"/>
        </w:rPr>
      </w:pPr>
    </w:p>
    <w:p w:rsidR="00835758" w:rsidRPr="00607DF8" w:rsidRDefault="00835758" w:rsidP="00784F77">
      <w:pPr>
        <w:jc w:val="center"/>
        <w:rPr>
          <w:rFonts w:cs="Arial"/>
          <w:b/>
          <w:sz w:val="24"/>
          <w:szCs w:val="24"/>
        </w:rPr>
      </w:pPr>
    </w:p>
    <w:p w:rsidR="00835758" w:rsidRPr="00607DF8" w:rsidRDefault="00835758" w:rsidP="00784F77">
      <w:pPr>
        <w:jc w:val="center"/>
        <w:rPr>
          <w:rFonts w:cs="Arial"/>
          <w:b/>
          <w:sz w:val="24"/>
          <w:szCs w:val="24"/>
        </w:rPr>
      </w:pPr>
    </w:p>
    <w:p w:rsidR="00835758" w:rsidRPr="00607DF8" w:rsidRDefault="00835758" w:rsidP="00784F77">
      <w:pPr>
        <w:jc w:val="center"/>
        <w:rPr>
          <w:rFonts w:cs="Arial"/>
          <w:b/>
          <w:sz w:val="24"/>
          <w:szCs w:val="24"/>
        </w:rPr>
      </w:pPr>
    </w:p>
    <w:p w:rsidR="00835758" w:rsidRPr="00607DF8" w:rsidRDefault="00835758" w:rsidP="00784F77">
      <w:pPr>
        <w:jc w:val="center"/>
        <w:rPr>
          <w:rFonts w:cs="Arial"/>
          <w:b/>
          <w:sz w:val="24"/>
          <w:szCs w:val="24"/>
        </w:rPr>
      </w:pPr>
    </w:p>
    <w:p w:rsidR="00835758" w:rsidRPr="00607DF8" w:rsidRDefault="00835758" w:rsidP="00784F77">
      <w:pPr>
        <w:jc w:val="center"/>
        <w:rPr>
          <w:rFonts w:cs="Arial"/>
          <w:b/>
          <w:sz w:val="24"/>
          <w:szCs w:val="24"/>
        </w:rPr>
      </w:pPr>
    </w:p>
    <w:p w:rsidR="00C66B90" w:rsidRPr="00607DF8" w:rsidRDefault="00C66B90" w:rsidP="008513D8">
      <w:pPr>
        <w:rPr>
          <w:rFonts w:cs="Arial"/>
          <w:b/>
          <w:sz w:val="24"/>
          <w:szCs w:val="24"/>
        </w:rPr>
      </w:pPr>
    </w:p>
    <w:p w:rsidR="00DE638E" w:rsidRPr="00607DF8" w:rsidRDefault="00DE638E" w:rsidP="00784F77">
      <w:pPr>
        <w:jc w:val="center"/>
        <w:rPr>
          <w:rFonts w:cs="Arial"/>
          <w:b/>
          <w:sz w:val="24"/>
          <w:szCs w:val="24"/>
        </w:rPr>
      </w:pPr>
      <w:r w:rsidRPr="00607DF8">
        <w:rPr>
          <w:rFonts w:cs="Arial"/>
          <w:b/>
          <w:sz w:val="24"/>
          <w:szCs w:val="24"/>
        </w:rPr>
        <w:t>Standard 6.1</w:t>
      </w:r>
    </w:p>
    <w:p w:rsidR="00C66B90" w:rsidRPr="00607DF8" w:rsidRDefault="00C66B90" w:rsidP="00784F77">
      <w:pPr>
        <w:jc w:val="center"/>
        <w:rPr>
          <w:rFonts w:cs="Arial"/>
          <w:i/>
          <w:szCs w:val="24"/>
        </w:rPr>
      </w:pPr>
      <w:r w:rsidRPr="00607DF8">
        <w:rPr>
          <w:rFonts w:cs="Arial"/>
          <w:i/>
          <w:szCs w:val="24"/>
        </w:rPr>
        <w:t>The organization has an agency-wide strategic plan in place that has been approved by the governing board within the past 5 years.</w:t>
      </w:r>
    </w:p>
    <w:p w:rsidR="002A2A1F" w:rsidRPr="00607DF8" w:rsidRDefault="002A2A1F" w:rsidP="002A2A1F">
      <w:pPr>
        <w:autoSpaceDE w:val="0"/>
        <w:autoSpaceDN w:val="0"/>
        <w:adjustRightInd w:val="0"/>
        <w:spacing w:after="0" w:line="240" w:lineRule="auto"/>
        <w:rPr>
          <w:rFonts w:cs="Arial"/>
          <w:b/>
          <w:color w:val="000000"/>
          <w:sz w:val="24"/>
          <w:szCs w:val="24"/>
        </w:rPr>
      </w:pPr>
      <w:r w:rsidRPr="00607DF8">
        <w:rPr>
          <w:rFonts w:cs="Arial"/>
          <w:b/>
          <w:color w:val="000000"/>
          <w:sz w:val="24"/>
          <w:szCs w:val="24"/>
        </w:rPr>
        <w:t xml:space="preserve">Unsatisfactory </w:t>
      </w:r>
    </w:p>
    <w:p w:rsidR="002A2A1F" w:rsidRPr="00607DF8" w:rsidRDefault="002A2A1F" w:rsidP="002A2A1F">
      <w:pPr>
        <w:autoSpaceDE w:val="0"/>
        <w:autoSpaceDN w:val="0"/>
        <w:adjustRightInd w:val="0"/>
        <w:spacing w:after="0" w:line="240" w:lineRule="auto"/>
        <w:rPr>
          <w:rFonts w:cs="Calibri"/>
          <w:b/>
          <w:bCs/>
          <w:sz w:val="20"/>
          <w:szCs w:val="20"/>
        </w:rPr>
      </w:pPr>
    </w:p>
    <w:p w:rsidR="002A2A1F" w:rsidRPr="00607DF8" w:rsidRDefault="002A2A1F" w:rsidP="004549A1">
      <w:pPr>
        <w:pStyle w:val="ListParagraph"/>
        <w:numPr>
          <w:ilvl w:val="0"/>
          <w:numId w:val="52"/>
        </w:numPr>
        <w:autoSpaceDE w:val="0"/>
        <w:autoSpaceDN w:val="0"/>
        <w:adjustRightInd w:val="0"/>
        <w:spacing w:after="0" w:line="240" w:lineRule="auto"/>
        <w:rPr>
          <w:rFonts w:cs="Calibri"/>
          <w:bCs/>
          <w:sz w:val="20"/>
          <w:szCs w:val="20"/>
        </w:rPr>
      </w:pPr>
      <w:r w:rsidRPr="00607DF8">
        <w:rPr>
          <w:rFonts w:cs="Calibri"/>
          <w:bCs/>
          <w:sz w:val="20"/>
          <w:szCs w:val="20"/>
        </w:rPr>
        <w:t>A current strategic plan without board approval does not satisfy the standard</w:t>
      </w:r>
      <w:r w:rsidR="00354065" w:rsidRPr="00607DF8">
        <w:rPr>
          <w:rFonts w:cs="Calibri"/>
          <w:bCs/>
          <w:sz w:val="20"/>
          <w:szCs w:val="20"/>
        </w:rPr>
        <w:t>.</w:t>
      </w:r>
      <w:r w:rsidRPr="00607DF8">
        <w:rPr>
          <w:rFonts w:cs="Calibri"/>
          <w:bCs/>
          <w:sz w:val="20"/>
          <w:szCs w:val="20"/>
        </w:rPr>
        <w:t xml:space="preserve"> </w:t>
      </w:r>
    </w:p>
    <w:p w:rsidR="002A2A1F" w:rsidRPr="00607DF8" w:rsidRDefault="002A2A1F" w:rsidP="004549A1">
      <w:pPr>
        <w:pStyle w:val="ListParagraph"/>
        <w:numPr>
          <w:ilvl w:val="0"/>
          <w:numId w:val="52"/>
        </w:numPr>
        <w:autoSpaceDE w:val="0"/>
        <w:autoSpaceDN w:val="0"/>
        <w:adjustRightInd w:val="0"/>
        <w:spacing w:after="0" w:line="240" w:lineRule="auto"/>
        <w:rPr>
          <w:rFonts w:cs="Calibri"/>
          <w:bCs/>
          <w:sz w:val="20"/>
          <w:szCs w:val="20"/>
        </w:rPr>
      </w:pPr>
      <w:r w:rsidRPr="00607DF8">
        <w:rPr>
          <w:rFonts w:cs="Calibri"/>
          <w:bCs/>
          <w:sz w:val="20"/>
          <w:szCs w:val="20"/>
        </w:rPr>
        <w:t>Program or division level plans do not satisfy the standard</w:t>
      </w:r>
      <w:r w:rsidR="00354065" w:rsidRPr="00607DF8">
        <w:rPr>
          <w:rFonts w:cs="Calibri"/>
          <w:bCs/>
          <w:sz w:val="20"/>
          <w:szCs w:val="20"/>
        </w:rPr>
        <w:t>.</w:t>
      </w:r>
      <w:r w:rsidRPr="00607DF8">
        <w:rPr>
          <w:rFonts w:cs="Calibri"/>
          <w:bCs/>
          <w:sz w:val="20"/>
          <w:szCs w:val="20"/>
        </w:rPr>
        <w:t xml:space="preserve"> </w:t>
      </w:r>
    </w:p>
    <w:p w:rsidR="002A2A1F" w:rsidRPr="00607DF8" w:rsidRDefault="002A2A1F" w:rsidP="004549A1">
      <w:pPr>
        <w:pStyle w:val="ListParagraph"/>
        <w:numPr>
          <w:ilvl w:val="0"/>
          <w:numId w:val="52"/>
        </w:numPr>
        <w:autoSpaceDE w:val="0"/>
        <w:autoSpaceDN w:val="0"/>
        <w:adjustRightInd w:val="0"/>
        <w:spacing w:after="0" w:line="240" w:lineRule="auto"/>
        <w:rPr>
          <w:rFonts w:cs="Calibri"/>
          <w:bCs/>
          <w:sz w:val="20"/>
          <w:szCs w:val="20"/>
        </w:rPr>
      </w:pPr>
      <w:r w:rsidRPr="00607DF8">
        <w:rPr>
          <w:rFonts w:cs="Calibri"/>
          <w:bCs/>
          <w:sz w:val="20"/>
          <w:szCs w:val="20"/>
        </w:rPr>
        <w:t>Approval by a board sub-committe</w:t>
      </w:r>
      <w:r w:rsidR="00354065" w:rsidRPr="00607DF8">
        <w:rPr>
          <w:rFonts w:cs="Calibri"/>
          <w:bCs/>
          <w:sz w:val="20"/>
          <w:szCs w:val="20"/>
        </w:rPr>
        <w:t>e does not satisfy the standard.</w:t>
      </w:r>
    </w:p>
    <w:p w:rsidR="002A2A1F" w:rsidRPr="00607DF8" w:rsidRDefault="002A2A1F" w:rsidP="002A2A1F">
      <w:pPr>
        <w:autoSpaceDE w:val="0"/>
        <w:autoSpaceDN w:val="0"/>
        <w:adjustRightInd w:val="0"/>
        <w:spacing w:after="0" w:line="240" w:lineRule="auto"/>
        <w:rPr>
          <w:rFonts w:cs="Calibri"/>
          <w:color w:val="000000"/>
          <w:sz w:val="24"/>
          <w:szCs w:val="24"/>
        </w:rPr>
      </w:pPr>
    </w:p>
    <w:p w:rsidR="002A2A1F" w:rsidRPr="00607DF8" w:rsidRDefault="002A2A1F" w:rsidP="00784F77">
      <w:pPr>
        <w:autoSpaceDE w:val="0"/>
        <w:autoSpaceDN w:val="0"/>
        <w:adjustRightInd w:val="0"/>
        <w:spacing w:after="0" w:line="240" w:lineRule="auto"/>
        <w:rPr>
          <w:rFonts w:cs="Arial"/>
          <w:b/>
          <w:color w:val="000000"/>
          <w:sz w:val="24"/>
          <w:szCs w:val="24"/>
        </w:rPr>
      </w:pPr>
      <w:r w:rsidRPr="00607DF8">
        <w:rPr>
          <w:rFonts w:cs="Arial"/>
          <w:b/>
          <w:color w:val="000000"/>
          <w:sz w:val="24"/>
          <w:szCs w:val="24"/>
        </w:rPr>
        <w:t>Satisfactory</w:t>
      </w:r>
    </w:p>
    <w:p w:rsidR="00DE638E" w:rsidRPr="00607DF8" w:rsidRDefault="002A2A1F" w:rsidP="002A2A1F">
      <w:pPr>
        <w:rPr>
          <w:rFonts w:cs="Calibri"/>
          <w:bCs/>
          <w:sz w:val="20"/>
          <w:szCs w:val="20"/>
        </w:rPr>
      </w:pPr>
      <w:r w:rsidRPr="00607DF8">
        <w:rPr>
          <w:rFonts w:cs="Calibri"/>
          <w:bCs/>
          <w:sz w:val="20"/>
          <w:szCs w:val="20"/>
        </w:rPr>
        <w:t>The organization has an agency-wide strategic plan in place that has been approved by the governing board within the past 5 years.</w:t>
      </w:r>
    </w:p>
    <w:p w:rsidR="002A2A1F" w:rsidRPr="00607DF8" w:rsidRDefault="002A2A1F" w:rsidP="002A2A1F">
      <w:pPr>
        <w:autoSpaceDE w:val="0"/>
        <w:autoSpaceDN w:val="0"/>
        <w:adjustRightInd w:val="0"/>
        <w:spacing w:after="0" w:line="240" w:lineRule="auto"/>
        <w:rPr>
          <w:rFonts w:cs="Calibri"/>
          <w:color w:val="000000"/>
          <w:sz w:val="24"/>
          <w:szCs w:val="24"/>
        </w:rPr>
      </w:pPr>
    </w:p>
    <w:p w:rsidR="002A2A1F" w:rsidRPr="00607DF8" w:rsidRDefault="002A2A1F" w:rsidP="002A2A1F">
      <w:pPr>
        <w:autoSpaceDE w:val="0"/>
        <w:autoSpaceDN w:val="0"/>
        <w:adjustRightInd w:val="0"/>
        <w:spacing w:after="0" w:line="240" w:lineRule="auto"/>
        <w:rPr>
          <w:rFonts w:cs="Arial"/>
          <w:b/>
          <w:color w:val="000000"/>
          <w:sz w:val="24"/>
          <w:szCs w:val="24"/>
        </w:rPr>
      </w:pPr>
      <w:r w:rsidRPr="00607DF8">
        <w:rPr>
          <w:rFonts w:cs="Arial"/>
          <w:b/>
          <w:color w:val="000000"/>
          <w:sz w:val="24"/>
          <w:szCs w:val="24"/>
        </w:rPr>
        <w:t xml:space="preserve">Beyond Compliance </w:t>
      </w:r>
    </w:p>
    <w:p w:rsidR="002A2A1F" w:rsidRPr="00607DF8" w:rsidRDefault="002A2A1F" w:rsidP="00B26647">
      <w:pPr>
        <w:pStyle w:val="ListParagraph"/>
        <w:numPr>
          <w:ilvl w:val="0"/>
          <w:numId w:val="6"/>
        </w:numPr>
        <w:autoSpaceDE w:val="0"/>
        <w:autoSpaceDN w:val="0"/>
        <w:adjustRightInd w:val="0"/>
        <w:spacing w:after="162" w:line="240" w:lineRule="auto"/>
        <w:rPr>
          <w:rFonts w:cs="Calibri"/>
          <w:bCs/>
          <w:sz w:val="20"/>
          <w:szCs w:val="20"/>
        </w:rPr>
      </w:pPr>
      <w:r w:rsidRPr="00607DF8">
        <w:rPr>
          <w:rFonts w:cs="Calibri"/>
          <w:bCs/>
          <w:sz w:val="20"/>
          <w:szCs w:val="20"/>
        </w:rPr>
        <w:t xml:space="preserve">How well is the needs assessment integrated into the strategic plan? </w:t>
      </w:r>
    </w:p>
    <w:p w:rsidR="002A2A1F" w:rsidRPr="00607DF8" w:rsidRDefault="002A2A1F" w:rsidP="00B26647">
      <w:pPr>
        <w:pStyle w:val="ListParagraph"/>
        <w:numPr>
          <w:ilvl w:val="0"/>
          <w:numId w:val="6"/>
        </w:numPr>
        <w:autoSpaceDE w:val="0"/>
        <w:autoSpaceDN w:val="0"/>
        <w:adjustRightInd w:val="0"/>
        <w:spacing w:after="162" w:line="240" w:lineRule="auto"/>
        <w:rPr>
          <w:rFonts w:cs="Calibri"/>
          <w:bCs/>
          <w:sz w:val="20"/>
          <w:szCs w:val="20"/>
        </w:rPr>
      </w:pPr>
      <w:r w:rsidRPr="00607DF8">
        <w:rPr>
          <w:rFonts w:cs="Calibri"/>
          <w:bCs/>
          <w:sz w:val="20"/>
          <w:szCs w:val="20"/>
        </w:rPr>
        <w:t xml:space="preserve">Is there a strategic planning board committee? </w:t>
      </w:r>
    </w:p>
    <w:p w:rsidR="002A2A1F" w:rsidRPr="00607DF8" w:rsidRDefault="002A2A1F" w:rsidP="00B26647">
      <w:pPr>
        <w:pStyle w:val="ListParagraph"/>
        <w:numPr>
          <w:ilvl w:val="0"/>
          <w:numId w:val="6"/>
        </w:numPr>
        <w:autoSpaceDE w:val="0"/>
        <w:autoSpaceDN w:val="0"/>
        <w:adjustRightInd w:val="0"/>
        <w:spacing w:after="162" w:line="240" w:lineRule="auto"/>
        <w:rPr>
          <w:rFonts w:cs="Calibri"/>
          <w:bCs/>
          <w:sz w:val="20"/>
          <w:szCs w:val="20"/>
        </w:rPr>
      </w:pPr>
      <w:r w:rsidRPr="00607DF8">
        <w:rPr>
          <w:rFonts w:cs="Calibri"/>
          <w:bCs/>
          <w:sz w:val="20"/>
          <w:szCs w:val="20"/>
        </w:rPr>
        <w:t xml:space="preserve">Does the CAA have a formal structure and process for implementing the strategic plan? --Are there regular meetings to assess progress? </w:t>
      </w:r>
      <w:proofErr w:type="gramStart"/>
      <w:r w:rsidRPr="00607DF8">
        <w:rPr>
          <w:rFonts w:cs="Calibri"/>
          <w:bCs/>
          <w:sz w:val="20"/>
          <w:szCs w:val="20"/>
        </w:rPr>
        <w:t>--Are</w:t>
      </w:r>
      <w:proofErr w:type="gramEnd"/>
      <w:r w:rsidRPr="00607DF8">
        <w:rPr>
          <w:rFonts w:cs="Calibri"/>
          <w:bCs/>
          <w:sz w:val="20"/>
          <w:szCs w:val="20"/>
        </w:rPr>
        <w:t xml:space="preserve"> staff assigned responsibility for acting on goals? </w:t>
      </w:r>
    </w:p>
    <w:p w:rsidR="002A2A1F" w:rsidRPr="00607DF8" w:rsidRDefault="002A2A1F" w:rsidP="00B26647">
      <w:pPr>
        <w:pStyle w:val="ListParagraph"/>
        <w:numPr>
          <w:ilvl w:val="0"/>
          <w:numId w:val="6"/>
        </w:numPr>
        <w:autoSpaceDE w:val="0"/>
        <w:autoSpaceDN w:val="0"/>
        <w:adjustRightInd w:val="0"/>
        <w:spacing w:after="162" w:line="240" w:lineRule="auto"/>
        <w:rPr>
          <w:rFonts w:cs="Calibri"/>
          <w:bCs/>
          <w:sz w:val="20"/>
          <w:szCs w:val="20"/>
        </w:rPr>
      </w:pPr>
      <w:r w:rsidRPr="00607DF8">
        <w:rPr>
          <w:rFonts w:cs="Calibri"/>
          <w:bCs/>
          <w:sz w:val="20"/>
          <w:szCs w:val="20"/>
        </w:rPr>
        <w:t xml:space="preserve">Is there a scorecard or similar mechanism to track progress? </w:t>
      </w:r>
    </w:p>
    <w:p w:rsidR="002A2A1F" w:rsidRPr="00607DF8" w:rsidRDefault="002A2A1F" w:rsidP="002A2A1F">
      <w:pPr>
        <w:autoSpaceDE w:val="0"/>
        <w:autoSpaceDN w:val="0"/>
        <w:adjustRightInd w:val="0"/>
        <w:spacing w:after="0" w:line="240" w:lineRule="auto"/>
        <w:rPr>
          <w:rFonts w:cs="Calibri"/>
          <w:b/>
          <w:bCs/>
          <w:sz w:val="20"/>
          <w:szCs w:val="20"/>
        </w:rPr>
      </w:pPr>
    </w:p>
    <w:p w:rsidR="002A2A1F" w:rsidRPr="00607DF8" w:rsidRDefault="002A2A1F" w:rsidP="002A2A1F">
      <w:pPr>
        <w:autoSpaceDE w:val="0"/>
        <w:autoSpaceDN w:val="0"/>
        <w:adjustRightInd w:val="0"/>
        <w:spacing w:after="0" w:line="240" w:lineRule="auto"/>
        <w:rPr>
          <w:rFonts w:cs="Calibri"/>
          <w:b/>
          <w:bCs/>
          <w:sz w:val="20"/>
          <w:szCs w:val="20"/>
        </w:rPr>
      </w:pPr>
    </w:p>
    <w:p w:rsidR="002A2A1F" w:rsidRPr="00607DF8" w:rsidRDefault="002A2A1F" w:rsidP="002A2A1F">
      <w:pPr>
        <w:autoSpaceDE w:val="0"/>
        <w:autoSpaceDN w:val="0"/>
        <w:adjustRightInd w:val="0"/>
        <w:spacing w:after="0" w:line="240" w:lineRule="auto"/>
        <w:rPr>
          <w:rFonts w:cs="Arial"/>
          <w:b/>
          <w:color w:val="000000"/>
          <w:sz w:val="24"/>
          <w:szCs w:val="24"/>
        </w:rPr>
      </w:pPr>
      <w:r w:rsidRPr="00607DF8">
        <w:rPr>
          <w:rFonts w:cs="Arial"/>
          <w:b/>
          <w:color w:val="000000"/>
          <w:sz w:val="24"/>
          <w:szCs w:val="24"/>
        </w:rPr>
        <w:t xml:space="preserve">Requires two types of documentation: </w:t>
      </w:r>
    </w:p>
    <w:p w:rsidR="00784F77" w:rsidRPr="00607DF8" w:rsidRDefault="002A2A1F" w:rsidP="00B26647">
      <w:pPr>
        <w:pStyle w:val="ListParagraph"/>
        <w:numPr>
          <w:ilvl w:val="0"/>
          <w:numId w:val="7"/>
        </w:numPr>
        <w:autoSpaceDE w:val="0"/>
        <w:autoSpaceDN w:val="0"/>
        <w:adjustRightInd w:val="0"/>
        <w:spacing w:after="0" w:line="240" w:lineRule="auto"/>
        <w:rPr>
          <w:rFonts w:cs="Calibri"/>
          <w:bCs/>
          <w:sz w:val="20"/>
          <w:szCs w:val="20"/>
        </w:rPr>
      </w:pPr>
      <w:r w:rsidRPr="00607DF8">
        <w:rPr>
          <w:rFonts w:cs="Calibri"/>
          <w:bCs/>
          <w:sz w:val="20"/>
          <w:szCs w:val="20"/>
        </w:rPr>
        <w:t>Agency wide strategic plan --Co</w:t>
      </w:r>
      <w:r w:rsidR="00784F77" w:rsidRPr="00607DF8">
        <w:rPr>
          <w:rFonts w:cs="Calibri"/>
          <w:bCs/>
          <w:sz w:val="20"/>
          <w:szCs w:val="20"/>
        </w:rPr>
        <w:t xml:space="preserve">py of strategic plan with date </w:t>
      </w:r>
    </w:p>
    <w:p w:rsidR="002A2A1F" w:rsidRPr="00607DF8" w:rsidRDefault="002A2A1F" w:rsidP="00B26647">
      <w:pPr>
        <w:pStyle w:val="ListParagraph"/>
        <w:numPr>
          <w:ilvl w:val="0"/>
          <w:numId w:val="7"/>
        </w:numPr>
        <w:autoSpaceDE w:val="0"/>
        <w:autoSpaceDN w:val="0"/>
        <w:adjustRightInd w:val="0"/>
        <w:spacing w:after="0" w:line="240" w:lineRule="auto"/>
        <w:rPr>
          <w:rFonts w:cs="Calibri"/>
          <w:bCs/>
          <w:sz w:val="20"/>
          <w:szCs w:val="20"/>
        </w:rPr>
      </w:pPr>
      <w:r w:rsidRPr="00607DF8">
        <w:rPr>
          <w:rFonts w:cs="Calibri"/>
          <w:bCs/>
          <w:sz w:val="20"/>
          <w:szCs w:val="20"/>
        </w:rPr>
        <w:t xml:space="preserve">Board approval --Board minutes noting approval --Communication from the board </w:t>
      </w:r>
    </w:p>
    <w:p w:rsidR="002A2A1F" w:rsidRPr="00607DF8" w:rsidRDefault="002A2A1F" w:rsidP="002A2A1F">
      <w:pPr>
        <w:rPr>
          <w:rFonts w:cs="Calibri"/>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784F77">
      <w:pPr>
        <w:jc w:val="center"/>
        <w:rPr>
          <w:rFonts w:cs="Arial"/>
          <w:b/>
          <w:sz w:val="24"/>
          <w:szCs w:val="24"/>
        </w:rPr>
      </w:pPr>
      <w:r w:rsidRPr="00607DF8">
        <w:rPr>
          <w:rFonts w:cs="Arial"/>
          <w:b/>
          <w:sz w:val="24"/>
          <w:szCs w:val="24"/>
        </w:rPr>
        <w:t>Standard 6.2</w:t>
      </w:r>
    </w:p>
    <w:p w:rsidR="00C66B90" w:rsidRPr="00607DF8" w:rsidRDefault="00C66B90" w:rsidP="00784F77">
      <w:pPr>
        <w:jc w:val="center"/>
        <w:rPr>
          <w:rFonts w:cs="Arial"/>
          <w:i/>
          <w:szCs w:val="24"/>
        </w:rPr>
      </w:pPr>
      <w:r w:rsidRPr="00607DF8">
        <w:rPr>
          <w:rFonts w:cs="Arial"/>
          <w:i/>
          <w:szCs w:val="24"/>
        </w:rPr>
        <w:t>The approved strategic plan addresses reduction of poverty, revitalization of low-income communities, and/or empowerment of people with low incomes to become more self-sufficient.</w:t>
      </w:r>
    </w:p>
    <w:p w:rsidR="002A2A1F" w:rsidRPr="00607DF8" w:rsidRDefault="002A2A1F" w:rsidP="002A2A1F">
      <w:pPr>
        <w:autoSpaceDE w:val="0"/>
        <w:autoSpaceDN w:val="0"/>
        <w:adjustRightInd w:val="0"/>
        <w:spacing w:after="0" w:line="240" w:lineRule="auto"/>
        <w:rPr>
          <w:rFonts w:cs="Calibri"/>
          <w:color w:val="000000"/>
          <w:sz w:val="24"/>
          <w:szCs w:val="24"/>
        </w:rPr>
      </w:pPr>
    </w:p>
    <w:p w:rsidR="002A2A1F" w:rsidRPr="00607DF8" w:rsidRDefault="002A2A1F" w:rsidP="00784F77">
      <w:pPr>
        <w:rPr>
          <w:rFonts w:cs="Arial"/>
          <w:b/>
          <w:sz w:val="24"/>
          <w:szCs w:val="24"/>
        </w:rPr>
      </w:pPr>
      <w:r w:rsidRPr="00607DF8">
        <w:rPr>
          <w:rFonts w:cs="Arial"/>
          <w:b/>
          <w:sz w:val="24"/>
          <w:szCs w:val="24"/>
        </w:rPr>
        <w:t>Unsatisfactory</w:t>
      </w:r>
    </w:p>
    <w:p w:rsidR="002A2A1F" w:rsidRPr="00607DF8" w:rsidRDefault="002A2A1F" w:rsidP="00B26647">
      <w:pPr>
        <w:pStyle w:val="ListParagraph"/>
        <w:numPr>
          <w:ilvl w:val="0"/>
          <w:numId w:val="6"/>
        </w:numPr>
        <w:autoSpaceDE w:val="0"/>
        <w:autoSpaceDN w:val="0"/>
        <w:adjustRightInd w:val="0"/>
        <w:spacing w:after="173" w:line="240" w:lineRule="auto"/>
        <w:rPr>
          <w:rFonts w:cs="Calibri"/>
          <w:bCs/>
          <w:sz w:val="20"/>
          <w:szCs w:val="20"/>
        </w:rPr>
      </w:pPr>
      <w:r w:rsidRPr="00607DF8">
        <w:rPr>
          <w:rFonts w:cs="Calibri"/>
          <w:bCs/>
          <w:sz w:val="20"/>
          <w:szCs w:val="20"/>
        </w:rPr>
        <w:t xml:space="preserve">Addressing the three objectives in other planning processes (e.g. the community action plan) does not satisfy the standard unless they are reflected in the strategic plan </w:t>
      </w:r>
    </w:p>
    <w:p w:rsidR="002A2A1F" w:rsidRPr="00607DF8" w:rsidRDefault="002A2A1F" w:rsidP="00B26647">
      <w:pPr>
        <w:pStyle w:val="ListParagraph"/>
        <w:numPr>
          <w:ilvl w:val="0"/>
          <w:numId w:val="6"/>
        </w:numPr>
        <w:autoSpaceDE w:val="0"/>
        <w:autoSpaceDN w:val="0"/>
        <w:adjustRightInd w:val="0"/>
        <w:spacing w:after="0" w:line="240" w:lineRule="auto"/>
        <w:rPr>
          <w:rFonts w:cs="Calibri"/>
          <w:bCs/>
          <w:sz w:val="20"/>
          <w:szCs w:val="20"/>
        </w:rPr>
      </w:pPr>
      <w:r w:rsidRPr="00607DF8">
        <w:rPr>
          <w:rFonts w:cs="Calibri"/>
          <w:bCs/>
          <w:sz w:val="20"/>
          <w:szCs w:val="20"/>
        </w:rPr>
        <w:t xml:space="preserve">Elements of the strategic plan that address the three objectives “by effect” (e.g. a goal to strengthen relationships with other stakeholders that will in turn address the three objectives) may not satisfy the standard </w:t>
      </w:r>
    </w:p>
    <w:p w:rsidR="002A2A1F" w:rsidRPr="00607DF8" w:rsidRDefault="002A2A1F" w:rsidP="002A2A1F">
      <w:pPr>
        <w:rPr>
          <w:rFonts w:cs="Calibri"/>
          <w:b/>
          <w:bCs/>
          <w:sz w:val="20"/>
          <w:szCs w:val="20"/>
        </w:rPr>
      </w:pPr>
    </w:p>
    <w:p w:rsidR="002A2A1F" w:rsidRPr="00607DF8" w:rsidRDefault="002A2A1F" w:rsidP="002A2A1F">
      <w:pPr>
        <w:rPr>
          <w:rFonts w:cs="Arial"/>
          <w:b/>
          <w:sz w:val="24"/>
          <w:szCs w:val="24"/>
        </w:rPr>
      </w:pPr>
      <w:r w:rsidRPr="00607DF8">
        <w:rPr>
          <w:rFonts w:cs="Arial"/>
          <w:b/>
          <w:sz w:val="24"/>
          <w:szCs w:val="24"/>
        </w:rPr>
        <w:t>Satisfactory</w:t>
      </w:r>
    </w:p>
    <w:p w:rsidR="002A2A1F" w:rsidRPr="00607DF8" w:rsidRDefault="002A2A1F" w:rsidP="002A2A1F">
      <w:pPr>
        <w:rPr>
          <w:rFonts w:cs="Calibri"/>
          <w:bCs/>
          <w:sz w:val="20"/>
          <w:szCs w:val="20"/>
        </w:rPr>
      </w:pPr>
      <w:r w:rsidRPr="00607DF8">
        <w:rPr>
          <w:rFonts w:cs="Calibri"/>
          <w:bCs/>
          <w:sz w:val="20"/>
          <w:szCs w:val="20"/>
        </w:rPr>
        <w:t>The approved strategic plan addresses reduction of poverty, revitalization of low-income communities, and/or empowerment of people with low incomes to become more self-sufficient.</w:t>
      </w:r>
    </w:p>
    <w:p w:rsidR="002A2A1F" w:rsidRPr="00607DF8" w:rsidRDefault="002A2A1F" w:rsidP="002A2A1F">
      <w:pPr>
        <w:pStyle w:val="Default"/>
        <w:rPr>
          <w:rFonts w:asciiTheme="minorHAnsi" w:hAnsiTheme="minorHAnsi"/>
        </w:rPr>
      </w:pPr>
    </w:p>
    <w:p w:rsidR="002A2A1F" w:rsidRPr="00607DF8" w:rsidRDefault="002A2A1F" w:rsidP="00784F77">
      <w:pPr>
        <w:rPr>
          <w:rFonts w:cs="Arial"/>
          <w:b/>
          <w:sz w:val="24"/>
          <w:szCs w:val="24"/>
        </w:rPr>
      </w:pPr>
      <w:r w:rsidRPr="00607DF8">
        <w:rPr>
          <w:rFonts w:cs="Arial"/>
          <w:b/>
          <w:sz w:val="24"/>
          <w:szCs w:val="24"/>
        </w:rPr>
        <w:t xml:space="preserve">Beyond Compliance </w:t>
      </w:r>
    </w:p>
    <w:p w:rsidR="002A2A1F" w:rsidRPr="00607DF8" w:rsidRDefault="002A2A1F" w:rsidP="00FA0E95">
      <w:pPr>
        <w:pStyle w:val="Default"/>
        <w:numPr>
          <w:ilvl w:val="0"/>
          <w:numId w:val="6"/>
        </w:numPr>
        <w:spacing w:after="233"/>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Does the strategic </w:t>
      </w:r>
      <w:r w:rsidR="008513D8" w:rsidRPr="00607DF8">
        <w:rPr>
          <w:rFonts w:asciiTheme="minorHAnsi" w:hAnsiTheme="minorHAnsi" w:cs="Calibri"/>
          <w:bCs/>
          <w:color w:val="auto"/>
          <w:sz w:val="20"/>
          <w:szCs w:val="20"/>
        </w:rPr>
        <w:t>plan incorporate or address the</w:t>
      </w:r>
      <w:r w:rsidRPr="00607DF8">
        <w:rPr>
          <w:rFonts w:asciiTheme="minorHAnsi" w:hAnsiTheme="minorHAnsi" w:cs="Calibri"/>
          <w:bCs/>
          <w:color w:val="auto"/>
          <w:sz w:val="20"/>
          <w:szCs w:val="20"/>
        </w:rPr>
        <w:t xml:space="preserve"> national goals? </w:t>
      </w:r>
    </w:p>
    <w:p w:rsidR="002A2A1F" w:rsidRPr="00607DF8" w:rsidRDefault="002A2A1F" w:rsidP="00FA0E95">
      <w:pPr>
        <w:pStyle w:val="Default"/>
        <w:numPr>
          <w:ilvl w:val="0"/>
          <w:numId w:val="6"/>
        </w:numPr>
        <w:spacing w:after="233"/>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Does the strategic planning process include looking at innovative program models and new service delivery strategies? </w:t>
      </w:r>
    </w:p>
    <w:p w:rsidR="002A2A1F" w:rsidRPr="00607DF8" w:rsidRDefault="002A2A1F" w:rsidP="00FA0E95">
      <w:pPr>
        <w:pStyle w:val="Default"/>
        <w:numPr>
          <w:ilvl w:val="0"/>
          <w:numId w:val="6"/>
        </w:numPr>
        <w:spacing w:after="233"/>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Does the strategic plan address the root causes of poverty in the community? </w:t>
      </w:r>
    </w:p>
    <w:p w:rsidR="002A2A1F" w:rsidRPr="00607DF8" w:rsidRDefault="002A2A1F" w:rsidP="00FA0E95">
      <w:pPr>
        <w:pStyle w:val="Default"/>
        <w:numPr>
          <w:ilvl w:val="0"/>
          <w:numId w:val="6"/>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Is outcome data from programs incorporated into the regular review of strategic planning goals? </w:t>
      </w:r>
    </w:p>
    <w:p w:rsidR="002A2A1F" w:rsidRPr="00607DF8" w:rsidRDefault="002A2A1F" w:rsidP="002A2A1F">
      <w:pPr>
        <w:rPr>
          <w:rFonts w:cs="Arial"/>
          <w:b/>
          <w:sz w:val="24"/>
          <w:szCs w:val="24"/>
        </w:rPr>
      </w:pPr>
    </w:p>
    <w:p w:rsidR="002A2A1F" w:rsidRPr="00607DF8" w:rsidRDefault="002A2A1F" w:rsidP="002A2A1F">
      <w:pPr>
        <w:rPr>
          <w:rFonts w:cs="Arial"/>
          <w:b/>
          <w:sz w:val="24"/>
          <w:szCs w:val="24"/>
        </w:rPr>
      </w:pPr>
      <w:r w:rsidRPr="00607DF8">
        <w:rPr>
          <w:rFonts w:cs="Arial"/>
          <w:b/>
          <w:sz w:val="24"/>
          <w:szCs w:val="24"/>
        </w:rPr>
        <w:t>Documentation</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Highlighted sections of the strategic plan that directly address one or more of the three goals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Brief narrative that explains how the strategic plan addresses one or more of the three goals and a copy of the strategic plan </w:t>
      </w:r>
    </w:p>
    <w:p w:rsidR="002A2A1F" w:rsidRPr="00607DF8" w:rsidRDefault="002A2A1F" w:rsidP="00C86DDD">
      <w:pPr>
        <w:rPr>
          <w:rFonts w:cs="Calibri"/>
          <w:b/>
          <w:bCs/>
          <w:sz w:val="20"/>
          <w:szCs w:val="20"/>
        </w:rPr>
      </w:pPr>
    </w:p>
    <w:p w:rsidR="002A2A1F" w:rsidRPr="00607DF8" w:rsidRDefault="002A2A1F" w:rsidP="00C86DDD">
      <w:pPr>
        <w:rPr>
          <w:rFonts w:cs="Calibri"/>
          <w:b/>
          <w:bCs/>
          <w:sz w:val="20"/>
          <w:szCs w:val="20"/>
        </w:rPr>
      </w:pPr>
    </w:p>
    <w:p w:rsidR="002A2A1F" w:rsidRDefault="002A2A1F" w:rsidP="00C86DDD">
      <w:pPr>
        <w:rPr>
          <w:rFonts w:cs="Calibri"/>
          <w:b/>
          <w:bCs/>
          <w:sz w:val="20"/>
          <w:szCs w:val="20"/>
        </w:rPr>
      </w:pPr>
    </w:p>
    <w:p w:rsidR="00607DF8" w:rsidRPr="00607DF8" w:rsidRDefault="00607DF8" w:rsidP="00C86DDD">
      <w:pPr>
        <w:rPr>
          <w:rFonts w:cs="Calibri"/>
          <w:b/>
          <w:bCs/>
          <w:sz w:val="20"/>
          <w:szCs w:val="20"/>
        </w:rPr>
      </w:pPr>
    </w:p>
    <w:p w:rsidR="002A2A1F" w:rsidRPr="00607DF8" w:rsidRDefault="002A2A1F" w:rsidP="00C86DDD">
      <w:pPr>
        <w:rPr>
          <w:rFonts w:cs="Calibri"/>
          <w:b/>
          <w:bCs/>
          <w:sz w:val="20"/>
          <w:szCs w:val="20"/>
        </w:rPr>
      </w:pPr>
    </w:p>
    <w:p w:rsidR="002A2A1F" w:rsidRPr="00607DF8" w:rsidRDefault="002A2A1F" w:rsidP="00784F77">
      <w:pPr>
        <w:jc w:val="center"/>
        <w:rPr>
          <w:rFonts w:cs="Arial"/>
          <w:b/>
          <w:sz w:val="24"/>
          <w:szCs w:val="24"/>
        </w:rPr>
      </w:pPr>
      <w:r w:rsidRPr="00607DF8">
        <w:rPr>
          <w:rFonts w:cs="Arial"/>
          <w:b/>
          <w:sz w:val="24"/>
          <w:szCs w:val="24"/>
        </w:rPr>
        <w:t>Standard 6.3</w:t>
      </w:r>
    </w:p>
    <w:p w:rsidR="002A2A1F" w:rsidRPr="00607DF8" w:rsidRDefault="00C66B90" w:rsidP="00C66B90">
      <w:pPr>
        <w:jc w:val="center"/>
        <w:rPr>
          <w:rFonts w:cs="Arial"/>
          <w:i/>
          <w:szCs w:val="24"/>
        </w:rPr>
      </w:pPr>
      <w:r w:rsidRPr="00607DF8">
        <w:rPr>
          <w:rFonts w:cs="Arial"/>
          <w:i/>
          <w:szCs w:val="24"/>
        </w:rPr>
        <w:t>The approved strategic plan contains family, agency, and/or community goals.</w:t>
      </w:r>
    </w:p>
    <w:p w:rsidR="002A2A1F" w:rsidRPr="00607DF8" w:rsidRDefault="002A2A1F" w:rsidP="002A2A1F">
      <w:pPr>
        <w:rPr>
          <w:rFonts w:cs="Arial"/>
          <w:b/>
          <w:sz w:val="24"/>
          <w:szCs w:val="24"/>
        </w:rPr>
      </w:pPr>
      <w:r w:rsidRPr="00607DF8">
        <w:rPr>
          <w:rFonts w:cs="Arial"/>
          <w:b/>
          <w:sz w:val="24"/>
          <w:szCs w:val="24"/>
        </w:rPr>
        <w:t>Unsatisfactory</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Addressing the three goals in other planning processes (e.g. the community action plan) does not satisfy the standard unless they are reflected in the strategic plan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If the strategic plan does not contain one or more of three goals, but an operational plan does, the agency risks not complying with the standard </w:t>
      </w:r>
    </w:p>
    <w:p w:rsidR="002A2A1F" w:rsidRPr="00607DF8" w:rsidRDefault="002A2A1F" w:rsidP="002A2A1F">
      <w:pPr>
        <w:rPr>
          <w:rFonts w:cs="Arial"/>
          <w:b/>
          <w:sz w:val="24"/>
          <w:szCs w:val="24"/>
        </w:rPr>
      </w:pPr>
      <w:r w:rsidRPr="00607DF8">
        <w:rPr>
          <w:rFonts w:cs="Arial"/>
          <w:b/>
          <w:sz w:val="24"/>
          <w:szCs w:val="24"/>
        </w:rPr>
        <w:t>Satisfactory</w:t>
      </w:r>
    </w:p>
    <w:p w:rsidR="002A2A1F" w:rsidRPr="00607DF8" w:rsidRDefault="002A2A1F" w:rsidP="002A2A1F">
      <w:pPr>
        <w:rPr>
          <w:rFonts w:cs="Calibri"/>
          <w:bCs/>
          <w:sz w:val="20"/>
          <w:szCs w:val="20"/>
        </w:rPr>
      </w:pPr>
      <w:r w:rsidRPr="00607DF8">
        <w:rPr>
          <w:rFonts w:cs="Calibri"/>
          <w:bCs/>
          <w:sz w:val="20"/>
          <w:szCs w:val="20"/>
        </w:rPr>
        <w:t>The approved strategic plan contains family, agency, and/or community goals.</w:t>
      </w:r>
    </w:p>
    <w:p w:rsidR="002A2A1F" w:rsidRPr="00607DF8" w:rsidRDefault="002A2A1F" w:rsidP="002A2A1F">
      <w:pPr>
        <w:rPr>
          <w:rFonts w:cs="Arial"/>
          <w:b/>
          <w:sz w:val="24"/>
          <w:szCs w:val="24"/>
        </w:rPr>
      </w:pPr>
      <w:r w:rsidRPr="00607DF8">
        <w:rPr>
          <w:rFonts w:cs="Arial"/>
          <w:b/>
          <w:sz w:val="24"/>
          <w:szCs w:val="24"/>
        </w:rPr>
        <w:t xml:space="preserve">Beyond Compliance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Did the agency use a certified ROMA trainer throughout the strategic planning process?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Does the strategic plan include an operational plan that clearly details how the agency will meet the three goals across its different strategic plan objectives?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Does the agency track the outcomes necessary to determine if it meets the three goals across its different strategic plan objectives </w:t>
      </w:r>
    </w:p>
    <w:p w:rsidR="002A2A1F" w:rsidRPr="00607DF8" w:rsidRDefault="002A2A1F" w:rsidP="002A2A1F">
      <w:pPr>
        <w:rPr>
          <w:rFonts w:cs="Calibri"/>
          <w:b/>
          <w:bCs/>
          <w:sz w:val="20"/>
          <w:szCs w:val="20"/>
        </w:rPr>
      </w:pPr>
      <w:r w:rsidRPr="00607DF8">
        <w:rPr>
          <w:rFonts w:cs="Arial"/>
          <w:b/>
          <w:sz w:val="24"/>
          <w:szCs w:val="24"/>
        </w:rPr>
        <w:t>Documentation</w:t>
      </w:r>
      <w:r w:rsidRPr="00607DF8">
        <w:rPr>
          <w:rFonts w:cs="Calibri"/>
          <w:b/>
          <w:bCs/>
          <w:sz w:val="20"/>
          <w:szCs w:val="20"/>
        </w:rPr>
        <w:t xml:space="preserve">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Highlighted sections of the strategic plan that directly address one or more of the three goals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Brief narrative that explains how the strategic plan addresses one or more of the three goals and a copy of the strategic plan </w:t>
      </w: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872814" w:rsidRPr="00607DF8" w:rsidRDefault="00872814" w:rsidP="002A2A1F">
      <w:pPr>
        <w:rPr>
          <w:rFonts w:cs="Calibri"/>
          <w:b/>
          <w:bCs/>
          <w:sz w:val="20"/>
          <w:szCs w:val="20"/>
        </w:rPr>
      </w:pPr>
    </w:p>
    <w:p w:rsidR="00872814" w:rsidRPr="00607DF8" w:rsidRDefault="00872814" w:rsidP="002A2A1F">
      <w:pPr>
        <w:rPr>
          <w:rFonts w:cs="Calibri"/>
          <w:b/>
          <w:bCs/>
          <w:sz w:val="20"/>
          <w:szCs w:val="20"/>
        </w:rPr>
      </w:pPr>
    </w:p>
    <w:p w:rsidR="00872814" w:rsidRPr="00607DF8" w:rsidRDefault="00872814" w:rsidP="002A2A1F">
      <w:pPr>
        <w:rPr>
          <w:rFonts w:cs="Calibri"/>
          <w:b/>
          <w:bCs/>
          <w:sz w:val="20"/>
          <w:szCs w:val="20"/>
        </w:rPr>
      </w:pPr>
    </w:p>
    <w:p w:rsidR="002A2A1F" w:rsidRPr="00607DF8" w:rsidRDefault="002A2A1F" w:rsidP="00872814">
      <w:pPr>
        <w:jc w:val="center"/>
        <w:rPr>
          <w:rFonts w:cs="Arial"/>
          <w:b/>
          <w:sz w:val="24"/>
          <w:szCs w:val="24"/>
        </w:rPr>
      </w:pPr>
      <w:r w:rsidRPr="00607DF8">
        <w:rPr>
          <w:rFonts w:cs="Arial"/>
          <w:b/>
          <w:sz w:val="24"/>
          <w:szCs w:val="24"/>
        </w:rPr>
        <w:t>Standard 6.4</w:t>
      </w:r>
    </w:p>
    <w:p w:rsidR="00C66B90" w:rsidRPr="00607DF8" w:rsidRDefault="00C66B90" w:rsidP="00872814">
      <w:pPr>
        <w:jc w:val="center"/>
        <w:rPr>
          <w:rFonts w:cs="Arial"/>
          <w:i/>
          <w:szCs w:val="24"/>
        </w:rPr>
      </w:pPr>
      <w:r w:rsidRPr="00607DF8">
        <w:rPr>
          <w:rFonts w:cs="Arial"/>
          <w:i/>
          <w:szCs w:val="24"/>
        </w:rPr>
        <w:t>Customer satisfaction data and customer input, collected as part of the community assessment, is included in the strategic planning process.</w:t>
      </w:r>
    </w:p>
    <w:p w:rsidR="002A2A1F" w:rsidRPr="00607DF8" w:rsidRDefault="002A2A1F" w:rsidP="002A2A1F">
      <w:pPr>
        <w:rPr>
          <w:rFonts w:cs="Arial"/>
          <w:b/>
          <w:sz w:val="24"/>
          <w:szCs w:val="24"/>
        </w:rPr>
      </w:pPr>
      <w:r w:rsidRPr="00607DF8">
        <w:rPr>
          <w:rFonts w:cs="Arial"/>
          <w:b/>
          <w:sz w:val="24"/>
          <w:szCs w:val="24"/>
        </w:rPr>
        <w:t>Unsatisfactory</w:t>
      </w:r>
    </w:p>
    <w:p w:rsidR="002A2A1F" w:rsidRPr="00607DF8" w:rsidRDefault="002A2A1F" w:rsidP="00B26647">
      <w:pPr>
        <w:pStyle w:val="ListParagraph"/>
        <w:numPr>
          <w:ilvl w:val="0"/>
          <w:numId w:val="6"/>
        </w:numPr>
        <w:autoSpaceDE w:val="0"/>
        <w:autoSpaceDN w:val="0"/>
        <w:adjustRightInd w:val="0"/>
        <w:spacing w:after="162" w:line="240" w:lineRule="auto"/>
        <w:rPr>
          <w:rFonts w:cs="Calibri"/>
          <w:bCs/>
          <w:sz w:val="20"/>
          <w:szCs w:val="20"/>
        </w:rPr>
      </w:pPr>
      <w:r w:rsidRPr="00607DF8">
        <w:rPr>
          <w:rFonts w:cs="Calibri"/>
          <w:bCs/>
          <w:sz w:val="20"/>
          <w:szCs w:val="20"/>
        </w:rPr>
        <w:t xml:space="preserve">The agency gathers either customer satisfaction data or customer input, but not both as part of the needs assessment and strategic planning process </w:t>
      </w:r>
    </w:p>
    <w:p w:rsidR="002A2A1F" w:rsidRPr="00607DF8" w:rsidRDefault="002A2A1F" w:rsidP="00B26647">
      <w:pPr>
        <w:pStyle w:val="ListParagraph"/>
        <w:numPr>
          <w:ilvl w:val="0"/>
          <w:numId w:val="6"/>
        </w:numPr>
        <w:autoSpaceDE w:val="0"/>
        <w:autoSpaceDN w:val="0"/>
        <w:adjustRightInd w:val="0"/>
        <w:spacing w:after="162" w:line="240" w:lineRule="auto"/>
        <w:rPr>
          <w:rFonts w:cs="Calibri"/>
          <w:bCs/>
          <w:sz w:val="20"/>
          <w:szCs w:val="20"/>
        </w:rPr>
      </w:pPr>
      <w:r w:rsidRPr="00607DF8">
        <w:rPr>
          <w:rFonts w:cs="Calibri"/>
          <w:bCs/>
          <w:sz w:val="20"/>
          <w:szCs w:val="20"/>
        </w:rPr>
        <w:t xml:space="preserve">The agency gathers customer satisfaction data and customer input, but did not gather them as part of the community assessment </w:t>
      </w:r>
    </w:p>
    <w:p w:rsidR="002A2A1F" w:rsidRPr="00607DF8" w:rsidRDefault="002A2A1F" w:rsidP="00B26647">
      <w:pPr>
        <w:pStyle w:val="ListParagraph"/>
        <w:numPr>
          <w:ilvl w:val="0"/>
          <w:numId w:val="6"/>
        </w:numPr>
        <w:autoSpaceDE w:val="0"/>
        <w:autoSpaceDN w:val="0"/>
        <w:adjustRightInd w:val="0"/>
        <w:spacing w:after="0" w:line="240" w:lineRule="auto"/>
        <w:rPr>
          <w:rFonts w:cs="Calibri"/>
          <w:bCs/>
          <w:sz w:val="20"/>
          <w:szCs w:val="20"/>
        </w:rPr>
      </w:pPr>
      <w:r w:rsidRPr="00607DF8">
        <w:rPr>
          <w:rFonts w:cs="Calibri"/>
          <w:bCs/>
          <w:sz w:val="20"/>
          <w:szCs w:val="20"/>
        </w:rPr>
        <w:t xml:space="preserve">The agency gathers customer satisfaction data and customer input, but did not include them as part of the strategic planning process </w:t>
      </w:r>
    </w:p>
    <w:p w:rsidR="002A2A1F" w:rsidRPr="00607DF8" w:rsidRDefault="002A2A1F" w:rsidP="002A2A1F">
      <w:pPr>
        <w:rPr>
          <w:rFonts w:cs="Calibri"/>
          <w:b/>
          <w:bCs/>
          <w:sz w:val="20"/>
          <w:szCs w:val="20"/>
        </w:rPr>
      </w:pPr>
    </w:p>
    <w:p w:rsidR="002A2A1F" w:rsidRPr="00607DF8" w:rsidRDefault="002A2A1F" w:rsidP="00872814">
      <w:pPr>
        <w:rPr>
          <w:rFonts w:cs="Arial"/>
          <w:b/>
          <w:sz w:val="24"/>
          <w:szCs w:val="24"/>
        </w:rPr>
      </w:pPr>
      <w:r w:rsidRPr="00607DF8">
        <w:rPr>
          <w:rFonts w:cs="Arial"/>
          <w:b/>
          <w:sz w:val="24"/>
          <w:szCs w:val="24"/>
        </w:rPr>
        <w:t>Satisfactory</w:t>
      </w:r>
    </w:p>
    <w:p w:rsidR="002A2A1F" w:rsidRPr="00607DF8" w:rsidRDefault="002A2A1F" w:rsidP="002A2A1F">
      <w:pPr>
        <w:rPr>
          <w:rFonts w:cs="Calibri"/>
          <w:bCs/>
          <w:sz w:val="20"/>
          <w:szCs w:val="20"/>
        </w:rPr>
      </w:pPr>
      <w:r w:rsidRPr="00607DF8">
        <w:rPr>
          <w:rFonts w:cs="Calibri"/>
          <w:bCs/>
          <w:sz w:val="20"/>
          <w:szCs w:val="20"/>
        </w:rPr>
        <w:t xml:space="preserve">Customer satisfaction data and customer input, collected as part of the community assessment, is included in </w:t>
      </w:r>
      <w:r w:rsidR="00396B17" w:rsidRPr="00607DF8">
        <w:rPr>
          <w:rFonts w:cs="Calibri"/>
          <w:bCs/>
          <w:sz w:val="20"/>
          <w:szCs w:val="20"/>
        </w:rPr>
        <w:t>the strategic planning process.</w:t>
      </w:r>
    </w:p>
    <w:p w:rsidR="002A2A1F" w:rsidRPr="00607DF8" w:rsidRDefault="002A2A1F" w:rsidP="002A2A1F">
      <w:pPr>
        <w:rPr>
          <w:rFonts w:cs="Arial"/>
          <w:b/>
          <w:sz w:val="24"/>
          <w:szCs w:val="24"/>
        </w:rPr>
      </w:pPr>
      <w:r w:rsidRPr="00607DF8">
        <w:rPr>
          <w:rFonts w:cs="Arial"/>
          <w:b/>
          <w:sz w:val="24"/>
          <w:szCs w:val="24"/>
        </w:rPr>
        <w:t xml:space="preserve">Beyond Compliance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Does the agency routinely gather customer satisfaction data?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Does the agency have a clear structure and process (e.g. quality improvement committee) for incorporating customer satisfaction data into program and organizational planning processes?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Does the agency have a clear structure and process for incorporating customer feedback (e.g. advisory council) into program and organizational planning processes?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Does the board have a committee that reviews customer satisfaction data and feedback? </w:t>
      </w: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Arial"/>
          <w:b/>
          <w:sz w:val="24"/>
          <w:szCs w:val="24"/>
        </w:rPr>
      </w:pPr>
      <w:r w:rsidRPr="00607DF8">
        <w:rPr>
          <w:rFonts w:cs="Arial"/>
          <w:b/>
          <w:sz w:val="24"/>
          <w:szCs w:val="24"/>
        </w:rPr>
        <w:t xml:space="preserve">Requires three types of documentation: </w:t>
      </w:r>
    </w:p>
    <w:p w:rsidR="002A2A1F" w:rsidRPr="00607DF8" w:rsidRDefault="002A2A1F" w:rsidP="00B26647">
      <w:pPr>
        <w:pStyle w:val="ListParagraph"/>
        <w:numPr>
          <w:ilvl w:val="0"/>
          <w:numId w:val="8"/>
        </w:numPr>
        <w:rPr>
          <w:rFonts w:cs="Calibri"/>
          <w:bCs/>
          <w:sz w:val="20"/>
          <w:szCs w:val="20"/>
        </w:rPr>
      </w:pPr>
      <w:r w:rsidRPr="00607DF8">
        <w:rPr>
          <w:rFonts w:cs="Calibri"/>
          <w:bCs/>
          <w:sz w:val="20"/>
          <w:szCs w:val="20"/>
        </w:rPr>
        <w:t xml:space="preserve">Customer satisfaction data --Copy of customer satisfaction survey --Results of customer satisfaction surveys </w:t>
      </w:r>
    </w:p>
    <w:p w:rsidR="002A2A1F" w:rsidRPr="00607DF8" w:rsidRDefault="002A2A1F" w:rsidP="00B26647">
      <w:pPr>
        <w:pStyle w:val="ListParagraph"/>
        <w:numPr>
          <w:ilvl w:val="0"/>
          <w:numId w:val="8"/>
        </w:numPr>
        <w:rPr>
          <w:rFonts w:cs="Calibri"/>
          <w:bCs/>
          <w:sz w:val="20"/>
          <w:szCs w:val="20"/>
        </w:rPr>
      </w:pPr>
      <w:r w:rsidRPr="00607DF8">
        <w:rPr>
          <w:rFonts w:cs="Calibri"/>
          <w:bCs/>
          <w:sz w:val="20"/>
          <w:szCs w:val="20"/>
        </w:rPr>
        <w:t xml:space="preserve">Customer input --List of methods used to gather customer input --Samples of customer input </w:t>
      </w:r>
    </w:p>
    <w:p w:rsidR="002A2A1F" w:rsidRPr="00607DF8" w:rsidRDefault="002A2A1F" w:rsidP="00B26647">
      <w:pPr>
        <w:pStyle w:val="ListParagraph"/>
        <w:numPr>
          <w:ilvl w:val="0"/>
          <w:numId w:val="8"/>
        </w:numPr>
        <w:rPr>
          <w:rFonts w:cs="Calibri"/>
          <w:bCs/>
          <w:sz w:val="20"/>
          <w:szCs w:val="20"/>
        </w:rPr>
      </w:pPr>
      <w:r w:rsidRPr="00607DF8">
        <w:rPr>
          <w:rFonts w:cs="Calibri"/>
          <w:bCs/>
          <w:sz w:val="20"/>
          <w:szCs w:val="20"/>
        </w:rPr>
        <w:t xml:space="preserve">Use of customer satisfaction data and input in strategic planning process --Agendas of strategic planning committee meetings --Highlighted sections of strategic plan --Narrative description </w:t>
      </w:r>
    </w:p>
    <w:p w:rsidR="002A2A1F" w:rsidRPr="00607DF8" w:rsidRDefault="002A2A1F" w:rsidP="002A2A1F">
      <w:pPr>
        <w:rPr>
          <w:rFonts w:cs="Calibri"/>
          <w:b/>
          <w:bCs/>
          <w:sz w:val="20"/>
          <w:szCs w:val="20"/>
        </w:rPr>
      </w:pPr>
    </w:p>
    <w:p w:rsidR="00396B17" w:rsidRPr="00607DF8" w:rsidRDefault="00396B17" w:rsidP="002A2A1F">
      <w:pPr>
        <w:rPr>
          <w:rFonts w:cs="Calibri"/>
          <w:b/>
          <w:bCs/>
          <w:sz w:val="20"/>
          <w:szCs w:val="20"/>
        </w:rPr>
      </w:pPr>
    </w:p>
    <w:p w:rsidR="002A2A1F" w:rsidRPr="00607DF8" w:rsidRDefault="002A2A1F" w:rsidP="00C66B90">
      <w:pPr>
        <w:jc w:val="center"/>
        <w:rPr>
          <w:rFonts w:cs="Arial"/>
          <w:b/>
          <w:sz w:val="24"/>
          <w:szCs w:val="24"/>
        </w:rPr>
      </w:pPr>
      <w:r w:rsidRPr="00607DF8">
        <w:rPr>
          <w:rFonts w:cs="Arial"/>
          <w:b/>
          <w:sz w:val="24"/>
          <w:szCs w:val="24"/>
        </w:rPr>
        <w:t>Standard 6.5</w:t>
      </w:r>
    </w:p>
    <w:p w:rsidR="00C66B90" w:rsidRPr="00607DF8" w:rsidRDefault="00C66B90" w:rsidP="00C66B90">
      <w:pPr>
        <w:jc w:val="center"/>
        <w:rPr>
          <w:rFonts w:cs="Arial"/>
          <w:i/>
          <w:szCs w:val="24"/>
        </w:rPr>
      </w:pPr>
      <w:r w:rsidRPr="00607DF8">
        <w:rPr>
          <w:rFonts w:cs="Arial"/>
          <w:i/>
          <w:szCs w:val="24"/>
        </w:rPr>
        <w:t>The governing board has received an update(s) on progress meeting the goals of the strategic plan within the past 12 months.</w:t>
      </w:r>
    </w:p>
    <w:p w:rsidR="002A2A1F" w:rsidRPr="00607DF8" w:rsidRDefault="002A2A1F" w:rsidP="00872814">
      <w:pPr>
        <w:rPr>
          <w:rFonts w:cs="Arial"/>
          <w:b/>
          <w:sz w:val="24"/>
          <w:szCs w:val="24"/>
        </w:rPr>
      </w:pPr>
      <w:r w:rsidRPr="00607DF8">
        <w:rPr>
          <w:rFonts w:cs="Arial"/>
          <w:b/>
          <w:sz w:val="24"/>
          <w:szCs w:val="24"/>
        </w:rPr>
        <w:t xml:space="preserve">Unsatisfactory </w:t>
      </w:r>
    </w:p>
    <w:p w:rsidR="002A2A1F" w:rsidRPr="00607DF8" w:rsidRDefault="002A2A1F" w:rsidP="00B26647">
      <w:pPr>
        <w:pStyle w:val="ListParagraph"/>
        <w:numPr>
          <w:ilvl w:val="0"/>
          <w:numId w:val="9"/>
        </w:numPr>
        <w:rPr>
          <w:rFonts w:cs="Calibri"/>
          <w:bCs/>
          <w:sz w:val="20"/>
          <w:szCs w:val="20"/>
        </w:rPr>
      </w:pPr>
      <w:r w:rsidRPr="00607DF8">
        <w:rPr>
          <w:rFonts w:cs="Calibri"/>
          <w:bCs/>
          <w:sz w:val="20"/>
          <w:szCs w:val="20"/>
        </w:rPr>
        <w:t xml:space="preserve">The agency provides an update on progress meeting the goals of the strategic plan to a board committee but not the full board </w:t>
      </w:r>
    </w:p>
    <w:p w:rsidR="002A2A1F" w:rsidRPr="00607DF8" w:rsidRDefault="002A2A1F" w:rsidP="00B26647">
      <w:pPr>
        <w:pStyle w:val="ListParagraph"/>
        <w:numPr>
          <w:ilvl w:val="0"/>
          <w:numId w:val="9"/>
        </w:numPr>
        <w:rPr>
          <w:rFonts w:cs="Calibri"/>
          <w:bCs/>
          <w:sz w:val="20"/>
          <w:szCs w:val="20"/>
        </w:rPr>
      </w:pPr>
      <w:r w:rsidRPr="00607DF8">
        <w:rPr>
          <w:rFonts w:cs="Calibri"/>
          <w:bCs/>
          <w:sz w:val="20"/>
          <w:szCs w:val="20"/>
        </w:rPr>
        <w:t xml:space="preserve">The agency provides episodic updates but not a complete report on progress meeting the goals of the strategic plan </w:t>
      </w:r>
    </w:p>
    <w:p w:rsidR="002A2A1F" w:rsidRPr="00607DF8" w:rsidRDefault="002A2A1F" w:rsidP="002A2A1F">
      <w:pPr>
        <w:rPr>
          <w:rFonts w:cs="Arial"/>
          <w:b/>
          <w:sz w:val="24"/>
          <w:szCs w:val="24"/>
        </w:rPr>
      </w:pPr>
      <w:r w:rsidRPr="00607DF8">
        <w:rPr>
          <w:rFonts w:cs="Arial"/>
          <w:b/>
          <w:sz w:val="24"/>
          <w:szCs w:val="24"/>
        </w:rPr>
        <w:t>Satisfactory</w:t>
      </w:r>
    </w:p>
    <w:p w:rsidR="002A2A1F" w:rsidRPr="00607DF8" w:rsidRDefault="002A2A1F" w:rsidP="002A2A1F">
      <w:pPr>
        <w:rPr>
          <w:rFonts w:cs="Calibri"/>
          <w:bCs/>
          <w:sz w:val="20"/>
          <w:szCs w:val="20"/>
        </w:rPr>
      </w:pPr>
      <w:r w:rsidRPr="00607DF8">
        <w:rPr>
          <w:rFonts w:cs="Calibri"/>
          <w:bCs/>
          <w:sz w:val="20"/>
          <w:szCs w:val="20"/>
        </w:rPr>
        <w:t>The governing board has received an update(s) on progress meeting the goals of the strategic plan within the past 12 months.</w:t>
      </w:r>
    </w:p>
    <w:p w:rsidR="002A2A1F" w:rsidRPr="00607DF8" w:rsidRDefault="002A2A1F" w:rsidP="002A2A1F">
      <w:pPr>
        <w:rPr>
          <w:rFonts w:cs="Arial"/>
          <w:b/>
          <w:sz w:val="24"/>
          <w:szCs w:val="24"/>
        </w:rPr>
      </w:pPr>
      <w:r w:rsidRPr="00607DF8">
        <w:rPr>
          <w:rFonts w:cs="Arial"/>
          <w:b/>
          <w:sz w:val="24"/>
          <w:szCs w:val="24"/>
        </w:rPr>
        <w:t>Beyond Compliance</w:t>
      </w:r>
    </w:p>
    <w:p w:rsidR="002A2A1F" w:rsidRPr="00607DF8" w:rsidRDefault="002A2A1F" w:rsidP="00B26647">
      <w:pPr>
        <w:pStyle w:val="ListParagraph"/>
        <w:numPr>
          <w:ilvl w:val="0"/>
          <w:numId w:val="9"/>
        </w:numPr>
        <w:rPr>
          <w:rFonts w:cs="Calibri"/>
          <w:bCs/>
          <w:sz w:val="20"/>
          <w:szCs w:val="20"/>
        </w:rPr>
      </w:pPr>
      <w:r w:rsidRPr="00607DF8">
        <w:rPr>
          <w:rFonts w:cs="Calibri"/>
          <w:bCs/>
          <w:sz w:val="20"/>
          <w:szCs w:val="20"/>
        </w:rPr>
        <w:t xml:space="preserve">Does the agency provide the board with quarterly updates?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Does the agency provide adequate time for board discussion of the update?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Does the act on feedback from the board about progress towards meeting the goals of the strategic plan? </w:t>
      </w:r>
    </w:p>
    <w:p w:rsidR="002A2A1F" w:rsidRPr="00607DF8" w:rsidRDefault="002A2A1F" w:rsidP="002A2A1F">
      <w:pPr>
        <w:rPr>
          <w:rFonts w:cs="Arial"/>
          <w:b/>
          <w:sz w:val="24"/>
          <w:szCs w:val="24"/>
        </w:rPr>
      </w:pPr>
      <w:r w:rsidRPr="00607DF8">
        <w:rPr>
          <w:rFonts w:cs="Arial"/>
          <w:b/>
          <w:sz w:val="24"/>
          <w:szCs w:val="24"/>
        </w:rPr>
        <w:t xml:space="preserve">Documentation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Copies of presentation made to the board on progress towards meeting the goals of the strategic plan </w:t>
      </w:r>
    </w:p>
    <w:p w:rsidR="002A2A1F" w:rsidRPr="00607DF8" w:rsidRDefault="002A2A1F" w:rsidP="00B26647">
      <w:pPr>
        <w:pStyle w:val="ListParagraph"/>
        <w:numPr>
          <w:ilvl w:val="0"/>
          <w:numId w:val="6"/>
        </w:numPr>
        <w:rPr>
          <w:rFonts w:cs="Calibri"/>
          <w:bCs/>
          <w:sz w:val="20"/>
          <w:szCs w:val="20"/>
        </w:rPr>
      </w:pPr>
      <w:r w:rsidRPr="00607DF8">
        <w:rPr>
          <w:rFonts w:cs="Calibri"/>
          <w:bCs/>
          <w:sz w:val="20"/>
          <w:szCs w:val="20"/>
        </w:rPr>
        <w:t xml:space="preserve">Board minutes reflecting review of the update </w:t>
      </w: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872814" w:rsidRPr="00607DF8" w:rsidRDefault="00872814" w:rsidP="002A2A1F">
      <w:pPr>
        <w:rPr>
          <w:rFonts w:cs="Arial"/>
          <w:b/>
          <w:sz w:val="24"/>
          <w:szCs w:val="24"/>
        </w:rPr>
      </w:pPr>
    </w:p>
    <w:p w:rsidR="00872814" w:rsidRPr="00607DF8" w:rsidRDefault="00872814" w:rsidP="002A2A1F">
      <w:pPr>
        <w:rPr>
          <w:rFonts w:cs="Arial"/>
          <w:b/>
          <w:sz w:val="24"/>
          <w:szCs w:val="24"/>
        </w:rPr>
      </w:pPr>
    </w:p>
    <w:p w:rsidR="00872814" w:rsidRPr="00607DF8" w:rsidRDefault="00872814" w:rsidP="002A2A1F">
      <w:pPr>
        <w:rPr>
          <w:rFonts w:cs="Arial"/>
          <w:b/>
          <w:sz w:val="24"/>
          <w:szCs w:val="24"/>
        </w:rPr>
      </w:pPr>
    </w:p>
    <w:p w:rsidR="002A2A1F" w:rsidRPr="00607DF8" w:rsidRDefault="002A2A1F" w:rsidP="00872814">
      <w:pPr>
        <w:jc w:val="center"/>
        <w:rPr>
          <w:rFonts w:cs="Arial"/>
          <w:b/>
          <w:sz w:val="24"/>
          <w:szCs w:val="24"/>
        </w:rPr>
      </w:pPr>
      <w:r w:rsidRPr="00607DF8">
        <w:rPr>
          <w:rFonts w:cs="Arial"/>
          <w:b/>
          <w:sz w:val="24"/>
          <w:szCs w:val="24"/>
        </w:rPr>
        <w:t>Standard 7.1</w:t>
      </w:r>
    </w:p>
    <w:p w:rsidR="002A2A1F" w:rsidRPr="00607DF8" w:rsidRDefault="00C66B90" w:rsidP="00C66B90">
      <w:pPr>
        <w:jc w:val="center"/>
        <w:rPr>
          <w:rFonts w:cs="Arial"/>
          <w:i/>
          <w:szCs w:val="24"/>
        </w:rPr>
      </w:pPr>
      <w:r w:rsidRPr="00607DF8">
        <w:rPr>
          <w:rFonts w:cs="Arial"/>
          <w:i/>
          <w:szCs w:val="24"/>
        </w:rPr>
        <w:t>The organization has written personnel policies that have been reviewed by an attorney and approved by the governing board within the past 5 years.</w:t>
      </w:r>
    </w:p>
    <w:p w:rsidR="002A2A1F" w:rsidRPr="00607DF8" w:rsidRDefault="002A2A1F" w:rsidP="002A2A1F">
      <w:pPr>
        <w:rPr>
          <w:rFonts w:cs="Arial"/>
          <w:b/>
          <w:sz w:val="24"/>
          <w:szCs w:val="24"/>
        </w:rPr>
      </w:pPr>
      <w:r w:rsidRPr="00607DF8">
        <w:rPr>
          <w:rFonts w:cs="Arial"/>
          <w:b/>
          <w:sz w:val="24"/>
          <w:szCs w:val="24"/>
        </w:rPr>
        <w:t>Unsatisfactory</w:t>
      </w:r>
    </w:p>
    <w:p w:rsidR="002A2A1F" w:rsidRPr="00607DF8" w:rsidRDefault="002A2A1F" w:rsidP="002A2A1F">
      <w:pPr>
        <w:rPr>
          <w:rFonts w:cs="Calibri"/>
          <w:bCs/>
          <w:sz w:val="20"/>
          <w:szCs w:val="20"/>
        </w:rPr>
      </w:pPr>
      <w:r w:rsidRPr="00607DF8">
        <w:rPr>
          <w:rFonts w:cs="Calibri"/>
          <w:bCs/>
          <w:sz w:val="20"/>
          <w:szCs w:val="20"/>
        </w:rPr>
        <w:t>Personnel policies have not been reviewed by an attorney and/or were not approved by the governing board within the past 5 years.</w:t>
      </w:r>
    </w:p>
    <w:p w:rsidR="002A2A1F" w:rsidRPr="00607DF8" w:rsidRDefault="002A2A1F" w:rsidP="002A2A1F">
      <w:pPr>
        <w:rPr>
          <w:rFonts w:cs="Arial"/>
          <w:b/>
          <w:sz w:val="24"/>
          <w:szCs w:val="24"/>
        </w:rPr>
      </w:pPr>
      <w:r w:rsidRPr="00607DF8">
        <w:rPr>
          <w:rFonts w:cs="Arial"/>
          <w:b/>
          <w:sz w:val="24"/>
          <w:szCs w:val="24"/>
        </w:rPr>
        <w:t>Satisfactory</w:t>
      </w:r>
    </w:p>
    <w:p w:rsidR="002A2A1F" w:rsidRPr="00607DF8" w:rsidRDefault="002A2A1F" w:rsidP="002A2A1F">
      <w:pPr>
        <w:rPr>
          <w:rFonts w:cs="Calibri"/>
          <w:bCs/>
          <w:sz w:val="20"/>
          <w:szCs w:val="20"/>
        </w:rPr>
      </w:pPr>
      <w:r w:rsidRPr="00607DF8">
        <w:rPr>
          <w:rFonts w:cs="Calibri"/>
          <w:bCs/>
          <w:sz w:val="20"/>
          <w:szCs w:val="20"/>
        </w:rPr>
        <w:t>The organization has written personnel policies that have been reviewed by an attorney and approved by the governing board within the past 5 years.</w:t>
      </w:r>
    </w:p>
    <w:p w:rsidR="002A2A1F" w:rsidRPr="00607DF8" w:rsidRDefault="002A2A1F" w:rsidP="002A2A1F">
      <w:pPr>
        <w:rPr>
          <w:rFonts w:cs="Arial"/>
          <w:b/>
          <w:sz w:val="24"/>
          <w:szCs w:val="24"/>
        </w:rPr>
      </w:pPr>
      <w:r w:rsidRPr="00607DF8">
        <w:rPr>
          <w:rFonts w:cs="Arial"/>
          <w:b/>
          <w:sz w:val="24"/>
          <w:szCs w:val="24"/>
        </w:rPr>
        <w:t xml:space="preserve">Beyond Compliance </w:t>
      </w:r>
    </w:p>
    <w:p w:rsidR="002A2A1F" w:rsidRPr="00607DF8" w:rsidRDefault="002A2A1F" w:rsidP="00B26647">
      <w:pPr>
        <w:pStyle w:val="ListParagraph"/>
        <w:numPr>
          <w:ilvl w:val="0"/>
          <w:numId w:val="10"/>
        </w:numPr>
        <w:rPr>
          <w:rFonts w:cs="Calibri"/>
          <w:bCs/>
          <w:sz w:val="20"/>
          <w:szCs w:val="20"/>
        </w:rPr>
      </w:pPr>
      <w:r w:rsidRPr="00607DF8">
        <w:rPr>
          <w:rFonts w:cs="Calibri"/>
          <w:bCs/>
          <w:sz w:val="20"/>
          <w:szCs w:val="20"/>
        </w:rPr>
        <w:t xml:space="preserve">Short discussion of strengths and opportunities for improvement </w:t>
      </w:r>
    </w:p>
    <w:p w:rsidR="002A2A1F" w:rsidRPr="00607DF8" w:rsidRDefault="002A2A1F" w:rsidP="00B26647">
      <w:pPr>
        <w:pStyle w:val="ListParagraph"/>
        <w:numPr>
          <w:ilvl w:val="0"/>
          <w:numId w:val="10"/>
        </w:numPr>
        <w:rPr>
          <w:rFonts w:cs="Calibri"/>
          <w:bCs/>
          <w:sz w:val="20"/>
          <w:szCs w:val="20"/>
        </w:rPr>
      </w:pPr>
      <w:r w:rsidRPr="00607DF8">
        <w:rPr>
          <w:rFonts w:cs="Calibri"/>
          <w:bCs/>
          <w:sz w:val="20"/>
          <w:szCs w:val="20"/>
        </w:rPr>
        <w:t xml:space="preserve">Review of resource materials (e.g. guides, examples of other HR policies, procedures and template/tools) </w:t>
      </w:r>
    </w:p>
    <w:p w:rsidR="002A2A1F" w:rsidRPr="00607DF8" w:rsidRDefault="002A2A1F" w:rsidP="00B26647">
      <w:pPr>
        <w:pStyle w:val="ListParagraph"/>
        <w:numPr>
          <w:ilvl w:val="0"/>
          <w:numId w:val="10"/>
        </w:numPr>
        <w:rPr>
          <w:rFonts w:cs="Calibri"/>
          <w:bCs/>
          <w:sz w:val="20"/>
          <w:szCs w:val="20"/>
        </w:rPr>
      </w:pPr>
      <w:r w:rsidRPr="00607DF8">
        <w:rPr>
          <w:rFonts w:cs="Calibri"/>
          <w:bCs/>
          <w:sz w:val="20"/>
          <w:szCs w:val="20"/>
        </w:rPr>
        <w:t xml:space="preserve">Interviews/focus group with key staff </w:t>
      </w:r>
    </w:p>
    <w:p w:rsidR="002A2A1F" w:rsidRPr="00607DF8" w:rsidRDefault="002A2A1F" w:rsidP="00B26647">
      <w:pPr>
        <w:pStyle w:val="ListParagraph"/>
        <w:numPr>
          <w:ilvl w:val="0"/>
          <w:numId w:val="10"/>
        </w:numPr>
        <w:rPr>
          <w:rFonts w:cs="Calibri"/>
          <w:bCs/>
          <w:sz w:val="20"/>
          <w:szCs w:val="20"/>
        </w:rPr>
      </w:pPr>
      <w:r w:rsidRPr="00607DF8">
        <w:rPr>
          <w:rFonts w:cs="Calibri"/>
          <w:bCs/>
          <w:sz w:val="20"/>
          <w:szCs w:val="20"/>
        </w:rPr>
        <w:t xml:space="preserve">Interviews/focus group with outside partners and experts </w:t>
      </w:r>
    </w:p>
    <w:p w:rsidR="002A2A1F" w:rsidRPr="00607DF8" w:rsidRDefault="002A2A1F" w:rsidP="002A2A1F">
      <w:pPr>
        <w:rPr>
          <w:rFonts w:cs="Arial"/>
          <w:b/>
          <w:sz w:val="24"/>
          <w:szCs w:val="24"/>
        </w:rPr>
      </w:pPr>
      <w:r w:rsidRPr="00607DF8">
        <w:rPr>
          <w:rFonts w:cs="Arial"/>
          <w:b/>
          <w:sz w:val="24"/>
          <w:szCs w:val="24"/>
        </w:rPr>
        <w:t>Documentation</w:t>
      </w:r>
    </w:p>
    <w:p w:rsidR="002A2A1F" w:rsidRPr="00607DF8" w:rsidRDefault="002A2A1F" w:rsidP="00B26647">
      <w:pPr>
        <w:pStyle w:val="ListParagraph"/>
        <w:numPr>
          <w:ilvl w:val="0"/>
          <w:numId w:val="10"/>
        </w:numPr>
        <w:rPr>
          <w:rFonts w:cs="Calibri"/>
          <w:bCs/>
          <w:sz w:val="20"/>
          <w:szCs w:val="20"/>
        </w:rPr>
      </w:pPr>
      <w:r w:rsidRPr="00607DF8">
        <w:rPr>
          <w:rFonts w:cs="Calibri"/>
          <w:bCs/>
          <w:sz w:val="20"/>
          <w:szCs w:val="20"/>
        </w:rPr>
        <w:t xml:space="preserve">Physical or electronic copy of the Personnel Policies </w:t>
      </w:r>
    </w:p>
    <w:p w:rsidR="002A2A1F" w:rsidRPr="00607DF8" w:rsidRDefault="002A2A1F" w:rsidP="00B26647">
      <w:pPr>
        <w:pStyle w:val="ListParagraph"/>
        <w:numPr>
          <w:ilvl w:val="1"/>
          <w:numId w:val="10"/>
        </w:numPr>
        <w:rPr>
          <w:rFonts w:cs="Calibri"/>
          <w:bCs/>
          <w:sz w:val="20"/>
          <w:szCs w:val="20"/>
        </w:rPr>
      </w:pPr>
      <w:r w:rsidRPr="00607DF8">
        <w:rPr>
          <w:rFonts w:cs="Calibri"/>
          <w:bCs/>
          <w:sz w:val="20"/>
          <w:szCs w:val="20"/>
        </w:rPr>
        <w:t xml:space="preserve">No specific list of policies required </w:t>
      </w:r>
    </w:p>
    <w:p w:rsidR="002A2A1F" w:rsidRPr="00607DF8" w:rsidRDefault="002A2A1F" w:rsidP="00B26647">
      <w:pPr>
        <w:pStyle w:val="ListParagraph"/>
        <w:numPr>
          <w:ilvl w:val="0"/>
          <w:numId w:val="10"/>
        </w:numPr>
        <w:rPr>
          <w:rFonts w:cs="Calibri"/>
          <w:bCs/>
          <w:sz w:val="20"/>
          <w:szCs w:val="20"/>
        </w:rPr>
      </w:pPr>
      <w:r w:rsidRPr="00607DF8">
        <w:rPr>
          <w:rFonts w:cs="Calibri"/>
          <w:bCs/>
          <w:sz w:val="20"/>
          <w:szCs w:val="20"/>
        </w:rPr>
        <w:t xml:space="preserve">In process policy and/or procedure updates </w:t>
      </w:r>
    </w:p>
    <w:p w:rsidR="002A2A1F" w:rsidRPr="00607DF8" w:rsidRDefault="002A2A1F" w:rsidP="00B26647">
      <w:pPr>
        <w:pStyle w:val="ListParagraph"/>
        <w:numPr>
          <w:ilvl w:val="0"/>
          <w:numId w:val="10"/>
        </w:numPr>
        <w:rPr>
          <w:rFonts w:cs="Calibri"/>
          <w:bCs/>
          <w:sz w:val="20"/>
          <w:szCs w:val="20"/>
        </w:rPr>
      </w:pPr>
      <w:r w:rsidRPr="00607DF8">
        <w:rPr>
          <w:rFonts w:cs="Calibri"/>
          <w:bCs/>
          <w:sz w:val="20"/>
          <w:szCs w:val="20"/>
        </w:rPr>
        <w:t xml:space="preserve">Board minutes </w:t>
      </w:r>
    </w:p>
    <w:p w:rsidR="002A2A1F" w:rsidRPr="00607DF8" w:rsidRDefault="002A2A1F" w:rsidP="00B26647">
      <w:pPr>
        <w:pStyle w:val="ListParagraph"/>
        <w:numPr>
          <w:ilvl w:val="0"/>
          <w:numId w:val="10"/>
        </w:numPr>
        <w:rPr>
          <w:rFonts w:cs="Calibri"/>
          <w:bCs/>
          <w:sz w:val="20"/>
          <w:szCs w:val="20"/>
        </w:rPr>
      </w:pPr>
      <w:r w:rsidRPr="00607DF8">
        <w:rPr>
          <w:rFonts w:cs="Calibri"/>
          <w:bCs/>
          <w:sz w:val="20"/>
          <w:szCs w:val="20"/>
        </w:rPr>
        <w:t xml:space="preserve">Board resolutions </w:t>
      </w:r>
    </w:p>
    <w:p w:rsidR="002A2A1F" w:rsidRPr="00607DF8" w:rsidRDefault="002A2A1F" w:rsidP="00B26647">
      <w:pPr>
        <w:pStyle w:val="ListParagraph"/>
        <w:numPr>
          <w:ilvl w:val="0"/>
          <w:numId w:val="10"/>
        </w:numPr>
        <w:rPr>
          <w:rFonts w:cs="Calibri"/>
          <w:bCs/>
          <w:sz w:val="20"/>
          <w:szCs w:val="20"/>
        </w:rPr>
      </w:pPr>
      <w:r w:rsidRPr="00607DF8">
        <w:rPr>
          <w:rFonts w:cs="Calibri"/>
          <w:bCs/>
          <w:sz w:val="20"/>
          <w:szCs w:val="20"/>
        </w:rPr>
        <w:t xml:space="preserve">A statement or invoice from the reviewing attorney </w:t>
      </w: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2A2A1F" w:rsidRPr="00607DF8" w:rsidRDefault="002A2A1F" w:rsidP="002A2A1F">
      <w:pPr>
        <w:rPr>
          <w:rFonts w:cs="Calibri"/>
          <w:b/>
          <w:bCs/>
          <w:sz w:val="20"/>
          <w:szCs w:val="20"/>
        </w:rPr>
      </w:pPr>
    </w:p>
    <w:p w:rsidR="00872814" w:rsidRPr="00607DF8" w:rsidRDefault="00872814" w:rsidP="002A2A1F">
      <w:pPr>
        <w:rPr>
          <w:rFonts w:cs="Calibri"/>
          <w:b/>
          <w:bCs/>
          <w:sz w:val="20"/>
          <w:szCs w:val="20"/>
        </w:rPr>
      </w:pPr>
    </w:p>
    <w:p w:rsidR="00872814" w:rsidRPr="00607DF8" w:rsidRDefault="00872814" w:rsidP="002A2A1F">
      <w:pPr>
        <w:rPr>
          <w:rFonts w:cs="Calibri"/>
          <w:b/>
          <w:bCs/>
          <w:sz w:val="20"/>
          <w:szCs w:val="20"/>
        </w:rPr>
      </w:pPr>
    </w:p>
    <w:p w:rsidR="00872814" w:rsidRPr="00607DF8" w:rsidRDefault="00872814" w:rsidP="002A2A1F">
      <w:pPr>
        <w:rPr>
          <w:rFonts w:cs="Calibri"/>
          <w:b/>
          <w:bCs/>
          <w:sz w:val="20"/>
          <w:szCs w:val="20"/>
        </w:rPr>
      </w:pPr>
    </w:p>
    <w:p w:rsidR="00872814" w:rsidRPr="00607DF8" w:rsidRDefault="00872814" w:rsidP="002A2A1F">
      <w:pPr>
        <w:rPr>
          <w:rFonts w:cs="Calibri"/>
          <w:b/>
          <w:bCs/>
          <w:sz w:val="20"/>
          <w:szCs w:val="20"/>
        </w:rPr>
      </w:pPr>
    </w:p>
    <w:p w:rsidR="00872814" w:rsidRPr="00607DF8" w:rsidRDefault="00872814" w:rsidP="002A2A1F">
      <w:pPr>
        <w:rPr>
          <w:rFonts w:cs="Calibri"/>
          <w:b/>
          <w:bCs/>
          <w:sz w:val="20"/>
          <w:szCs w:val="20"/>
        </w:rPr>
      </w:pPr>
    </w:p>
    <w:p w:rsidR="002A2A1F" w:rsidRPr="00607DF8" w:rsidRDefault="00A4228F" w:rsidP="00FA43D2">
      <w:pPr>
        <w:jc w:val="center"/>
        <w:rPr>
          <w:rFonts w:cs="Arial"/>
          <w:b/>
          <w:sz w:val="24"/>
          <w:szCs w:val="24"/>
        </w:rPr>
      </w:pPr>
      <w:r w:rsidRPr="00607DF8">
        <w:rPr>
          <w:rFonts w:cs="Arial"/>
          <w:b/>
          <w:sz w:val="24"/>
          <w:szCs w:val="24"/>
        </w:rPr>
        <w:t>Standard 7.2</w:t>
      </w:r>
    </w:p>
    <w:p w:rsidR="00C66B90" w:rsidRPr="00607DF8" w:rsidRDefault="00C66B90" w:rsidP="00FA43D2">
      <w:pPr>
        <w:jc w:val="center"/>
        <w:rPr>
          <w:rFonts w:cs="Arial"/>
          <w:i/>
          <w:szCs w:val="24"/>
        </w:rPr>
      </w:pPr>
      <w:r w:rsidRPr="00607DF8">
        <w:rPr>
          <w:rFonts w:cs="Arial"/>
          <w:i/>
          <w:szCs w:val="24"/>
        </w:rPr>
        <w:t>The organization makes available the employee handbook (or personnel policies in cases without a handbook) to all staff and notifies staff of any changes.</w:t>
      </w:r>
    </w:p>
    <w:p w:rsidR="00A4228F" w:rsidRPr="00607DF8" w:rsidRDefault="00A4228F" w:rsidP="00A4228F">
      <w:pPr>
        <w:rPr>
          <w:rFonts w:cs="Arial"/>
          <w:b/>
          <w:sz w:val="24"/>
          <w:szCs w:val="24"/>
        </w:rPr>
      </w:pPr>
      <w:r w:rsidRPr="00607DF8">
        <w:rPr>
          <w:rFonts w:cs="Arial"/>
          <w:b/>
          <w:sz w:val="24"/>
          <w:szCs w:val="24"/>
        </w:rPr>
        <w:t>Unsatisfactory</w:t>
      </w:r>
    </w:p>
    <w:p w:rsidR="00A4228F" w:rsidRPr="00607DF8" w:rsidRDefault="00A4228F" w:rsidP="00A4228F">
      <w:pPr>
        <w:rPr>
          <w:rFonts w:cs="Calibri"/>
          <w:bCs/>
          <w:sz w:val="20"/>
          <w:szCs w:val="20"/>
        </w:rPr>
      </w:pPr>
      <w:r w:rsidRPr="00607DF8">
        <w:rPr>
          <w:rFonts w:cs="Calibri"/>
          <w:bCs/>
          <w:sz w:val="20"/>
          <w:szCs w:val="20"/>
        </w:rPr>
        <w:t>The organization does not make the employee handbook or personnel policies available to all staff and they do not notify staff of changes.</w:t>
      </w:r>
    </w:p>
    <w:p w:rsidR="00A4228F" w:rsidRPr="00607DF8" w:rsidRDefault="00A4228F" w:rsidP="00A4228F">
      <w:pPr>
        <w:rPr>
          <w:rFonts w:cs="Arial"/>
          <w:b/>
          <w:sz w:val="24"/>
          <w:szCs w:val="24"/>
        </w:rPr>
      </w:pPr>
      <w:r w:rsidRPr="00607DF8">
        <w:rPr>
          <w:rFonts w:cs="Arial"/>
          <w:b/>
          <w:sz w:val="24"/>
          <w:szCs w:val="24"/>
        </w:rPr>
        <w:t>Satisfactory</w:t>
      </w:r>
    </w:p>
    <w:p w:rsidR="00A4228F" w:rsidRPr="00607DF8" w:rsidRDefault="00A4228F" w:rsidP="00A4228F">
      <w:pPr>
        <w:rPr>
          <w:rFonts w:cs="Calibri"/>
          <w:bCs/>
          <w:sz w:val="20"/>
          <w:szCs w:val="20"/>
        </w:rPr>
      </w:pPr>
      <w:r w:rsidRPr="00607DF8">
        <w:rPr>
          <w:rFonts w:cs="Calibri"/>
          <w:bCs/>
          <w:sz w:val="20"/>
          <w:szCs w:val="20"/>
        </w:rPr>
        <w:t>The organization makes available the employee handbook (or personnel policies in cases without a handbook) to all staff and notifies staff of any changes.</w:t>
      </w:r>
    </w:p>
    <w:p w:rsidR="00A4228F" w:rsidRPr="00607DF8" w:rsidRDefault="00A4228F" w:rsidP="00A4228F">
      <w:pPr>
        <w:rPr>
          <w:rFonts w:cs="Arial"/>
          <w:b/>
          <w:sz w:val="24"/>
          <w:szCs w:val="24"/>
        </w:rPr>
      </w:pPr>
      <w:r w:rsidRPr="00607DF8">
        <w:rPr>
          <w:rFonts w:cs="Arial"/>
          <w:b/>
          <w:sz w:val="24"/>
          <w:szCs w:val="24"/>
        </w:rPr>
        <w:t xml:space="preserve">Beyond Compliance </w:t>
      </w:r>
    </w:p>
    <w:p w:rsidR="00A4228F" w:rsidRPr="00607DF8" w:rsidRDefault="00A4228F" w:rsidP="00B26647">
      <w:pPr>
        <w:pStyle w:val="ListParagraph"/>
        <w:numPr>
          <w:ilvl w:val="0"/>
          <w:numId w:val="10"/>
        </w:numPr>
        <w:rPr>
          <w:rFonts w:cs="Calibri"/>
          <w:bCs/>
          <w:sz w:val="20"/>
          <w:szCs w:val="20"/>
        </w:rPr>
      </w:pPr>
      <w:r w:rsidRPr="00607DF8">
        <w:rPr>
          <w:rFonts w:cs="Calibri"/>
          <w:bCs/>
          <w:sz w:val="20"/>
          <w:szCs w:val="20"/>
        </w:rPr>
        <w:t xml:space="preserve">Short discussion of strengths and opportunities for improvement </w:t>
      </w:r>
    </w:p>
    <w:p w:rsidR="00A4228F" w:rsidRPr="00607DF8" w:rsidRDefault="00A4228F" w:rsidP="00B26647">
      <w:pPr>
        <w:pStyle w:val="ListParagraph"/>
        <w:numPr>
          <w:ilvl w:val="0"/>
          <w:numId w:val="10"/>
        </w:numPr>
        <w:rPr>
          <w:rFonts w:cs="Calibri"/>
          <w:bCs/>
          <w:sz w:val="20"/>
          <w:szCs w:val="20"/>
        </w:rPr>
      </w:pPr>
      <w:r w:rsidRPr="00607DF8">
        <w:rPr>
          <w:rFonts w:cs="Calibri"/>
          <w:bCs/>
          <w:sz w:val="20"/>
          <w:szCs w:val="20"/>
        </w:rPr>
        <w:t xml:space="preserve">Review of resource materials (e.g. guides, examples of other HR policies, procedures and template/tools) </w:t>
      </w:r>
    </w:p>
    <w:p w:rsidR="00A4228F" w:rsidRPr="00607DF8" w:rsidRDefault="00A4228F" w:rsidP="00B26647">
      <w:pPr>
        <w:pStyle w:val="ListParagraph"/>
        <w:numPr>
          <w:ilvl w:val="0"/>
          <w:numId w:val="10"/>
        </w:numPr>
        <w:rPr>
          <w:rFonts w:cs="Calibri"/>
          <w:bCs/>
          <w:sz w:val="20"/>
          <w:szCs w:val="20"/>
        </w:rPr>
      </w:pPr>
      <w:r w:rsidRPr="00607DF8">
        <w:rPr>
          <w:rFonts w:cs="Calibri"/>
          <w:bCs/>
          <w:sz w:val="20"/>
          <w:szCs w:val="20"/>
        </w:rPr>
        <w:t xml:space="preserve">Interviews/focus group with key staff </w:t>
      </w:r>
    </w:p>
    <w:p w:rsidR="00A4228F" w:rsidRPr="00607DF8" w:rsidRDefault="00A4228F" w:rsidP="00B26647">
      <w:pPr>
        <w:pStyle w:val="ListParagraph"/>
        <w:numPr>
          <w:ilvl w:val="0"/>
          <w:numId w:val="10"/>
        </w:numPr>
        <w:rPr>
          <w:rFonts w:cs="Calibri"/>
          <w:bCs/>
          <w:sz w:val="20"/>
          <w:szCs w:val="20"/>
        </w:rPr>
      </w:pPr>
      <w:r w:rsidRPr="00607DF8">
        <w:rPr>
          <w:rFonts w:cs="Calibri"/>
          <w:bCs/>
          <w:sz w:val="20"/>
          <w:szCs w:val="20"/>
        </w:rPr>
        <w:t xml:space="preserve">Interviews/focus group with outside partners and experts </w:t>
      </w:r>
    </w:p>
    <w:p w:rsidR="00A4228F" w:rsidRPr="00607DF8" w:rsidRDefault="00A4228F" w:rsidP="00A4228F">
      <w:pPr>
        <w:rPr>
          <w:rFonts w:cs="Arial"/>
          <w:b/>
          <w:sz w:val="24"/>
          <w:szCs w:val="24"/>
        </w:rPr>
      </w:pPr>
      <w:r w:rsidRPr="00607DF8">
        <w:rPr>
          <w:rFonts w:cs="Arial"/>
          <w:b/>
          <w:sz w:val="24"/>
          <w:szCs w:val="24"/>
        </w:rPr>
        <w:t xml:space="preserve">Documentation </w:t>
      </w:r>
    </w:p>
    <w:p w:rsidR="00A4228F" w:rsidRPr="00607DF8" w:rsidRDefault="00A4228F" w:rsidP="00B26647">
      <w:pPr>
        <w:pStyle w:val="ListParagraph"/>
        <w:numPr>
          <w:ilvl w:val="0"/>
          <w:numId w:val="11"/>
        </w:numPr>
        <w:rPr>
          <w:rFonts w:cs="Calibri"/>
          <w:bCs/>
          <w:sz w:val="20"/>
          <w:szCs w:val="20"/>
        </w:rPr>
      </w:pPr>
      <w:r w:rsidRPr="00607DF8">
        <w:rPr>
          <w:rFonts w:cs="Calibri"/>
          <w:bCs/>
          <w:sz w:val="20"/>
          <w:szCs w:val="20"/>
        </w:rPr>
        <w:t xml:space="preserve">Physical or electronic copy of the Personnel Policies </w:t>
      </w:r>
    </w:p>
    <w:p w:rsidR="00A4228F" w:rsidRPr="00607DF8" w:rsidRDefault="00A4228F" w:rsidP="00B26647">
      <w:pPr>
        <w:pStyle w:val="ListParagraph"/>
        <w:numPr>
          <w:ilvl w:val="0"/>
          <w:numId w:val="11"/>
        </w:numPr>
        <w:rPr>
          <w:rFonts w:cs="Calibri"/>
          <w:bCs/>
          <w:sz w:val="20"/>
          <w:szCs w:val="20"/>
        </w:rPr>
      </w:pPr>
      <w:r w:rsidRPr="00607DF8">
        <w:rPr>
          <w:rFonts w:cs="Calibri"/>
          <w:bCs/>
          <w:sz w:val="20"/>
          <w:szCs w:val="20"/>
        </w:rPr>
        <w:t xml:space="preserve">The process or procedure document for staff communication (may be included with the handbook/policies) </w:t>
      </w:r>
    </w:p>
    <w:p w:rsidR="00A4228F" w:rsidRPr="00607DF8" w:rsidRDefault="00A4228F" w:rsidP="00B26647">
      <w:pPr>
        <w:pStyle w:val="ListParagraph"/>
        <w:numPr>
          <w:ilvl w:val="0"/>
          <w:numId w:val="11"/>
        </w:numPr>
        <w:rPr>
          <w:rFonts w:cs="Calibri"/>
          <w:bCs/>
          <w:sz w:val="20"/>
          <w:szCs w:val="20"/>
        </w:rPr>
      </w:pPr>
      <w:r w:rsidRPr="00607DF8">
        <w:rPr>
          <w:rFonts w:cs="Calibri"/>
          <w:bCs/>
          <w:sz w:val="20"/>
          <w:szCs w:val="20"/>
        </w:rPr>
        <w:t xml:space="preserve">Documentation of location and availability of the Personnel Policies </w:t>
      </w:r>
    </w:p>
    <w:p w:rsidR="00A4228F" w:rsidRPr="00607DF8" w:rsidRDefault="00A4228F" w:rsidP="00B26647">
      <w:pPr>
        <w:pStyle w:val="ListParagraph"/>
        <w:numPr>
          <w:ilvl w:val="0"/>
          <w:numId w:val="11"/>
        </w:numPr>
        <w:rPr>
          <w:rFonts w:cs="Calibri"/>
          <w:bCs/>
          <w:sz w:val="20"/>
          <w:szCs w:val="20"/>
        </w:rPr>
      </w:pPr>
      <w:r w:rsidRPr="00607DF8">
        <w:rPr>
          <w:rFonts w:cs="Calibri"/>
          <w:bCs/>
          <w:sz w:val="20"/>
          <w:szCs w:val="20"/>
        </w:rPr>
        <w:t xml:space="preserve">Examples of agency communication of policy change notification to staff </w:t>
      </w:r>
    </w:p>
    <w:p w:rsidR="00A4228F" w:rsidRPr="00607DF8" w:rsidRDefault="00A4228F" w:rsidP="00A4228F">
      <w:pPr>
        <w:rPr>
          <w:rFonts w:cs="Calibri"/>
          <w:b/>
          <w:bCs/>
          <w:sz w:val="20"/>
          <w:szCs w:val="20"/>
        </w:rPr>
      </w:pPr>
    </w:p>
    <w:p w:rsidR="00A4228F" w:rsidRPr="00607DF8" w:rsidRDefault="00A4228F" w:rsidP="00A4228F">
      <w:pPr>
        <w:rPr>
          <w:rFonts w:cs="Calibri"/>
          <w:b/>
          <w:bCs/>
          <w:sz w:val="20"/>
          <w:szCs w:val="20"/>
        </w:rPr>
      </w:pPr>
    </w:p>
    <w:p w:rsidR="00A4228F" w:rsidRPr="00607DF8" w:rsidRDefault="00A4228F" w:rsidP="00A4228F">
      <w:pPr>
        <w:rPr>
          <w:rFonts w:cs="Calibri"/>
          <w:b/>
          <w:bCs/>
          <w:sz w:val="20"/>
          <w:szCs w:val="20"/>
        </w:rPr>
      </w:pPr>
    </w:p>
    <w:p w:rsidR="00A4228F" w:rsidRPr="00607DF8" w:rsidRDefault="00A4228F" w:rsidP="00A4228F">
      <w:pPr>
        <w:rPr>
          <w:rFonts w:cs="Calibri"/>
          <w:b/>
          <w:bCs/>
          <w:sz w:val="20"/>
          <w:szCs w:val="20"/>
        </w:rPr>
      </w:pPr>
    </w:p>
    <w:p w:rsidR="00A4228F" w:rsidRPr="00607DF8" w:rsidRDefault="00A4228F" w:rsidP="00A4228F">
      <w:pPr>
        <w:rPr>
          <w:rFonts w:cs="Calibri"/>
          <w:b/>
          <w:bCs/>
          <w:sz w:val="20"/>
          <w:szCs w:val="20"/>
        </w:rPr>
      </w:pPr>
    </w:p>
    <w:p w:rsidR="00A4228F" w:rsidRPr="00607DF8" w:rsidRDefault="00A4228F" w:rsidP="00A4228F">
      <w:pPr>
        <w:rPr>
          <w:rFonts w:cs="Calibri"/>
          <w:b/>
          <w:bCs/>
          <w:sz w:val="20"/>
          <w:szCs w:val="20"/>
        </w:rPr>
      </w:pPr>
    </w:p>
    <w:p w:rsidR="00A4228F" w:rsidRPr="00607DF8" w:rsidRDefault="00A4228F" w:rsidP="00A4228F">
      <w:pPr>
        <w:rPr>
          <w:rFonts w:cs="Calibri"/>
          <w:b/>
          <w:bCs/>
          <w:sz w:val="20"/>
          <w:szCs w:val="20"/>
        </w:rPr>
      </w:pPr>
    </w:p>
    <w:p w:rsidR="00FA43D2" w:rsidRPr="00607DF8" w:rsidRDefault="00FA43D2" w:rsidP="00A4228F">
      <w:pPr>
        <w:rPr>
          <w:rFonts w:cs="Calibri"/>
          <w:b/>
          <w:bCs/>
          <w:sz w:val="20"/>
          <w:szCs w:val="20"/>
        </w:rPr>
      </w:pPr>
    </w:p>
    <w:p w:rsidR="00A4228F" w:rsidRPr="00607DF8" w:rsidRDefault="00A4228F" w:rsidP="00FA43D2">
      <w:pPr>
        <w:jc w:val="center"/>
        <w:rPr>
          <w:rFonts w:cs="Arial"/>
          <w:b/>
          <w:sz w:val="24"/>
          <w:szCs w:val="24"/>
        </w:rPr>
      </w:pPr>
      <w:r w:rsidRPr="00607DF8">
        <w:rPr>
          <w:rFonts w:cs="Arial"/>
          <w:b/>
          <w:sz w:val="24"/>
          <w:szCs w:val="24"/>
        </w:rPr>
        <w:t>Standard 7.3</w:t>
      </w:r>
    </w:p>
    <w:p w:rsidR="00C66B90" w:rsidRPr="00607DF8" w:rsidRDefault="00C66B90" w:rsidP="00FA43D2">
      <w:pPr>
        <w:jc w:val="center"/>
        <w:rPr>
          <w:rFonts w:cs="Arial"/>
          <w:i/>
          <w:szCs w:val="24"/>
        </w:rPr>
      </w:pPr>
      <w:r w:rsidRPr="00607DF8">
        <w:rPr>
          <w:rFonts w:cs="Arial"/>
          <w:i/>
          <w:szCs w:val="24"/>
        </w:rPr>
        <w:t>The organization has written job descriptions for all positions, which have been updated within the past 5 years.</w:t>
      </w:r>
    </w:p>
    <w:p w:rsidR="008478B0" w:rsidRPr="00607DF8" w:rsidRDefault="008478B0" w:rsidP="00A4228F">
      <w:pPr>
        <w:rPr>
          <w:rFonts w:cs="Arial"/>
          <w:b/>
          <w:sz w:val="24"/>
          <w:szCs w:val="24"/>
        </w:rPr>
      </w:pPr>
      <w:r w:rsidRPr="00607DF8">
        <w:rPr>
          <w:rFonts w:cs="Arial"/>
          <w:b/>
          <w:sz w:val="24"/>
          <w:szCs w:val="24"/>
        </w:rPr>
        <w:t xml:space="preserve">Unsatisfactory </w:t>
      </w:r>
    </w:p>
    <w:p w:rsidR="008478B0" w:rsidRPr="00607DF8" w:rsidRDefault="008478B0" w:rsidP="00A4228F">
      <w:pPr>
        <w:rPr>
          <w:rFonts w:cs="Calibri"/>
          <w:bCs/>
          <w:sz w:val="20"/>
          <w:szCs w:val="20"/>
        </w:rPr>
      </w:pPr>
      <w:r w:rsidRPr="00607DF8">
        <w:rPr>
          <w:rFonts w:cs="Calibri"/>
          <w:bCs/>
          <w:sz w:val="20"/>
          <w:szCs w:val="20"/>
        </w:rPr>
        <w:t>The organization does not have written job descriptions for all positions and/or they have not been updated in the past 5 years.</w:t>
      </w:r>
    </w:p>
    <w:p w:rsidR="00A4228F" w:rsidRPr="00607DF8" w:rsidRDefault="00A4228F" w:rsidP="00A4228F">
      <w:pPr>
        <w:rPr>
          <w:rFonts w:cs="Arial"/>
          <w:b/>
          <w:sz w:val="24"/>
          <w:szCs w:val="24"/>
        </w:rPr>
      </w:pPr>
      <w:r w:rsidRPr="00607DF8">
        <w:rPr>
          <w:rFonts w:cs="Arial"/>
          <w:b/>
          <w:sz w:val="24"/>
          <w:szCs w:val="24"/>
        </w:rPr>
        <w:t>Satisfactory</w:t>
      </w:r>
    </w:p>
    <w:p w:rsidR="008478B0" w:rsidRPr="00607DF8" w:rsidRDefault="00A4228F" w:rsidP="00A4228F">
      <w:pPr>
        <w:rPr>
          <w:rFonts w:cs="Calibri"/>
          <w:bCs/>
          <w:sz w:val="20"/>
          <w:szCs w:val="20"/>
        </w:rPr>
      </w:pPr>
      <w:r w:rsidRPr="00607DF8">
        <w:rPr>
          <w:rFonts w:cs="Calibri"/>
          <w:bCs/>
          <w:sz w:val="20"/>
          <w:szCs w:val="20"/>
        </w:rPr>
        <w:t xml:space="preserve">The organization has written job descriptions for all positions, which have been updated within the past 5 years. </w:t>
      </w:r>
    </w:p>
    <w:p w:rsidR="00F35A1E" w:rsidRPr="00607DF8" w:rsidRDefault="00F35A1E" w:rsidP="00F35A1E">
      <w:pPr>
        <w:rPr>
          <w:rFonts w:cs="Arial"/>
          <w:b/>
          <w:bCs/>
          <w:sz w:val="24"/>
          <w:szCs w:val="24"/>
        </w:rPr>
      </w:pPr>
      <w:r w:rsidRPr="00607DF8">
        <w:rPr>
          <w:rFonts w:cs="Arial"/>
          <w:b/>
          <w:bCs/>
          <w:sz w:val="24"/>
          <w:szCs w:val="24"/>
        </w:rPr>
        <w:t xml:space="preserve">Beyond Compliance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Design performance management as a process instead of the performance appraisal as an event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Customize training opportunities to development areas identified in </w:t>
      </w:r>
      <w:r w:rsidRPr="00607DF8">
        <w:rPr>
          <w:rFonts w:cs="Calibri"/>
          <w:bCs/>
          <w:i/>
          <w:iCs/>
          <w:sz w:val="20"/>
          <w:szCs w:val="20"/>
        </w:rPr>
        <w:t xml:space="preserve">individual </w:t>
      </w:r>
      <w:r w:rsidRPr="00607DF8">
        <w:rPr>
          <w:rFonts w:cs="Calibri"/>
          <w:bCs/>
          <w:sz w:val="20"/>
          <w:szCs w:val="20"/>
        </w:rPr>
        <w:t xml:space="preserve">performance evaluations </w:t>
      </w:r>
    </w:p>
    <w:p w:rsidR="008478B0"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Establish a system of coaching and mentoring vs. managing and discipline </w:t>
      </w:r>
    </w:p>
    <w:p w:rsidR="00FA43D2" w:rsidRPr="00607DF8" w:rsidRDefault="00FA43D2" w:rsidP="00FA43D2">
      <w:pPr>
        <w:rPr>
          <w:rFonts w:cs="Calibri"/>
          <w:bCs/>
          <w:sz w:val="20"/>
          <w:szCs w:val="20"/>
        </w:rPr>
      </w:pPr>
      <w:r w:rsidRPr="00607DF8">
        <w:rPr>
          <w:rFonts w:cs="Arial"/>
          <w:b/>
          <w:sz w:val="24"/>
          <w:szCs w:val="24"/>
        </w:rPr>
        <w:t>Documentation</w:t>
      </w:r>
    </w:p>
    <w:p w:rsidR="008478B0" w:rsidRPr="00607DF8" w:rsidRDefault="008478B0" w:rsidP="00B26647">
      <w:pPr>
        <w:pStyle w:val="ListParagraph"/>
        <w:numPr>
          <w:ilvl w:val="0"/>
          <w:numId w:val="12"/>
        </w:numPr>
        <w:rPr>
          <w:rFonts w:cs="Calibri"/>
          <w:bCs/>
          <w:sz w:val="20"/>
          <w:szCs w:val="20"/>
        </w:rPr>
      </w:pPr>
      <w:r w:rsidRPr="00607DF8">
        <w:rPr>
          <w:rFonts w:cs="Calibri"/>
          <w:bCs/>
          <w:sz w:val="20"/>
          <w:szCs w:val="20"/>
        </w:rPr>
        <w:t xml:space="preserve">Organizational chart/staff list </w:t>
      </w:r>
    </w:p>
    <w:p w:rsidR="008478B0" w:rsidRPr="00607DF8" w:rsidRDefault="008478B0" w:rsidP="00B26647">
      <w:pPr>
        <w:pStyle w:val="ListParagraph"/>
        <w:numPr>
          <w:ilvl w:val="0"/>
          <w:numId w:val="12"/>
        </w:numPr>
        <w:rPr>
          <w:rFonts w:cs="Calibri"/>
          <w:bCs/>
          <w:sz w:val="20"/>
          <w:szCs w:val="20"/>
        </w:rPr>
      </w:pPr>
      <w:r w:rsidRPr="00607DF8">
        <w:rPr>
          <w:rFonts w:cs="Calibri"/>
          <w:bCs/>
          <w:sz w:val="20"/>
          <w:szCs w:val="20"/>
        </w:rPr>
        <w:t>Job descriptions</w:t>
      </w:r>
      <w:r w:rsidRPr="00607DF8">
        <w:rPr>
          <w:rFonts w:cs="Calibri"/>
          <w:bCs/>
          <w:sz w:val="20"/>
          <w:szCs w:val="20"/>
        </w:rPr>
        <w:br/>
        <w:t xml:space="preserve"> Should include: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Job title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Reporting relationship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Summary/purpose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Essential duties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Additional duties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Supervisory responsibilities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Minimum qualifications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KSAs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Working conditions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EEO/ADA Statements </w:t>
      </w:r>
    </w:p>
    <w:p w:rsidR="008478B0" w:rsidRPr="00607DF8" w:rsidRDefault="008478B0" w:rsidP="00B26647">
      <w:pPr>
        <w:pStyle w:val="ListParagraph"/>
        <w:numPr>
          <w:ilvl w:val="1"/>
          <w:numId w:val="12"/>
        </w:numPr>
        <w:rPr>
          <w:rFonts w:cs="Calibri"/>
          <w:bCs/>
          <w:sz w:val="20"/>
          <w:szCs w:val="20"/>
        </w:rPr>
      </w:pPr>
      <w:r w:rsidRPr="00607DF8">
        <w:rPr>
          <w:rFonts w:cs="Calibri"/>
          <w:bCs/>
          <w:sz w:val="20"/>
          <w:szCs w:val="20"/>
        </w:rPr>
        <w:t xml:space="preserve">Acknowledgement </w:t>
      </w:r>
    </w:p>
    <w:p w:rsidR="008478B0" w:rsidRPr="00607DF8" w:rsidRDefault="008478B0" w:rsidP="00B26647">
      <w:pPr>
        <w:pStyle w:val="ListParagraph"/>
        <w:numPr>
          <w:ilvl w:val="0"/>
          <w:numId w:val="12"/>
        </w:numPr>
        <w:rPr>
          <w:rFonts w:cs="Calibri"/>
          <w:bCs/>
          <w:sz w:val="20"/>
          <w:szCs w:val="20"/>
        </w:rPr>
      </w:pPr>
      <w:r w:rsidRPr="00607DF8">
        <w:rPr>
          <w:rFonts w:cs="Calibri"/>
          <w:bCs/>
          <w:sz w:val="20"/>
          <w:szCs w:val="20"/>
        </w:rPr>
        <w:t xml:space="preserve">Date of last review/update on JD </w:t>
      </w:r>
    </w:p>
    <w:p w:rsidR="008478B0" w:rsidRPr="00607DF8" w:rsidRDefault="008478B0" w:rsidP="00B26647">
      <w:pPr>
        <w:pStyle w:val="ListParagraph"/>
        <w:numPr>
          <w:ilvl w:val="0"/>
          <w:numId w:val="12"/>
        </w:numPr>
        <w:rPr>
          <w:rFonts w:cs="Calibri"/>
          <w:bCs/>
          <w:sz w:val="20"/>
          <w:szCs w:val="20"/>
        </w:rPr>
      </w:pPr>
      <w:r w:rsidRPr="00607DF8">
        <w:rPr>
          <w:rFonts w:cs="Calibri"/>
          <w:bCs/>
          <w:sz w:val="20"/>
          <w:szCs w:val="20"/>
        </w:rPr>
        <w:t xml:space="preserve">Board or committee minutes noting documents have been reviewed or updated </w:t>
      </w:r>
    </w:p>
    <w:p w:rsidR="008478B0" w:rsidRPr="00607DF8" w:rsidRDefault="008478B0" w:rsidP="00B26647">
      <w:pPr>
        <w:pStyle w:val="ListParagraph"/>
        <w:numPr>
          <w:ilvl w:val="0"/>
          <w:numId w:val="12"/>
        </w:numPr>
        <w:rPr>
          <w:rFonts w:cs="Calibri"/>
          <w:bCs/>
          <w:sz w:val="20"/>
          <w:szCs w:val="20"/>
        </w:rPr>
      </w:pPr>
      <w:r w:rsidRPr="00607DF8">
        <w:rPr>
          <w:rFonts w:cs="Calibri"/>
          <w:bCs/>
          <w:sz w:val="20"/>
          <w:szCs w:val="20"/>
        </w:rPr>
        <w:t xml:space="preserve">Policy and procedure for updating JDs </w:t>
      </w:r>
    </w:p>
    <w:p w:rsidR="008478B0" w:rsidRPr="00607DF8" w:rsidRDefault="008478B0" w:rsidP="008478B0">
      <w:pPr>
        <w:rPr>
          <w:rFonts w:cs="Calibri"/>
          <w:bCs/>
          <w:sz w:val="20"/>
          <w:szCs w:val="20"/>
        </w:rPr>
      </w:pPr>
    </w:p>
    <w:p w:rsidR="008478B0" w:rsidRPr="00607DF8" w:rsidRDefault="008478B0" w:rsidP="00A4228F">
      <w:pPr>
        <w:rPr>
          <w:rFonts w:cs="Calibri"/>
          <w:b/>
          <w:bCs/>
          <w:sz w:val="20"/>
          <w:szCs w:val="20"/>
        </w:rPr>
      </w:pPr>
    </w:p>
    <w:p w:rsidR="00A4228F" w:rsidRPr="00607DF8" w:rsidRDefault="00A4228F" w:rsidP="00FA43D2">
      <w:pPr>
        <w:jc w:val="center"/>
        <w:rPr>
          <w:rFonts w:cs="Arial"/>
          <w:b/>
          <w:sz w:val="24"/>
          <w:szCs w:val="24"/>
        </w:rPr>
      </w:pPr>
      <w:r w:rsidRPr="00607DF8">
        <w:rPr>
          <w:rFonts w:cs="Arial"/>
          <w:b/>
          <w:sz w:val="24"/>
          <w:szCs w:val="24"/>
        </w:rPr>
        <w:t>Standard 7.4</w:t>
      </w:r>
    </w:p>
    <w:p w:rsidR="00C66B90" w:rsidRPr="00607DF8" w:rsidRDefault="00C66B90" w:rsidP="00FA43D2">
      <w:pPr>
        <w:jc w:val="center"/>
        <w:rPr>
          <w:rFonts w:cs="Arial"/>
          <w:i/>
          <w:szCs w:val="24"/>
        </w:rPr>
      </w:pPr>
      <w:r w:rsidRPr="00607DF8">
        <w:rPr>
          <w:rFonts w:cs="Arial"/>
          <w:i/>
          <w:szCs w:val="24"/>
        </w:rPr>
        <w:t>The governing board conducts a performance appraisal of the CEO/executive director within each calendar year.</w:t>
      </w:r>
    </w:p>
    <w:p w:rsidR="00A4228F" w:rsidRPr="00607DF8" w:rsidRDefault="00A4228F" w:rsidP="00A4228F">
      <w:pPr>
        <w:rPr>
          <w:rFonts w:cs="Arial"/>
          <w:b/>
          <w:sz w:val="24"/>
          <w:szCs w:val="24"/>
        </w:rPr>
      </w:pPr>
      <w:r w:rsidRPr="00607DF8">
        <w:rPr>
          <w:rFonts w:cs="Arial"/>
          <w:b/>
          <w:sz w:val="24"/>
          <w:szCs w:val="24"/>
        </w:rPr>
        <w:t>Unsatisfactory</w:t>
      </w:r>
    </w:p>
    <w:p w:rsidR="00A4228F" w:rsidRPr="00607DF8" w:rsidRDefault="00A4228F" w:rsidP="00A4228F">
      <w:pPr>
        <w:rPr>
          <w:rFonts w:cs="Calibri"/>
          <w:bCs/>
          <w:sz w:val="20"/>
          <w:szCs w:val="20"/>
        </w:rPr>
      </w:pPr>
      <w:r w:rsidRPr="00607DF8">
        <w:rPr>
          <w:rFonts w:cs="Calibri"/>
          <w:bCs/>
          <w:sz w:val="20"/>
          <w:szCs w:val="20"/>
        </w:rPr>
        <w:t>The governing board does not conduct a performance appraisal of the CEO/ED within each calendar year.</w:t>
      </w:r>
    </w:p>
    <w:p w:rsidR="00A4228F" w:rsidRPr="00607DF8" w:rsidRDefault="00A4228F" w:rsidP="00A4228F">
      <w:pPr>
        <w:rPr>
          <w:rFonts w:cs="Arial"/>
          <w:b/>
          <w:sz w:val="24"/>
          <w:szCs w:val="24"/>
        </w:rPr>
      </w:pPr>
      <w:r w:rsidRPr="00607DF8">
        <w:rPr>
          <w:rFonts w:cs="Arial"/>
          <w:b/>
          <w:sz w:val="24"/>
          <w:szCs w:val="24"/>
        </w:rPr>
        <w:t>Satisfactory</w:t>
      </w:r>
    </w:p>
    <w:p w:rsidR="00A4228F" w:rsidRPr="00607DF8" w:rsidRDefault="00A4228F" w:rsidP="00A4228F">
      <w:pPr>
        <w:rPr>
          <w:rFonts w:cs="Calibri"/>
          <w:bCs/>
          <w:sz w:val="20"/>
          <w:szCs w:val="20"/>
        </w:rPr>
      </w:pPr>
      <w:r w:rsidRPr="00607DF8">
        <w:rPr>
          <w:rFonts w:cs="Calibri"/>
          <w:bCs/>
          <w:sz w:val="20"/>
          <w:szCs w:val="20"/>
        </w:rPr>
        <w:t>The governing board conducts a performance appraisal of the CEO/executive director within each calendar year.</w:t>
      </w:r>
    </w:p>
    <w:p w:rsidR="00F35A1E" w:rsidRPr="00607DF8" w:rsidRDefault="00F35A1E" w:rsidP="00F35A1E">
      <w:pPr>
        <w:rPr>
          <w:rFonts w:cs="Arial"/>
          <w:b/>
          <w:bCs/>
          <w:sz w:val="24"/>
          <w:szCs w:val="24"/>
        </w:rPr>
      </w:pPr>
      <w:r w:rsidRPr="00607DF8">
        <w:rPr>
          <w:rFonts w:cs="Arial"/>
          <w:b/>
          <w:bCs/>
          <w:sz w:val="24"/>
          <w:szCs w:val="24"/>
        </w:rPr>
        <w:t xml:space="preserve">Beyond Compliance </w:t>
      </w:r>
    </w:p>
    <w:p w:rsidR="00F35A1E" w:rsidRPr="00607DF8" w:rsidRDefault="00F35A1E" w:rsidP="00B26647">
      <w:pPr>
        <w:pStyle w:val="ListParagraph"/>
        <w:numPr>
          <w:ilvl w:val="0"/>
          <w:numId w:val="20"/>
        </w:numPr>
        <w:rPr>
          <w:rFonts w:cs="Calibri"/>
          <w:bCs/>
          <w:sz w:val="20"/>
          <w:szCs w:val="20"/>
        </w:rPr>
      </w:pPr>
      <w:r w:rsidRPr="00607DF8">
        <w:rPr>
          <w:rFonts w:cs="Calibri"/>
          <w:bCs/>
          <w:sz w:val="20"/>
          <w:szCs w:val="20"/>
        </w:rPr>
        <w:t xml:space="preserve">Align the executive performance appraisal to the agency’s strategic vision and long-range goals </w:t>
      </w:r>
    </w:p>
    <w:p w:rsidR="00F35A1E" w:rsidRPr="00607DF8" w:rsidRDefault="00F35A1E" w:rsidP="00B26647">
      <w:pPr>
        <w:pStyle w:val="ListParagraph"/>
        <w:numPr>
          <w:ilvl w:val="0"/>
          <w:numId w:val="20"/>
        </w:numPr>
        <w:rPr>
          <w:rFonts w:cs="Calibri"/>
          <w:bCs/>
          <w:sz w:val="20"/>
          <w:szCs w:val="20"/>
        </w:rPr>
      </w:pPr>
      <w:r w:rsidRPr="00607DF8">
        <w:rPr>
          <w:rFonts w:cs="Calibri"/>
          <w:bCs/>
          <w:sz w:val="20"/>
          <w:szCs w:val="20"/>
        </w:rPr>
        <w:t xml:space="preserve">Gather executive performance feedback from outside the board: community, partners, peers, employees </w:t>
      </w:r>
    </w:p>
    <w:p w:rsidR="00A4228F" w:rsidRPr="00607DF8" w:rsidRDefault="00F35A1E" w:rsidP="00B26647">
      <w:pPr>
        <w:pStyle w:val="ListParagraph"/>
        <w:numPr>
          <w:ilvl w:val="0"/>
          <w:numId w:val="20"/>
        </w:numPr>
        <w:rPr>
          <w:rFonts w:cs="Calibri"/>
          <w:bCs/>
          <w:sz w:val="20"/>
          <w:szCs w:val="20"/>
        </w:rPr>
      </w:pPr>
      <w:r w:rsidRPr="00607DF8">
        <w:rPr>
          <w:rFonts w:cs="Calibri"/>
          <w:bCs/>
          <w:sz w:val="20"/>
          <w:szCs w:val="20"/>
        </w:rPr>
        <w:t xml:space="preserve">Conduct a full wage comparability study for the executive position reflecting the market in which the agency competes </w:t>
      </w:r>
    </w:p>
    <w:p w:rsidR="00A4228F" w:rsidRPr="00607DF8" w:rsidRDefault="00A4228F" w:rsidP="00A4228F">
      <w:pPr>
        <w:rPr>
          <w:rFonts w:cs="Arial"/>
          <w:b/>
          <w:sz w:val="24"/>
          <w:szCs w:val="24"/>
        </w:rPr>
      </w:pPr>
      <w:r w:rsidRPr="00607DF8">
        <w:rPr>
          <w:rFonts w:cs="Arial"/>
          <w:b/>
          <w:sz w:val="24"/>
          <w:szCs w:val="24"/>
        </w:rPr>
        <w:t>Documentation</w:t>
      </w:r>
    </w:p>
    <w:p w:rsidR="00A4228F" w:rsidRPr="00607DF8" w:rsidRDefault="00A4228F" w:rsidP="00B26647">
      <w:pPr>
        <w:pStyle w:val="ListParagraph"/>
        <w:numPr>
          <w:ilvl w:val="0"/>
          <w:numId w:val="13"/>
        </w:numPr>
        <w:rPr>
          <w:rFonts w:cs="Calibri"/>
          <w:bCs/>
          <w:sz w:val="20"/>
          <w:szCs w:val="20"/>
        </w:rPr>
      </w:pPr>
      <w:r w:rsidRPr="00607DF8">
        <w:rPr>
          <w:rFonts w:cs="Calibri"/>
          <w:bCs/>
          <w:sz w:val="20"/>
          <w:szCs w:val="20"/>
        </w:rPr>
        <w:t xml:space="preserve">Board minutes </w:t>
      </w:r>
    </w:p>
    <w:p w:rsidR="00A4228F" w:rsidRPr="00607DF8" w:rsidRDefault="00A4228F" w:rsidP="00B26647">
      <w:pPr>
        <w:pStyle w:val="ListParagraph"/>
        <w:numPr>
          <w:ilvl w:val="0"/>
          <w:numId w:val="13"/>
        </w:numPr>
        <w:rPr>
          <w:rFonts w:cs="Calibri"/>
          <w:bCs/>
          <w:sz w:val="20"/>
          <w:szCs w:val="20"/>
        </w:rPr>
      </w:pPr>
      <w:r w:rsidRPr="00607DF8">
        <w:rPr>
          <w:rFonts w:cs="Calibri"/>
          <w:bCs/>
          <w:sz w:val="20"/>
          <w:szCs w:val="20"/>
        </w:rPr>
        <w:t xml:space="preserve">Board resolutions </w:t>
      </w:r>
    </w:p>
    <w:p w:rsidR="00A4228F" w:rsidRPr="00607DF8" w:rsidRDefault="00A4228F" w:rsidP="00B26647">
      <w:pPr>
        <w:pStyle w:val="ListParagraph"/>
        <w:numPr>
          <w:ilvl w:val="0"/>
          <w:numId w:val="13"/>
        </w:numPr>
        <w:rPr>
          <w:rFonts w:cs="Calibri"/>
          <w:bCs/>
          <w:sz w:val="20"/>
          <w:szCs w:val="20"/>
        </w:rPr>
      </w:pPr>
      <w:r w:rsidRPr="00607DF8">
        <w:rPr>
          <w:rFonts w:cs="Calibri"/>
          <w:bCs/>
          <w:sz w:val="20"/>
          <w:szCs w:val="20"/>
        </w:rPr>
        <w:t xml:space="preserve">By-laws or policies/procedures </w:t>
      </w:r>
    </w:p>
    <w:p w:rsidR="00A4228F" w:rsidRPr="00607DF8" w:rsidRDefault="00A4228F" w:rsidP="00B26647">
      <w:pPr>
        <w:pStyle w:val="ListParagraph"/>
        <w:numPr>
          <w:ilvl w:val="0"/>
          <w:numId w:val="13"/>
        </w:numPr>
        <w:rPr>
          <w:rFonts w:cs="Calibri"/>
          <w:bCs/>
          <w:sz w:val="20"/>
          <w:szCs w:val="20"/>
        </w:rPr>
      </w:pPr>
      <w:r w:rsidRPr="00607DF8">
        <w:rPr>
          <w:rFonts w:cs="Calibri"/>
          <w:bCs/>
          <w:sz w:val="20"/>
          <w:szCs w:val="20"/>
        </w:rPr>
        <w:t xml:space="preserve">Official board communication to the executive </w:t>
      </w:r>
    </w:p>
    <w:p w:rsidR="00A4228F" w:rsidRPr="00607DF8" w:rsidRDefault="00A4228F" w:rsidP="00B26647">
      <w:pPr>
        <w:pStyle w:val="ListParagraph"/>
        <w:numPr>
          <w:ilvl w:val="0"/>
          <w:numId w:val="13"/>
        </w:numPr>
        <w:rPr>
          <w:rFonts w:cs="Calibri"/>
          <w:bCs/>
          <w:sz w:val="20"/>
          <w:szCs w:val="20"/>
        </w:rPr>
      </w:pPr>
      <w:r w:rsidRPr="00607DF8">
        <w:rPr>
          <w:rFonts w:cs="Calibri"/>
          <w:bCs/>
          <w:sz w:val="20"/>
          <w:szCs w:val="20"/>
        </w:rPr>
        <w:t xml:space="preserve">Blank assessment forms </w:t>
      </w:r>
    </w:p>
    <w:p w:rsidR="00A4228F" w:rsidRPr="00607DF8" w:rsidRDefault="00A4228F">
      <w:pPr>
        <w:rPr>
          <w:rFonts w:cs="Calibri"/>
          <w:b/>
          <w:bCs/>
          <w:sz w:val="20"/>
          <w:szCs w:val="20"/>
        </w:rPr>
      </w:pPr>
    </w:p>
    <w:p w:rsidR="00A4228F" w:rsidRPr="00607DF8" w:rsidRDefault="00A4228F">
      <w:pPr>
        <w:rPr>
          <w:rFonts w:cs="Calibri"/>
          <w:b/>
          <w:bCs/>
          <w:sz w:val="20"/>
          <w:szCs w:val="20"/>
        </w:rPr>
      </w:pPr>
    </w:p>
    <w:p w:rsidR="00A4228F" w:rsidRPr="00607DF8" w:rsidRDefault="00A4228F">
      <w:pPr>
        <w:rPr>
          <w:rFonts w:cs="Calibri"/>
          <w:b/>
          <w:bCs/>
          <w:sz w:val="20"/>
          <w:szCs w:val="20"/>
        </w:rPr>
      </w:pPr>
    </w:p>
    <w:p w:rsidR="00A4228F" w:rsidRPr="00607DF8" w:rsidRDefault="00A4228F">
      <w:pPr>
        <w:rPr>
          <w:rFonts w:cs="Calibri"/>
          <w:b/>
          <w:bCs/>
          <w:sz w:val="20"/>
          <w:szCs w:val="20"/>
        </w:rPr>
      </w:pPr>
    </w:p>
    <w:p w:rsidR="00A4228F" w:rsidRPr="00607DF8" w:rsidRDefault="00A4228F">
      <w:pPr>
        <w:rPr>
          <w:rFonts w:cs="Calibri"/>
          <w:b/>
          <w:bCs/>
          <w:sz w:val="20"/>
          <w:szCs w:val="20"/>
        </w:rPr>
      </w:pPr>
    </w:p>
    <w:p w:rsidR="00A4228F" w:rsidRPr="00607DF8" w:rsidRDefault="00A4228F">
      <w:pPr>
        <w:rPr>
          <w:rFonts w:cs="Calibri"/>
          <w:b/>
          <w:bCs/>
          <w:sz w:val="20"/>
          <w:szCs w:val="20"/>
        </w:rPr>
      </w:pPr>
    </w:p>
    <w:p w:rsidR="00A4228F" w:rsidRPr="00607DF8" w:rsidRDefault="00A4228F">
      <w:pPr>
        <w:rPr>
          <w:rFonts w:cs="Calibri"/>
          <w:b/>
          <w:bCs/>
          <w:sz w:val="20"/>
          <w:szCs w:val="20"/>
        </w:rPr>
      </w:pPr>
    </w:p>
    <w:p w:rsidR="00A4228F" w:rsidRPr="00607DF8" w:rsidRDefault="00A4228F">
      <w:pPr>
        <w:rPr>
          <w:rFonts w:cs="Calibri"/>
          <w:b/>
          <w:bCs/>
          <w:sz w:val="20"/>
          <w:szCs w:val="20"/>
        </w:rPr>
      </w:pPr>
    </w:p>
    <w:p w:rsidR="00A4228F" w:rsidRPr="00607DF8" w:rsidRDefault="00A4228F">
      <w:pPr>
        <w:rPr>
          <w:rFonts w:cs="Calibri"/>
          <w:b/>
          <w:bCs/>
          <w:sz w:val="20"/>
          <w:szCs w:val="20"/>
        </w:rPr>
      </w:pPr>
    </w:p>
    <w:p w:rsidR="00A4228F" w:rsidRPr="00607DF8" w:rsidRDefault="00A4228F" w:rsidP="00FA43D2">
      <w:pPr>
        <w:jc w:val="center"/>
        <w:rPr>
          <w:rFonts w:cs="Arial"/>
          <w:b/>
          <w:sz w:val="24"/>
          <w:szCs w:val="24"/>
        </w:rPr>
      </w:pPr>
      <w:r w:rsidRPr="00607DF8">
        <w:rPr>
          <w:rFonts w:cs="Arial"/>
          <w:b/>
          <w:sz w:val="24"/>
          <w:szCs w:val="24"/>
        </w:rPr>
        <w:t>Standard 7.5</w:t>
      </w:r>
    </w:p>
    <w:p w:rsidR="00C66B90" w:rsidRPr="00607DF8" w:rsidRDefault="00C66B90" w:rsidP="00FA43D2">
      <w:pPr>
        <w:jc w:val="center"/>
        <w:rPr>
          <w:rFonts w:cs="Arial"/>
          <w:i/>
          <w:szCs w:val="24"/>
        </w:rPr>
      </w:pPr>
      <w:r w:rsidRPr="00607DF8">
        <w:rPr>
          <w:rFonts w:cs="Arial"/>
          <w:i/>
          <w:szCs w:val="24"/>
        </w:rPr>
        <w:t>The governing board reviews and approves CEO/executive director compensation within every calendar year.</w:t>
      </w:r>
    </w:p>
    <w:p w:rsidR="00A4228F" w:rsidRPr="00607DF8" w:rsidRDefault="00A4228F">
      <w:pPr>
        <w:rPr>
          <w:rFonts w:cs="Arial"/>
          <w:b/>
          <w:sz w:val="24"/>
          <w:szCs w:val="24"/>
        </w:rPr>
      </w:pPr>
      <w:r w:rsidRPr="00607DF8">
        <w:rPr>
          <w:rFonts w:cs="Arial"/>
          <w:b/>
          <w:sz w:val="24"/>
          <w:szCs w:val="24"/>
        </w:rPr>
        <w:t>Unsatisfactory</w:t>
      </w:r>
    </w:p>
    <w:p w:rsidR="00A4228F" w:rsidRPr="00607DF8" w:rsidRDefault="00A4228F">
      <w:pPr>
        <w:rPr>
          <w:rFonts w:cs="Calibri"/>
          <w:bCs/>
          <w:sz w:val="20"/>
          <w:szCs w:val="20"/>
        </w:rPr>
      </w:pPr>
      <w:r w:rsidRPr="00607DF8">
        <w:rPr>
          <w:rFonts w:cs="Calibri"/>
          <w:bCs/>
          <w:sz w:val="20"/>
          <w:szCs w:val="20"/>
        </w:rPr>
        <w:t>The governing board does not review and approve the CEO/ED compensation each calendar year.</w:t>
      </w:r>
    </w:p>
    <w:p w:rsidR="00A4228F" w:rsidRPr="00607DF8" w:rsidRDefault="00A4228F" w:rsidP="00A4228F">
      <w:pPr>
        <w:rPr>
          <w:rFonts w:cs="Arial"/>
          <w:b/>
          <w:sz w:val="24"/>
          <w:szCs w:val="24"/>
        </w:rPr>
      </w:pPr>
      <w:r w:rsidRPr="00607DF8">
        <w:rPr>
          <w:rFonts w:cs="Arial"/>
          <w:b/>
          <w:sz w:val="24"/>
          <w:szCs w:val="24"/>
        </w:rPr>
        <w:t>Satisfactory</w:t>
      </w:r>
    </w:p>
    <w:p w:rsidR="00F35A1E" w:rsidRPr="00607DF8" w:rsidRDefault="00A4228F" w:rsidP="00A4228F">
      <w:pPr>
        <w:rPr>
          <w:rFonts w:cs="Calibri"/>
          <w:bCs/>
          <w:sz w:val="20"/>
          <w:szCs w:val="20"/>
        </w:rPr>
      </w:pPr>
      <w:r w:rsidRPr="00607DF8">
        <w:rPr>
          <w:rFonts w:cs="Calibri"/>
          <w:bCs/>
          <w:sz w:val="20"/>
          <w:szCs w:val="20"/>
        </w:rPr>
        <w:t xml:space="preserve">The governing board reviews and approves CEO/executive director compensation within every calendar year. </w:t>
      </w:r>
    </w:p>
    <w:p w:rsidR="00F35A1E" w:rsidRPr="00607DF8" w:rsidRDefault="00F35A1E" w:rsidP="00F35A1E">
      <w:pPr>
        <w:rPr>
          <w:rFonts w:cs="Arial"/>
          <w:b/>
          <w:bCs/>
          <w:sz w:val="24"/>
          <w:szCs w:val="24"/>
        </w:rPr>
      </w:pPr>
      <w:r w:rsidRPr="00607DF8">
        <w:rPr>
          <w:rFonts w:cs="Arial"/>
          <w:b/>
          <w:bCs/>
          <w:sz w:val="24"/>
          <w:szCs w:val="24"/>
        </w:rPr>
        <w:t xml:space="preserve">Beyond Compliance </w:t>
      </w:r>
    </w:p>
    <w:p w:rsidR="00F35A1E" w:rsidRPr="00607DF8" w:rsidRDefault="00F35A1E" w:rsidP="00B26647">
      <w:pPr>
        <w:pStyle w:val="ListParagraph"/>
        <w:numPr>
          <w:ilvl w:val="0"/>
          <w:numId w:val="20"/>
        </w:numPr>
        <w:rPr>
          <w:rFonts w:cs="Calibri"/>
          <w:bCs/>
          <w:sz w:val="20"/>
          <w:szCs w:val="20"/>
        </w:rPr>
      </w:pPr>
      <w:r w:rsidRPr="00607DF8">
        <w:rPr>
          <w:rFonts w:cs="Calibri"/>
          <w:bCs/>
          <w:sz w:val="20"/>
          <w:szCs w:val="20"/>
        </w:rPr>
        <w:t xml:space="preserve">Align the executive performance appraisal to the agency’s strategic vision and long-range goals </w:t>
      </w:r>
    </w:p>
    <w:p w:rsidR="00F35A1E" w:rsidRPr="00607DF8" w:rsidRDefault="00F35A1E" w:rsidP="00B26647">
      <w:pPr>
        <w:pStyle w:val="ListParagraph"/>
        <w:numPr>
          <w:ilvl w:val="0"/>
          <w:numId w:val="20"/>
        </w:numPr>
        <w:rPr>
          <w:rFonts w:cs="Calibri"/>
          <w:bCs/>
          <w:sz w:val="20"/>
          <w:szCs w:val="20"/>
        </w:rPr>
      </w:pPr>
      <w:r w:rsidRPr="00607DF8">
        <w:rPr>
          <w:rFonts w:cs="Calibri"/>
          <w:bCs/>
          <w:sz w:val="20"/>
          <w:szCs w:val="20"/>
        </w:rPr>
        <w:t xml:space="preserve">Gather executive performance feedback from outside the board: community, partners, peers, employees </w:t>
      </w:r>
    </w:p>
    <w:p w:rsidR="00A4228F" w:rsidRPr="00607DF8" w:rsidRDefault="00F35A1E" w:rsidP="00A4228F">
      <w:pPr>
        <w:pStyle w:val="ListParagraph"/>
        <w:numPr>
          <w:ilvl w:val="0"/>
          <w:numId w:val="20"/>
        </w:numPr>
        <w:rPr>
          <w:rFonts w:cs="Calibri"/>
          <w:bCs/>
          <w:sz w:val="20"/>
          <w:szCs w:val="20"/>
        </w:rPr>
      </w:pPr>
      <w:r w:rsidRPr="00607DF8">
        <w:rPr>
          <w:rFonts w:cs="Calibri"/>
          <w:bCs/>
          <w:sz w:val="20"/>
          <w:szCs w:val="20"/>
        </w:rPr>
        <w:t xml:space="preserve">Conduct a full wage comparability study for the executive position reflecting the market in which the agency competes </w:t>
      </w:r>
    </w:p>
    <w:p w:rsidR="00A4228F" w:rsidRPr="00607DF8" w:rsidRDefault="00A4228F" w:rsidP="00A4228F">
      <w:pPr>
        <w:rPr>
          <w:rFonts w:cs="Arial"/>
          <w:b/>
          <w:sz w:val="24"/>
          <w:szCs w:val="24"/>
        </w:rPr>
      </w:pPr>
      <w:r w:rsidRPr="00607DF8">
        <w:rPr>
          <w:rFonts w:cs="Arial"/>
          <w:b/>
          <w:sz w:val="24"/>
          <w:szCs w:val="24"/>
        </w:rPr>
        <w:t xml:space="preserve">Documentation </w:t>
      </w:r>
    </w:p>
    <w:p w:rsidR="00A4228F" w:rsidRPr="00607DF8" w:rsidRDefault="00A4228F" w:rsidP="00B26647">
      <w:pPr>
        <w:pStyle w:val="ListParagraph"/>
        <w:numPr>
          <w:ilvl w:val="0"/>
          <w:numId w:val="14"/>
        </w:numPr>
        <w:rPr>
          <w:rFonts w:cs="Calibri"/>
          <w:bCs/>
          <w:sz w:val="20"/>
          <w:szCs w:val="20"/>
        </w:rPr>
      </w:pPr>
      <w:r w:rsidRPr="00607DF8">
        <w:rPr>
          <w:rFonts w:cs="Calibri"/>
          <w:bCs/>
          <w:sz w:val="20"/>
          <w:szCs w:val="20"/>
        </w:rPr>
        <w:t xml:space="preserve">Board minutes </w:t>
      </w:r>
    </w:p>
    <w:p w:rsidR="00A4228F" w:rsidRPr="00607DF8" w:rsidRDefault="00A4228F" w:rsidP="00B26647">
      <w:pPr>
        <w:pStyle w:val="ListParagraph"/>
        <w:numPr>
          <w:ilvl w:val="0"/>
          <w:numId w:val="14"/>
        </w:numPr>
        <w:rPr>
          <w:rFonts w:cs="Calibri"/>
          <w:bCs/>
          <w:sz w:val="20"/>
          <w:szCs w:val="20"/>
        </w:rPr>
      </w:pPr>
      <w:r w:rsidRPr="00607DF8">
        <w:rPr>
          <w:rFonts w:cs="Calibri"/>
          <w:bCs/>
          <w:sz w:val="20"/>
          <w:szCs w:val="20"/>
        </w:rPr>
        <w:t xml:space="preserve">Board resolutions </w:t>
      </w:r>
    </w:p>
    <w:p w:rsidR="00A4228F" w:rsidRPr="00607DF8" w:rsidRDefault="00A4228F" w:rsidP="00B26647">
      <w:pPr>
        <w:pStyle w:val="ListParagraph"/>
        <w:numPr>
          <w:ilvl w:val="0"/>
          <w:numId w:val="14"/>
        </w:numPr>
        <w:rPr>
          <w:rFonts w:cs="Calibri"/>
          <w:bCs/>
          <w:sz w:val="20"/>
          <w:szCs w:val="20"/>
        </w:rPr>
      </w:pPr>
      <w:r w:rsidRPr="00607DF8">
        <w:rPr>
          <w:rFonts w:cs="Calibri"/>
          <w:bCs/>
          <w:sz w:val="20"/>
          <w:szCs w:val="20"/>
        </w:rPr>
        <w:t xml:space="preserve">By-laws or policies/procedures </w:t>
      </w:r>
    </w:p>
    <w:p w:rsidR="00FA43D2" w:rsidRPr="00607DF8" w:rsidRDefault="00A4228F" w:rsidP="00B26647">
      <w:pPr>
        <w:pStyle w:val="ListParagraph"/>
        <w:numPr>
          <w:ilvl w:val="0"/>
          <w:numId w:val="14"/>
        </w:numPr>
        <w:rPr>
          <w:rFonts w:cs="Calibri"/>
          <w:bCs/>
          <w:sz w:val="20"/>
          <w:szCs w:val="20"/>
        </w:rPr>
      </w:pPr>
      <w:r w:rsidRPr="00607DF8">
        <w:rPr>
          <w:rFonts w:cs="Calibri"/>
          <w:bCs/>
          <w:sz w:val="20"/>
          <w:szCs w:val="20"/>
        </w:rPr>
        <w:t xml:space="preserve">Wage comparability study </w:t>
      </w:r>
    </w:p>
    <w:p w:rsidR="00A4228F" w:rsidRPr="00607DF8" w:rsidRDefault="00A4228F" w:rsidP="00B26647">
      <w:pPr>
        <w:pStyle w:val="ListParagraph"/>
        <w:numPr>
          <w:ilvl w:val="0"/>
          <w:numId w:val="14"/>
        </w:numPr>
        <w:rPr>
          <w:rFonts w:cs="Calibri"/>
          <w:bCs/>
          <w:sz w:val="20"/>
          <w:szCs w:val="20"/>
        </w:rPr>
      </w:pPr>
      <w:r w:rsidRPr="00607DF8">
        <w:rPr>
          <w:rFonts w:cs="Calibri"/>
          <w:bCs/>
          <w:sz w:val="20"/>
          <w:szCs w:val="20"/>
        </w:rPr>
        <w:t xml:space="preserve">Raw market data for compensation comparison </w:t>
      </w:r>
    </w:p>
    <w:p w:rsidR="00A4228F" w:rsidRPr="00607DF8" w:rsidRDefault="00A4228F" w:rsidP="00B26647">
      <w:pPr>
        <w:pStyle w:val="ListParagraph"/>
        <w:numPr>
          <w:ilvl w:val="0"/>
          <w:numId w:val="14"/>
        </w:numPr>
        <w:rPr>
          <w:rFonts w:cs="Calibri"/>
          <w:bCs/>
          <w:sz w:val="20"/>
          <w:szCs w:val="20"/>
        </w:rPr>
      </w:pPr>
      <w:r w:rsidRPr="00607DF8">
        <w:rPr>
          <w:rFonts w:cs="Calibri"/>
          <w:bCs/>
          <w:sz w:val="20"/>
          <w:szCs w:val="20"/>
        </w:rPr>
        <w:t xml:space="preserve">Official board communication to the executive </w:t>
      </w:r>
    </w:p>
    <w:p w:rsidR="00A4228F" w:rsidRPr="00607DF8" w:rsidRDefault="00A4228F" w:rsidP="00B26647">
      <w:pPr>
        <w:pStyle w:val="ListParagraph"/>
        <w:numPr>
          <w:ilvl w:val="0"/>
          <w:numId w:val="14"/>
        </w:numPr>
        <w:rPr>
          <w:rFonts w:cs="Calibri"/>
          <w:bCs/>
          <w:sz w:val="20"/>
          <w:szCs w:val="20"/>
        </w:rPr>
      </w:pPr>
      <w:r w:rsidRPr="00607DF8">
        <w:rPr>
          <w:rFonts w:cs="Calibri"/>
          <w:bCs/>
          <w:sz w:val="20"/>
          <w:szCs w:val="20"/>
        </w:rPr>
        <w:t xml:space="preserve">Executive employment contract, if applicable </w:t>
      </w:r>
    </w:p>
    <w:p w:rsidR="00A4228F" w:rsidRPr="00607DF8" w:rsidRDefault="00A4228F" w:rsidP="00A4228F">
      <w:pPr>
        <w:rPr>
          <w:rFonts w:cs="Calibri"/>
          <w:b/>
          <w:bCs/>
          <w:sz w:val="20"/>
          <w:szCs w:val="20"/>
        </w:rPr>
      </w:pPr>
      <w:r w:rsidRPr="00607DF8">
        <w:rPr>
          <w:rFonts w:cs="Calibri"/>
          <w:b/>
          <w:bCs/>
          <w:sz w:val="20"/>
          <w:szCs w:val="20"/>
        </w:rPr>
        <w:br w:type="page"/>
      </w:r>
    </w:p>
    <w:p w:rsidR="008478B0" w:rsidRPr="00607DF8" w:rsidRDefault="008478B0" w:rsidP="00FA43D2">
      <w:pPr>
        <w:jc w:val="center"/>
        <w:rPr>
          <w:rFonts w:cs="Arial"/>
          <w:b/>
          <w:sz w:val="24"/>
          <w:szCs w:val="24"/>
        </w:rPr>
      </w:pPr>
      <w:r w:rsidRPr="00607DF8">
        <w:rPr>
          <w:rFonts w:cs="Arial"/>
          <w:b/>
          <w:sz w:val="24"/>
          <w:szCs w:val="24"/>
        </w:rPr>
        <w:t>Standard 7.6</w:t>
      </w:r>
    </w:p>
    <w:p w:rsidR="00C66B90" w:rsidRPr="00607DF8" w:rsidRDefault="00C66B90" w:rsidP="00FA43D2">
      <w:pPr>
        <w:jc w:val="center"/>
        <w:rPr>
          <w:rFonts w:cs="Arial"/>
          <w:i/>
          <w:szCs w:val="24"/>
        </w:rPr>
      </w:pPr>
      <w:r w:rsidRPr="00607DF8">
        <w:rPr>
          <w:rFonts w:cs="Arial"/>
          <w:i/>
          <w:szCs w:val="24"/>
        </w:rPr>
        <w:t>The organization has a policy in place for regular written evaluation of employees by their supervisors.</w:t>
      </w:r>
    </w:p>
    <w:p w:rsidR="008478B0" w:rsidRPr="00607DF8" w:rsidRDefault="008478B0">
      <w:pPr>
        <w:rPr>
          <w:rFonts w:cs="Arial"/>
          <w:b/>
          <w:sz w:val="24"/>
          <w:szCs w:val="24"/>
        </w:rPr>
      </w:pPr>
      <w:r w:rsidRPr="00607DF8">
        <w:rPr>
          <w:rFonts w:cs="Arial"/>
          <w:b/>
          <w:sz w:val="24"/>
          <w:szCs w:val="24"/>
        </w:rPr>
        <w:t>Unsatisfactory</w:t>
      </w:r>
    </w:p>
    <w:p w:rsidR="008478B0" w:rsidRPr="00607DF8" w:rsidRDefault="008478B0">
      <w:pPr>
        <w:rPr>
          <w:rFonts w:cs="Calibri"/>
          <w:bCs/>
          <w:sz w:val="20"/>
          <w:szCs w:val="20"/>
        </w:rPr>
      </w:pPr>
      <w:r w:rsidRPr="00607DF8">
        <w:rPr>
          <w:rFonts w:cs="Calibri"/>
          <w:bCs/>
          <w:sz w:val="20"/>
          <w:szCs w:val="20"/>
        </w:rPr>
        <w:t>The organization does not have a policy in place for regular written evaluation of employees by their supervisors.</w:t>
      </w:r>
    </w:p>
    <w:p w:rsidR="008478B0" w:rsidRPr="00607DF8" w:rsidRDefault="008478B0" w:rsidP="008478B0">
      <w:pPr>
        <w:rPr>
          <w:rFonts w:cs="Arial"/>
          <w:b/>
          <w:sz w:val="24"/>
          <w:szCs w:val="24"/>
        </w:rPr>
      </w:pPr>
      <w:r w:rsidRPr="00607DF8">
        <w:rPr>
          <w:rFonts w:cs="Arial"/>
          <w:b/>
          <w:sz w:val="24"/>
          <w:szCs w:val="24"/>
        </w:rPr>
        <w:t>Satisfactory</w:t>
      </w:r>
    </w:p>
    <w:p w:rsidR="008478B0" w:rsidRPr="00607DF8" w:rsidRDefault="008478B0" w:rsidP="008478B0">
      <w:pPr>
        <w:rPr>
          <w:rFonts w:cs="Calibri"/>
          <w:bCs/>
          <w:sz w:val="20"/>
          <w:szCs w:val="20"/>
        </w:rPr>
      </w:pPr>
      <w:r w:rsidRPr="00607DF8">
        <w:rPr>
          <w:rFonts w:cs="Calibri"/>
          <w:bCs/>
          <w:sz w:val="20"/>
          <w:szCs w:val="20"/>
        </w:rPr>
        <w:t xml:space="preserve">The organization has a policy in place for regular written evaluation of employees by their supervisors. </w:t>
      </w:r>
    </w:p>
    <w:p w:rsidR="00F35A1E" w:rsidRPr="00607DF8" w:rsidRDefault="00F35A1E" w:rsidP="00F35A1E">
      <w:pPr>
        <w:rPr>
          <w:rFonts w:cs="Arial"/>
          <w:b/>
          <w:bCs/>
          <w:sz w:val="24"/>
          <w:szCs w:val="24"/>
        </w:rPr>
      </w:pPr>
      <w:r w:rsidRPr="00607DF8">
        <w:rPr>
          <w:rFonts w:cs="Arial"/>
          <w:b/>
          <w:bCs/>
          <w:sz w:val="24"/>
          <w:szCs w:val="24"/>
        </w:rPr>
        <w:t xml:space="preserve">Beyond Compliance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Design performance management as a process instead of the performance appraisal as an event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Customize training opportunities to development areas identified in </w:t>
      </w:r>
      <w:r w:rsidRPr="00607DF8">
        <w:rPr>
          <w:rFonts w:cs="Calibri"/>
          <w:bCs/>
          <w:i/>
          <w:iCs/>
          <w:sz w:val="20"/>
          <w:szCs w:val="20"/>
        </w:rPr>
        <w:t xml:space="preserve">individual </w:t>
      </w:r>
      <w:r w:rsidRPr="00607DF8">
        <w:rPr>
          <w:rFonts w:cs="Calibri"/>
          <w:bCs/>
          <w:sz w:val="20"/>
          <w:szCs w:val="20"/>
        </w:rPr>
        <w:t xml:space="preserve">performance evaluations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Establish a system of coaching and mentoring vs. managing and discipline </w:t>
      </w:r>
    </w:p>
    <w:p w:rsidR="008478B0" w:rsidRPr="00607DF8" w:rsidRDefault="008478B0" w:rsidP="008478B0">
      <w:pPr>
        <w:rPr>
          <w:rFonts w:cs="Calibri"/>
          <w:b/>
          <w:bCs/>
          <w:sz w:val="20"/>
          <w:szCs w:val="20"/>
        </w:rPr>
      </w:pPr>
    </w:p>
    <w:p w:rsidR="008478B0" w:rsidRPr="00607DF8" w:rsidRDefault="008478B0" w:rsidP="008478B0">
      <w:pPr>
        <w:rPr>
          <w:rFonts w:cs="Arial"/>
          <w:b/>
          <w:sz w:val="24"/>
          <w:szCs w:val="24"/>
        </w:rPr>
      </w:pPr>
      <w:r w:rsidRPr="00607DF8">
        <w:rPr>
          <w:rFonts w:cs="Arial"/>
          <w:b/>
          <w:sz w:val="24"/>
          <w:szCs w:val="24"/>
        </w:rPr>
        <w:t>Documentation</w:t>
      </w:r>
    </w:p>
    <w:p w:rsidR="008478B0" w:rsidRPr="00607DF8" w:rsidRDefault="008478B0" w:rsidP="00B26647">
      <w:pPr>
        <w:pStyle w:val="ListParagraph"/>
        <w:numPr>
          <w:ilvl w:val="0"/>
          <w:numId w:val="15"/>
        </w:numPr>
        <w:rPr>
          <w:rFonts w:cs="Calibri"/>
          <w:bCs/>
          <w:sz w:val="20"/>
          <w:szCs w:val="20"/>
        </w:rPr>
      </w:pPr>
      <w:r w:rsidRPr="00607DF8">
        <w:rPr>
          <w:rFonts w:cs="Calibri"/>
          <w:bCs/>
          <w:sz w:val="20"/>
          <w:szCs w:val="20"/>
        </w:rPr>
        <w:t xml:space="preserve">Physical or electronic copy of evaluation policy/process/procedure, likely found in personnel policies </w:t>
      </w:r>
    </w:p>
    <w:p w:rsidR="008478B0" w:rsidRPr="00607DF8" w:rsidRDefault="008478B0" w:rsidP="00B26647">
      <w:pPr>
        <w:pStyle w:val="ListParagraph"/>
        <w:numPr>
          <w:ilvl w:val="0"/>
          <w:numId w:val="15"/>
        </w:numPr>
        <w:rPr>
          <w:rFonts w:cs="Calibri"/>
          <w:bCs/>
          <w:sz w:val="20"/>
          <w:szCs w:val="20"/>
        </w:rPr>
      </w:pPr>
      <w:r w:rsidRPr="00607DF8">
        <w:rPr>
          <w:rFonts w:cs="Calibri"/>
          <w:bCs/>
          <w:sz w:val="20"/>
          <w:szCs w:val="20"/>
        </w:rPr>
        <w:t xml:space="preserve">Blank assessment form(s) </w:t>
      </w:r>
    </w:p>
    <w:p w:rsidR="00E91EFF" w:rsidRPr="00607DF8" w:rsidRDefault="00A4228F" w:rsidP="00F35A1E">
      <w:pPr>
        <w:rPr>
          <w:rFonts w:cs="Calibri"/>
          <w:b/>
          <w:bCs/>
          <w:sz w:val="20"/>
          <w:szCs w:val="20"/>
        </w:rPr>
      </w:pPr>
      <w:r w:rsidRPr="00607DF8">
        <w:rPr>
          <w:rFonts w:cs="Calibri"/>
          <w:b/>
          <w:bCs/>
          <w:sz w:val="20"/>
          <w:szCs w:val="20"/>
        </w:rPr>
        <w:br w:type="page"/>
      </w:r>
    </w:p>
    <w:p w:rsidR="00A4228F" w:rsidRPr="00607DF8" w:rsidRDefault="00A4228F" w:rsidP="00E91EFF">
      <w:pPr>
        <w:jc w:val="center"/>
        <w:rPr>
          <w:rFonts w:cs="Arial"/>
          <w:b/>
          <w:sz w:val="24"/>
          <w:szCs w:val="24"/>
        </w:rPr>
      </w:pPr>
      <w:r w:rsidRPr="00607DF8">
        <w:rPr>
          <w:rFonts w:cs="Arial"/>
          <w:b/>
          <w:sz w:val="24"/>
          <w:szCs w:val="24"/>
        </w:rPr>
        <w:t>Standard 7.7</w:t>
      </w:r>
    </w:p>
    <w:p w:rsidR="00D81F1B" w:rsidRPr="00607DF8" w:rsidRDefault="00D81F1B" w:rsidP="00E91EFF">
      <w:pPr>
        <w:jc w:val="center"/>
        <w:rPr>
          <w:rFonts w:cs="Arial"/>
          <w:i/>
          <w:sz w:val="24"/>
          <w:szCs w:val="24"/>
        </w:rPr>
      </w:pPr>
      <w:r w:rsidRPr="00607DF8">
        <w:rPr>
          <w:rFonts w:cs="Arial"/>
          <w:i/>
          <w:szCs w:val="24"/>
        </w:rPr>
        <w:t>The organization has a whistleblower policy that has been approved by the governing board</w:t>
      </w:r>
      <w:r w:rsidRPr="00607DF8">
        <w:rPr>
          <w:rFonts w:cs="Arial"/>
          <w:i/>
          <w:sz w:val="24"/>
          <w:szCs w:val="24"/>
        </w:rPr>
        <w:t>.</w:t>
      </w:r>
    </w:p>
    <w:p w:rsidR="00A4228F" w:rsidRPr="00607DF8" w:rsidRDefault="00A4228F" w:rsidP="00A4228F">
      <w:pPr>
        <w:rPr>
          <w:rFonts w:cs="Arial"/>
          <w:b/>
          <w:sz w:val="24"/>
          <w:szCs w:val="24"/>
        </w:rPr>
      </w:pPr>
      <w:r w:rsidRPr="00607DF8">
        <w:rPr>
          <w:rFonts w:cs="Arial"/>
          <w:b/>
          <w:sz w:val="24"/>
          <w:szCs w:val="24"/>
        </w:rPr>
        <w:t>Unsatisfactory</w:t>
      </w:r>
    </w:p>
    <w:p w:rsidR="00A4228F" w:rsidRPr="00607DF8" w:rsidRDefault="00A4228F" w:rsidP="00A4228F">
      <w:pPr>
        <w:rPr>
          <w:rFonts w:cs="Calibri"/>
          <w:bCs/>
          <w:sz w:val="20"/>
          <w:szCs w:val="20"/>
        </w:rPr>
      </w:pPr>
      <w:r w:rsidRPr="00607DF8">
        <w:rPr>
          <w:rFonts w:cs="Calibri"/>
          <w:bCs/>
          <w:sz w:val="20"/>
          <w:szCs w:val="20"/>
        </w:rPr>
        <w:t>The organization does not have a whistleblower policy and/or it is not approved by the governing board.</w:t>
      </w:r>
    </w:p>
    <w:p w:rsidR="00A4228F" w:rsidRPr="00607DF8" w:rsidRDefault="00A4228F" w:rsidP="00A4228F">
      <w:pPr>
        <w:rPr>
          <w:rFonts w:cs="Arial"/>
          <w:b/>
          <w:sz w:val="24"/>
          <w:szCs w:val="24"/>
        </w:rPr>
      </w:pPr>
      <w:r w:rsidRPr="00607DF8">
        <w:rPr>
          <w:rFonts w:cs="Arial"/>
          <w:b/>
          <w:sz w:val="24"/>
          <w:szCs w:val="24"/>
        </w:rPr>
        <w:t xml:space="preserve">Satisfactory </w:t>
      </w:r>
    </w:p>
    <w:p w:rsidR="00A4228F" w:rsidRPr="00607DF8" w:rsidRDefault="00A4228F" w:rsidP="00A4228F">
      <w:pPr>
        <w:rPr>
          <w:rFonts w:cs="Calibri"/>
          <w:bCs/>
          <w:sz w:val="20"/>
          <w:szCs w:val="20"/>
        </w:rPr>
      </w:pPr>
      <w:r w:rsidRPr="00607DF8">
        <w:rPr>
          <w:rFonts w:cs="Calibri"/>
          <w:bCs/>
          <w:sz w:val="20"/>
          <w:szCs w:val="20"/>
        </w:rPr>
        <w:t>The organization has a whistleblower policy that has been a</w:t>
      </w:r>
      <w:r w:rsidR="00E91EFF" w:rsidRPr="00607DF8">
        <w:rPr>
          <w:rFonts w:cs="Calibri"/>
          <w:bCs/>
          <w:sz w:val="20"/>
          <w:szCs w:val="20"/>
        </w:rPr>
        <w:t>pproved by the governing board.</w:t>
      </w:r>
    </w:p>
    <w:p w:rsidR="00F35A1E" w:rsidRPr="00607DF8" w:rsidRDefault="00F35A1E" w:rsidP="00F35A1E">
      <w:pPr>
        <w:rPr>
          <w:rFonts w:cs="Arial"/>
          <w:b/>
          <w:bCs/>
          <w:sz w:val="24"/>
          <w:szCs w:val="24"/>
        </w:rPr>
      </w:pPr>
      <w:r w:rsidRPr="00607DF8">
        <w:rPr>
          <w:rFonts w:cs="Arial"/>
          <w:b/>
          <w:bCs/>
          <w:sz w:val="24"/>
          <w:szCs w:val="24"/>
        </w:rPr>
        <w:t xml:space="preserve">Beyond Compliance </w:t>
      </w:r>
    </w:p>
    <w:p w:rsidR="00F35A1E" w:rsidRPr="00607DF8" w:rsidRDefault="00F35A1E" w:rsidP="00B26647">
      <w:pPr>
        <w:pStyle w:val="ListParagraph"/>
        <w:numPr>
          <w:ilvl w:val="0"/>
          <w:numId w:val="19"/>
        </w:numPr>
        <w:rPr>
          <w:rFonts w:cs="Calibri"/>
          <w:bCs/>
          <w:sz w:val="20"/>
          <w:szCs w:val="20"/>
        </w:rPr>
      </w:pPr>
      <w:r w:rsidRPr="00607DF8">
        <w:rPr>
          <w:rFonts w:cs="Calibri"/>
          <w:bCs/>
          <w:sz w:val="20"/>
          <w:szCs w:val="20"/>
        </w:rPr>
        <w:t xml:space="preserve">Review discipline warnings and compliance documentation over the past 5 years </w:t>
      </w:r>
    </w:p>
    <w:p w:rsidR="00F35A1E" w:rsidRPr="00607DF8" w:rsidRDefault="00F35A1E" w:rsidP="00B26647">
      <w:pPr>
        <w:pStyle w:val="ListParagraph"/>
        <w:numPr>
          <w:ilvl w:val="0"/>
          <w:numId w:val="19"/>
        </w:numPr>
        <w:rPr>
          <w:rFonts w:cs="Calibri"/>
          <w:bCs/>
          <w:sz w:val="20"/>
          <w:szCs w:val="20"/>
        </w:rPr>
      </w:pPr>
      <w:r w:rsidRPr="00607DF8">
        <w:rPr>
          <w:rFonts w:cs="Calibri"/>
          <w:bCs/>
          <w:sz w:val="20"/>
          <w:szCs w:val="20"/>
        </w:rPr>
        <w:t xml:space="preserve">Conduct a brief survey or interviews to evaluate the strengths and weaknesses of the personnel policies and related communication </w:t>
      </w:r>
    </w:p>
    <w:p w:rsidR="00F35A1E" w:rsidRPr="00607DF8" w:rsidRDefault="00F35A1E" w:rsidP="00B26647">
      <w:pPr>
        <w:pStyle w:val="ListParagraph"/>
        <w:numPr>
          <w:ilvl w:val="0"/>
          <w:numId w:val="19"/>
        </w:numPr>
        <w:rPr>
          <w:rFonts w:cs="Calibri"/>
          <w:bCs/>
          <w:sz w:val="20"/>
          <w:szCs w:val="20"/>
        </w:rPr>
      </w:pPr>
      <w:r w:rsidRPr="00607DF8">
        <w:rPr>
          <w:rFonts w:cs="Calibri"/>
          <w:bCs/>
          <w:sz w:val="20"/>
          <w:szCs w:val="20"/>
        </w:rPr>
        <w:t xml:space="preserve">Ensure your attorney is qualified and/or credentialed </w:t>
      </w:r>
    </w:p>
    <w:p w:rsidR="00F35A1E" w:rsidRPr="00607DF8" w:rsidRDefault="00F35A1E" w:rsidP="00A4228F">
      <w:pPr>
        <w:pStyle w:val="Default"/>
        <w:rPr>
          <w:rFonts w:asciiTheme="minorHAnsi" w:hAnsiTheme="minorHAnsi"/>
        </w:rPr>
      </w:pPr>
    </w:p>
    <w:p w:rsidR="00A4228F" w:rsidRPr="00607DF8" w:rsidRDefault="00A4228F" w:rsidP="00FA43D2">
      <w:pPr>
        <w:rPr>
          <w:rFonts w:cs="Arial"/>
          <w:b/>
          <w:sz w:val="24"/>
          <w:szCs w:val="24"/>
        </w:rPr>
      </w:pPr>
      <w:r w:rsidRPr="00607DF8">
        <w:rPr>
          <w:rFonts w:cs="Arial"/>
          <w:b/>
          <w:sz w:val="24"/>
          <w:szCs w:val="24"/>
        </w:rPr>
        <w:t xml:space="preserve">Documentation </w:t>
      </w:r>
    </w:p>
    <w:p w:rsidR="00A4228F" w:rsidRPr="00607DF8" w:rsidRDefault="00A4228F" w:rsidP="00B26647">
      <w:pPr>
        <w:pStyle w:val="Default"/>
        <w:numPr>
          <w:ilvl w:val="0"/>
          <w:numId w:val="16"/>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Physical or electronic copy of the Whistleblower policy </w:t>
      </w:r>
    </w:p>
    <w:p w:rsidR="00A4228F" w:rsidRPr="00607DF8" w:rsidRDefault="00A4228F" w:rsidP="00B26647">
      <w:pPr>
        <w:pStyle w:val="Default"/>
        <w:numPr>
          <w:ilvl w:val="0"/>
          <w:numId w:val="16"/>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Board minutes </w:t>
      </w:r>
    </w:p>
    <w:p w:rsidR="00A4228F" w:rsidRPr="00607DF8" w:rsidRDefault="00A4228F" w:rsidP="00B26647">
      <w:pPr>
        <w:pStyle w:val="Default"/>
        <w:numPr>
          <w:ilvl w:val="0"/>
          <w:numId w:val="16"/>
        </w:numPr>
        <w:rPr>
          <w:rFonts w:asciiTheme="minorHAnsi" w:hAnsiTheme="minorHAnsi" w:cs="Calibri"/>
          <w:bCs/>
          <w:color w:val="auto"/>
          <w:sz w:val="20"/>
          <w:szCs w:val="20"/>
        </w:rPr>
      </w:pPr>
      <w:r w:rsidRPr="00607DF8">
        <w:rPr>
          <w:rFonts w:asciiTheme="minorHAnsi" w:hAnsiTheme="minorHAnsi" w:cs="Calibri"/>
          <w:bCs/>
          <w:color w:val="auto"/>
          <w:sz w:val="20"/>
          <w:szCs w:val="20"/>
        </w:rPr>
        <w:t xml:space="preserve">Board resolutions </w:t>
      </w:r>
    </w:p>
    <w:p w:rsidR="00A4228F" w:rsidRPr="00607DF8" w:rsidRDefault="00A4228F" w:rsidP="00A4228F">
      <w:pPr>
        <w:rPr>
          <w:rFonts w:cs="Calibri"/>
          <w:b/>
          <w:bCs/>
          <w:sz w:val="20"/>
          <w:szCs w:val="20"/>
        </w:rPr>
      </w:pPr>
    </w:p>
    <w:p w:rsidR="00A4228F" w:rsidRPr="00607DF8" w:rsidRDefault="00A4228F" w:rsidP="00A4228F">
      <w:pPr>
        <w:rPr>
          <w:rFonts w:cs="Calibri"/>
          <w:b/>
          <w:bCs/>
          <w:sz w:val="20"/>
          <w:szCs w:val="20"/>
        </w:rPr>
      </w:pPr>
    </w:p>
    <w:p w:rsidR="00A4228F" w:rsidRPr="00607DF8" w:rsidRDefault="00A4228F" w:rsidP="00A4228F">
      <w:pPr>
        <w:rPr>
          <w:rFonts w:cs="Calibri"/>
          <w:b/>
          <w:bCs/>
          <w:sz w:val="20"/>
          <w:szCs w:val="20"/>
        </w:rPr>
      </w:pPr>
    </w:p>
    <w:p w:rsidR="008478B0" w:rsidRPr="00607DF8" w:rsidRDefault="008478B0" w:rsidP="00A4228F">
      <w:pPr>
        <w:rPr>
          <w:rFonts w:cs="Calibri"/>
          <w:b/>
          <w:bCs/>
          <w:sz w:val="20"/>
          <w:szCs w:val="20"/>
        </w:rPr>
      </w:pPr>
    </w:p>
    <w:p w:rsidR="008478B0" w:rsidRPr="00607DF8" w:rsidRDefault="008478B0" w:rsidP="00A4228F">
      <w:pPr>
        <w:rPr>
          <w:rFonts w:cs="Calibri"/>
          <w:b/>
          <w:bCs/>
          <w:sz w:val="20"/>
          <w:szCs w:val="20"/>
        </w:rPr>
      </w:pPr>
    </w:p>
    <w:p w:rsidR="008478B0" w:rsidRPr="00607DF8" w:rsidRDefault="008478B0" w:rsidP="00A4228F">
      <w:pPr>
        <w:rPr>
          <w:rFonts w:cs="Calibri"/>
          <w:b/>
          <w:bCs/>
          <w:sz w:val="20"/>
          <w:szCs w:val="20"/>
        </w:rPr>
      </w:pPr>
    </w:p>
    <w:p w:rsidR="008478B0" w:rsidRPr="00607DF8" w:rsidRDefault="008478B0" w:rsidP="00A4228F">
      <w:pPr>
        <w:rPr>
          <w:rFonts w:cs="Calibri"/>
          <w:b/>
          <w:bCs/>
          <w:sz w:val="20"/>
          <w:szCs w:val="20"/>
        </w:rPr>
      </w:pPr>
    </w:p>
    <w:p w:rsidR="008478B0" w:rsidRPr="00607DF8" w:rsidRDefault="008478B0" w:rsidP="00A4228F">
      <w:pPr>
        <w:rPr>
          <w:rFonts w:cs="Calibri"/>
          <w:b/>
          <w:bCs/>
          <w:sz w:val="20"/>
          <w:szCs w:val="20"/>
        </w:rPr>
      </w:pPr>
    </w:p>
    <w:p w:rsidR="008478B0" w:rsidRPr="00607DF8" w:rsidRDefault="008478B0" w:rsidP="00A4228F">
      <w:pPr>
        <w:rPr>
          <w:rFonts w:cs="Calibri"/>
          <w:b/>
          <w:bCs/>
          <w:sz w:val="20"/>
          <w:szCs w:val="20"/>
        </w:rPr>
      </w:pPr>
    </w:p>
    <w:p w:rsidR="008478B0" w:rsidRPr="00607DF8" w:rsidRDefault="008478B0" w:rsidP="00A4228F">
      <w:pPr>
        <w:rPr>
          <w:rFonts w:cs="Calibri"/>
          <w:b/>
          <w:bCs/>
          <w:sz w:val="20"/>
          <w:szCs w:val="20"/>
        </w:rPr>
      </w:pPr>
    </w:p>
    <w:p w:rsidR="00E91EFF" w:rsidRPr="00607DF8" w:rsidRDefault="00E91EFF" w:rsidP="00A4228F">
      <w:pPr>
        <w:rPr>
          <w:rFonts w:cs="Arial"/>
          <w:b/>
          <w:sz w:val="24"/>
          <w:szCs w:val="24"/>
        </w:rPr>
      </w:pPr>
    </w:p>
    <w:p w:rsidR="00E91EFF" w:rsidRPr="00607DF8" w:rsidRDefault="00E91EFF" w:rsidP="00A4228F">
      <w:pPr>
        <w:rPr>
          <w:rFonts w:cs="Arial"/>
          <w:b/>
          <w:sz w:val="24"/>
          <w:szCs w:val="24"/>
        </w:rPr>
      </w:pPr>
    </w:p>
    <w:p w:rsidR="008478B0" w:rsidRPr="00607DF8" w:rsidRDefault="008478B0" w:rsidP="00E91EFF">
      <w:pPr>
        <w:jc w:val="center"/>
        <w:rPr>
          <w:rFonts w:cs="Arial"/>
          <w:b/>
          <w:sz w:val="24"/>
          <w:szCs w:val="24"/>
        </w:rPr>
      </w:pPr>
      <w:r w:rsidRPr="00607DF8">
        <w:rPr>
          <w:rFonts w:cs="Arial"/>
          <w:b/>
          <w:sz w:val="24"/>
          <w:szCs w:val="24"/>
        </w:rPr>
        <w:t>Standard 7.8</w:t>
      </w:r>
    </w:p>
    <w:p w:rsidR="00D81F1B" w:rsidRPr="00607DF8" w:rsidRDefault="00D81F1B" w:rsidP="00E91EFF">
      <w:pPr>
        <w:jc w:val="center"/>
        <w:rPr>
          <w:rFonts w:cs="Arial"/>
          <w:i/>
          <w:szCs w:val="24"/>
        </w:rPr>
      </w:pPr>
      <w:r w:rsidRPr="00607DF8">
        <w:rPr>
          <w:rFonts w:cs="Arial"/>
          <w:i/>
          <w:szCs w:val="24"/>
        </w:rPr>
        <w:t>All staff participate in a new employee orientation within 60 days of hire.</w:t>
      </w:r>
    </w:p>
    <w:p w:rsidR="008478B0" w:rsidRPr="00607DF8" w:rsidRDefault="008478B0" w:rsidP="00E91EFF">
      <w:pPr>
        <w:rPr>
          <w:rFonts w:cs="Arial"/>
          <w:b/>
          <w:sz w:val="24"/>
          <w:szCs w:val="24"/>
        </w:rPr>
      </w:pPr>
      <w:r w:rsidRPr="00607DF8">
        <w:rPr>
          <w:rFonts w:cs="Arial"/>
          <w:b/>
          <w:sz w:val="24"/>
          <w:szCs w:val="24"/>
        </w:rPr>
        <w:t>Unsatisfactory</w:t>
      </w:r>
    </w:p>
    <w:p w:rsidR="008478B0" w:rsidRPr="00607DF8" w:rsidRDefault="00B26647" w:rsidP="00E91EFF">
      <w:pPr>
        <w:rPr>
          <w:rFonts w:cs="Calibri"/>
          <w:bCs/>
          <w:sz w:val="20"/>
          <w:szCs w:val="20"/>
        </w:rPr>
      </w:pPr>
      <w:r w:rsidRPr="00607DF8">
        <w:rPr>
          <w:rFonts w:cs="Calibri"/>
          <w:bCs/>
          <w:sz w:val="20"/>
          <w:szCs w:val="20"/>
        </w:rPr>
        <w:t>Staff do</w:t>
      </w:r>
      <w:r w:rsidR="00342C0D" w:rsidRPr="00607DF8">
        <w:rPr>
          <w:rFonts w:cs="Calibri"/>
          <w:bCs/>
          <w:sz w:val="20"/>
          <w:szCs w:val="20"/>
        </w:rPr>
        <w:t xml:space="preserve"> no</w:t>
      </w:r>
      <w:r w:rsidR="00E91EFF" w:rsidRPr="00607DF8">
        <w:rPr>
          <w:rFonts w:cs="Calibri"/>
          <w:bCs/>
          <w:sz w:val="20"/>
          <w:szCs w:val="20"/>
        </w:rPr>
        <w:t>t</w:t>
      </w:r>
      <w:r w:rsidR="00342C0D" w:rsidRPr="00607DF8">
        <w:rPr>
          <w:rFonts w:cs="Calibri"/>
          <w:bCs/>
          <w:sz w:val="20"/>
          <w:szCs w:val="20"/>
        </w:rPr>
        <w:t xml:space="preserve"> participate in a new employee orientation within 60 days of hire. </w:t>
      </w:r>
    </w:p>
    <w:p w:rsidR="00342C0D" w:rsidRPr="00607DF8" w:rsidRDefault="00342C0D" w:rsidP="008478B0">
      <w:pPr>
        <w:autoSpaceDE w:val="0"/>
        <w:autoSpaceDN w:val="0"/>
        <w:adjustRightInd w:val="0"/>
        <w:spacing w:after="0" w:line="240" w:lineRule="auto"/>
        <w:rPr>
          <w:rFonts w:cs="Calibri"/>
          <w:color w:val="000000"/>
          <w:sz w:val="24"/>
          <w:szCs w:val="24"/>
        </w:rPr>
      </w:pPr>
    </w:p>
    <w:p w:rsidR="008478B0" w:rsidRPr="00607DF8" w:rsidRDefault="008478B0" w:rsidP="008478B0">
      <w:pPr>
        <w:rPr>
          <w:rFonts w:cs="Calibri"/>
          <w:b/>
          <w:bCs/>
          <w:sz w:val="20"/>
          <w:szCs w:val="20"/>
        </w:rPr>
      </w:pPr>
      <w:r w:rsidRPr="00607DF8">
        <w:rPr>
          <w:rFonts w:cs="Arial"/>
          <w:b/>
          <w:sz w:val="24"/>
          <w:szCs w:val="24"/>
        </w:rPr>
        <w:t xml:space="preserve">Satisfactory </w:t>
      </w:r>
    </w:p>
    <w:p w:rsidR="008478B0" w:rsidRPr="00607DF8" w:rsidRDefault="008478B0" w:rsidP="008478B0">
      <w:pPr>
        <w:rPr>
          <w:rFonts w:cs="Calibri"/>
          <w:bCs/>
          <w:sz w:val="20"/>
          <w:szCs w:val="20"/>
        </w:rPr>
      </w:pPr>
      <w:r w:rsidRPr="00607DF8">
        <w:rPr>
          <w:rFonts w:cs="Calibri"/>
          <w:bCs/>
          <w:sz w:val="20"/>
          <w:szCs w:val="20"/>
        </w:rPr>
        <w:t>All staff participate in a new employee orientation within 60 days of hire.</w:t>
      </w:r>
    </w:p>
    <w:p w:rsidR="00F35A1E" w:rsidRPr="00607DF8" w:rsidRDefault="00F35A1E" w:rsidP="00F35A1E">
      <w:pPr>
        <w:rPr>
          <w:rFonts w:cs="Arial"/>
          <w:b/>
          <w:bCs/>
          <w:sz w:val="24"/>
          <w:szCs w:val="24"/>
        </w:rPr>
      </w:pPr>
      <w:r w:rsidRPr="00607DF8">
        <w:rPr>
          <w:rFonts w:cs="Arial"/>
          <w:b/>
          <w:bCs/>
          <w:sz w:val="24"/>
          <w:szCs w:val="24"/>
        </w:rPr>
        <w:t xml:space="preserve">Beyond Compliance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Design performance management as a process instead of the performance appraisal as an event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Customize training opportunities to development areas identified in </w:t>
      </w:r>
      <w:r w:rsidRPr="00607DF8">
        <w:rPr>
          <w:rFonts w:cs="Calibri"/>
          <w:bCs/>
          <w:i/>
          <w:iCs/>
          <w:sz w:val="20"/>
          <w:szCs w:val="20"/>
        </w:rPr>
        <w:t xml:space="preserve">individual </w:t>
      </w:r>
      <w:r w:rsidRPr="00607DF8">
        <w:rPr>
          <w:rFonts w:cs="Calibri"/>
          <w:bCs/>
          <w:sz w:val="20"/>
          <w:szCs w:val="20"/>
        </w:rPr>
        <w:t xml:space="preserve">performance evaluations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Establish a system of coaching and mentoring vs. managing and discipline </w:t>
      </w:r>
    </w:p>
    <w:p w:rsidR="008478B0" w:rsidRPr="00607DF8" w:rsidRDefault="008478B0" w:rsidP="008478B0">
      <w:pPr>
        <w:rPr>
          <w:rFonts w:cs="Arial"/>
          <w:b/>
          <w:sz w:val="24"/>
          <w:szCs w:val="24"/>
        </w:rPr>
      </w:pPr>
      <w:r w:rsidRPr="00607DF8">
        <w:rPr>
          <w:rFonts w:cs="Arial"/>
          <w:b/>
          <w:sz w:val="24"/>
          <w:szCs w:val="24"/>
        </w:rPr>
        <w:t xml:space="preserve">Documentation </w:t>
      </w:r>
    </w:p>
    <w:p w:rsidR="008478B0" w:rsidRPr="00607DF8" w:rsidRDefault="008478B0" w:rsidP="00B26647">
      <w:pPr>
        <w:pStyle w:val="ListParagraph"/>
        <w:numPr>
          <w:ilvl w:val="0"/>
          <w:numId w:val="17"/>
        </w:numPr>
        <w:spacing w:after="0"/>
        <w:rPr>
          <w:rFonts w:cs="Calibri"/>
          <w:bCs/>
          <w:sz w:val="20"/>
          <w:szCs w:val="20"/>
        </w:rPr>
      </w:pPr>
      <w:r w:rsidRPr="00607DF8">
        <w:rPr>
          <w:rFonts w:cs="Calibri"/>
          <w:bCs/>
          <w:sz w:val="20"/>
          <w:szCs w:val="20"/>
        </w:rPr>
        <w:t xml:space="preserve">Physical or electronic copy of personnel policies/employee handbook </w:t>
      </w:r>
    </w:p>
    <w:p w:rsidR="00342C0D" w:rsidRPr="00607DF8" w:rsidRDefault="008478B0" w:rsidP="00B26647">
      <w:pPr>
        <w:pStyle w:val="Default"/>
        <w:numPr>
          <w:ilvl w:val="0"/>
          <w:numId w:val="17"/>
        </w:numPr>
        <w:rPr>
          <w:rFonts w:asciiTheme="minorHAnsi" w:hAnsiTheme="minorHAnsi" w:cs="Calibri"/>
        </w:rPr>
      </w:pPr>
      <w:r w:rsidRPr="00607DF8">
        <w:rPr>
          <w:rFonts w:asciiTheme="minorHAnsi" w:hAnsiTheme="minorHAnsi" w:cs="Calibri"/>
          <w:bCs/>
          <w:sz w:val="20"/>
          <w:szCs w:val="20"/>
        </w:rPr>
        <w:t xml:space="preserve">Orientation packet or materials </w:t>
      </w:r>
      <w:r w:rsidR="00342C0D" w:rsidRPr="00607DF8">
        <w:rPr>
          <w:rFonts w:asciiTheme="minorHAnsi" w:hAnsiTheme="minorHAnsi" w:cs="Calibri"/>
          <w:bCs/>
          <w:sz w:val="20"/>
          <w:szCs w:val="20"/>
        </w:rPr>
        <w:br/>
        <w:t xml:space="preserve">Examples of orientation content: </w:t>
      </w:r>
    </w:p>
    <w:p w:rsidR="00342C0D" w:rsidRPr="00607DF8" w:rsidRDefault="00342C0D" w:rsidP="00B26647">
      <w:pPr>
        <w:pStyle w:val="ListParagraph"/>
        <w:numPr>
          <w:ilvl w:val="1"/>
          <w:numId w:val="17"/>
        </w:numPr>
        <w:autoSpaceDE w:val="0"/>
        <w:autoSpaceDN w:val="0"/>
        <w:adjustRightInd w:val="0"/>
        <w:spacing w:after="0" w:line="240" w:lineRule="auto"/>
        <w:rPr>
          <w:rFonts w:cs="Calibri"/>
          <w:bCs/>
          <w:sz w:val="20"/>
          <w:szCs w:val="20"/>
        </w:rPr>
      </w:pPr>
      <w:r w:rsidRPr="00607DF8">
        <w:rPr>
          <w:rFonts w:cs="Calibri"/>
          <w:bCs/>
          <w:sz w:val="20"/>
          <w:szCs w:val="20"/>
        </w:rPr>
        <w:t xml:space="preserve">Mission and history of Community Action </w:t>
      </w:r>
    </w:p>
    <w:p w:rsidR="00342C0D" w:rsidRPr="00607DF8" w:rsidRDefault="00342C0D" w:rsidP="00B26647">
      <w:pPr>
        <w:pStyle w:val="ListParagraph"/>
        <w:numPr>
          <w:ilvl w:val="1"/>
          <w:numId w:val="17"/>
        </w:numPr>
        <w:autoSpaceDE w:val="0"/>
        <w:autoSpaceDN w:val="0"/>
        <w:adjustRightInd w:val="0"/>
        <w:spacing w:after="0" w:line="240" w:lineRule="auto"/>
        <w:rPr>
          <w:rFonts w:cs="Calibri"/>
          <w:bCs/>
          <w:sz w:val="20"/>
          <w:szCs w:val="20"/>
        </w:rPr>
      </w:pPr>
      <w:r w:rsidRPr="00607DF8">
        <w:rPr>
          <w:rFonts w:cs="Calibri"/>
          <w:bCs/>
          <w:sz w:val="20"/>
          <w:szCs w:val="20"/>
        </w:rPr>
        <w:t xml:space="preserve">Time and effort reporting </w:t>
      </w:r>
    </w:p>
    <w:p w:rsidR="00342C0D" w:rsidRPr="00607DF8" w:rsidRDefault="00342C0D" w:rsidP="00B26647">
      <w:pPr>
        <w:pStyle w:val="ListParagraph"/>
        <w:numPr>
          <w:ilvl w:val="1"/>
          <w:numId w:val="17"/>
        </w:numPr>
        <w:autoSpaceDE w:val="0"/>
        <w:autoSpaceDN w:val="0"/>
        <w:adjustRightInd w:val="0"/>
        <w:spacing w:after="0" w:line="240" w:lineRule="auto"/>
        <w:rPr>
          <w:rFonts w:cs="Calibri"/>
          <w:bCs/>
          <w:sz w:val="20"/>
          <w:szCs w:val="20"/>
        </w:rPr>
      </w:pPr>
      <w:r w:rsidRPr="00607DF8">
        <w:rPr>
          <w:rFonts w:cs="Calibri"/>
          <w:bCs/>
          <w:sz w:val="20"/>
          <w:szCs w:val="20"/>
        </w:rPr>
        <w:t xml:space="preserve">ROMA </w:t>
      </w:r>
    </w:p>
    <w:p w:rsidR="00342C0D" w:rsidRPr="00607DF8" w:rsidRDefault="00342C0D" w:rsidP="00B26647">
      <w:pPr>
        <w:pStyle w:val="ListParagraph"/>
        <w:numPr>
          <w:ilvl w:val="1"/>
          <w:numId w:val="17"/>
        </w:numPr>
        <w:autoSpaceDE w:val="0"/>
        <w:autoSpaceDN w:val="0"/>
        <w:adjustRightInd w:val="0"/>
        <w:spacing w:after="0" w:line="240" w:lineRule="auto"/>
        <w:rPr>
          <w:rFonts w:cs="Calibri"/>
          <w:bCs/>
          <w:sz w:val="20"/>
          <w:szCs w:val="20"/>
        </w:rPr>
      </w:pPr>
      <w:r w:rsidRPr="00607DF8">
        <w:rPr>
          <w:rFonts w:cs="Calibri"/>
          <w:bCs/>
          <w:sz w:val="20"/>
          <w:szCs w:val="20"/>
        </w:rPr>
        <w:t xml:space="preserve">Data collection </w:t>
      </w:r>
    </w:p>
    <w:p w:rsidR="00342C0D" w:rsidRPr="00607DF8" w:rsidRDefault="00342C0D" w:rsidP="00B26647">
      <w:pPr>
        <w:pStyle w:val="ListParagraph"/>
        <w:numPr>
          <w:ilvl w:val="1"/>
          <w:numId w:val="17"/>
        </w:numPr>
        <w:autoSpaceDE w:val="0"/>
        <w:autoSpaceDN w:val="0"/>
        <w:adjustRightInd w:val="0"/>
        <w:spacing w:after="0" w:line="240" w:lineRule="auto"/>
        <w:rPr>
          <w:rFonts w:cs="Calibri"/>
          <w:bCs/>
          <w:sz w:val="20"/>
          <w:szCs w:val="20"/>
        </w:rPr>
      </w:pPr>
      <w:r w:rsidRPr="00607DF8">
        <w:rPr>
          <w:rFonts w:cs="Calibri"/>
          <w:bCs/>
          <w:sz w:val="20"/>
          <w:szCs w:val="20"/>
        </w:rPr>
        <w:t xml:space="preserve">Job description and performance expectations </w:t>
      </w:r>
    </w:p>
    <w:p w:rsidR="00342C0D" w:rsidRPr="00607DF8" w:rsidRDefault="00342C0D" w:rsidP="00B26647">
      <w:pPr>
        <w:pStyle w:val="ListParagraph"/>
        <w:numPr>
          <w:ilvl w:val="1"/>
          <w:numId w:val="17"/>
        </w:numPr>
        <w:autoSpaceDE w:val="0"/>
        <w:autoSpaceDN w:val="0"/>
        <w:adjustRightInd w:val="0"/>
        <w:spacing w:after="0" w:line="240" w:lineRule="auto"/>
        <w:rPr>
          <w:rFonts w:cs="Calibri"/>
          <w:bCs/>
          <w:sz w:val="20"/>
          <w:szCs w:val="20"/>
        </w:rPr>
      </w:pPr>
      <w:r w:rsidRPr="00607DF8">
        <w:rPr>
          <w:rFonts w:cs="Calibri"/>
          <w:bCs/>
          <w:sz w:val="20"/>
          <w:szCs w:val="20"/>
        </w:rPr>
        <w:t xml:space="preserve">Education and training </w:t>
      </w:r>
    </w:p>
    <w:p w:rsidR="00342C0D" w:rsidRPr="00607DF8" w:rsidRDefault="00342C0D" w:rsidP="00B26647">
      <w:pPr>
        <w:pStyle w:val="ListParagraph"/>
        <w:numPr>
          <w:ilvl w:val="1"/>
          <w:numId w:val="17"/>
        </w:numPr>
        <w:autoSpaceDE w:val="0"/>
        <w:autoSpaceDN w:val="0"/>
        <w:adjustRightInd w:val="0"/>
        <w:spacing w:after="0" w:line="240" w:lineRule="auto"/>
        <w:rPr>
          <w:rFonts w:cs="Calibri"/>
          <w:bCs/>
          <w:sz w:val="20"/>
          <w:szCs w:val="20"/>
        </w:rPr>
      </w:pPr>
      <w:r w:rsidRPr="00607DF8">
        <w:rPr>
          <w:rFonts w:cs="Calibri"/>
          <w:bCs/>
          <w:sz w:val="20"/>
          <w:szCs w:val="20"/>
        </w:rPr>
        <w:t xml:space="preserve">Tools and resources </w:t>
      </w:r>
    </w:p>
    <w:p w:rsidR="008478B0" w:rsidRPr="00607DF8" w:rsidRDefault="00342C0D" w:rsidP="00B26647">
      <w:pPr>
        <w:pStyle w:val="ListParagraph"/>
        <w:numPr>
          <w:ilvl w:val="1"/>
          <w:numId w:val="17"/>
        </w:numPr>
        <w:autoSpaceDE w:val="0"/>
        <w:autoSpaceDN w:val="0"/>
        <w:adjustRightInd w:val="0"/>
        <w:spacing w:after="0" w:line="240" w:lineRule="auto"/>
        <w:rPr>
          <w:rFonts w:cs="Calibri"/>
          <w:bCs/>
          <w:sz w:val="20"/>
          <w:szCs w:val="20"/>
        </w:rPr>
      </w:pPr>
      <w:r w:rsidRPr="00607DF8">
        <w:rPr>
          <w:rFonts w:cs="Calibri"/>
          <w:bCs/>
          <w:sz w:val="20"/>
          <w:szCs w:val="20"/>
        </w:rPr>
        <w:t xml:space="preserve">Personnel policies/employee handbook </w:t>
      </w:r>
    </w:p>
    <w:p w:rsidR="00342C0D" w:rsidRPr="00607DF8" w:rsidRDefault="00342C0D" w:rsidP="00E91EFF">
      <w:pPr>
        <w:pStyle w:val="ListParagraph"/>
        <w:autoSpaceDE w:val="0"/>
        <w:autoSpaceDN w:val="0"/>
        <w:adjustRightInd w:val="0"/>
        <w:spacing w:after="0" w:line="240" w:lineRule="auto"/>
        <w:rPr>
          <w:rFonts w:cs="Calibri"/>
          <w:bCs/>
          <w:sz w:val="20"/>
          <w:szCs w:val="20"/>
        </w:rPr>
      </w:pPr>
    </w:p>
    <w:p w:rsidR="008478B0" w:rsidRPr="00607DF8" w:rsidRDefault="008478B0" w:rsidP="00B26647">
      <w:pPr>
        <w:pStyle w:val="ListParagraph"/>
        <w:numPr>
          <w:ilvl w:val="0"/>
          <w:numId w:val="17"/>
        </w:numPr>
        <w:spacing w:after="0"/>
        <w:rPr>
          <w:rFonts w:cs="Calibri"/>
          <w:bCs/>
          <w:sz w:val="20"/>
          <w:szCs w:val="20"/>
        </w:rPr>
      </w:pPr>
      <w:r w:rsidRPr="00607DF8">
        <w:rPr>
          <w:rFonts w:cs="Calibri"/>
          <w:bCs/>
          <w:sz w:val="20"/>
          <w:szCs w:val="20"/>
        </w:rPr>
        <w:t xml:space="preserve">Documentation of attendance from HR/personnel files </w:t>
      </w:r>
    </w:p>
    <w:p w:rsidR="008478B0" w:rsidRPr="00607DF8" w:rsidRDefault="008478B0" w:rsidP="00B26647">
      <w:pPr>
        <w:pStyle w:val="ListParagraph"/>
        <w:numPr>
          <w:ilvl w:val="0"/>
          <w:numId w:val="17"/>
        </w:numPr>
        <w:spacing w:after="0"/>
        <w:rPr>
          <w:rFonts w:cs="Calibri"/>
          <w:bCs/>
          <w:sz w:val="20"/>
          <w:szCs w:val="20"/>
        </w:rPr>
      </w:pPr>
      <w:r w:rsidRPr="00607DF8">
        <w:rPr>
          <w:rFonts w:cs="Calibri"/>
          <w:bCs/>
          <w:sz w:val="20"/>
          <w:szCs w:val="20"/>
        </w:rPr>
        <w:t xml:space="preserve">Sign-in sheet </w:t>
      </w:r>
    </w:p>
    <w:p w:rsidR="008478B0" w:rsidRPr="00607DF8" w:rsidRDefault="008478B0" w:rsidP="00B26647">
      <w:pPr>
        <w:pStyle w:val="ListParagraph"/>
        <w:numPr>
          <w:ilvl w:val="0"/>
          <w:numId w:val="17"/>
        </w:numPr>
        <w:spacing w:after="0"/>
        <w:rPr>
          <w:rFonts w:cs="Calibri"/>
          <w:bCs/>
          <w:sz w:val="20"/>
          <w:szCs w:val="20"/>
        </w:rPr>
      </w:pPr>
      <w:r w:rsidRPr="00607DF8">
        <w:rPr>
          <w:rFonts w:cs="Calibri"/>
          <w:bCs/>
          <w:sz w:val="20"/>
          <w:szCs w:val="20"/>
        </w:rPr>
        <w:t xml:space="preserve">Acknowledgement form </w:t>
      </w:r>
    </w:p>
    <w:p w:rsidR="008478B0" w:rsidRPr="00607DF8" w:rsidRDefault="008478B0" w:rsidP="00E91EFF">
      <w:pPr>
        <w:spacing w:after="0"/>
        <w:rPr>
          <w:rFonts w:cs="Calibri"/>
          <w:b/>
          <w:bCs/>
          <w:sz w:val="20"/>
          <w:szCs w:val="20"/>
        </w:rPr>
      </w:pPr>
    </w:p>
    <w:p w:rsidR="00342C0D" w:rsidRPr="00607DF8" w:rsidRDefault="00342C0D">
      <w:pPr>
        <w:rPr>
          <w:rFonts w:cs="Calibri"/>
          <w:b/>
          <w:bCs/>
          <w:sz w:val="20"/>
          <w:szCs w:val="20"/>
        </w:rPr>
      </w:pPr>
    </w:p>
    <w:p w:rsidR="00342C0D" w:rsidRPr="00607DF8" w:rsidRDefault="00342C0D">
      <w:pPr>
        <w:rPr>
          <w:rFonts w:cs="Calibri"/>
          <w:b/>
          <w:bCs/>
          <w:sz w:val="20"/>
          <w:szCs w:val="20"/>
        </w:rPr>
      </w:pPr>
    </w:p>
    <w:p w:rsidR="00342C0D" w:rsidRPr="00607DF8" w:rsidRDefault="00342C0D">
      <w:pPr>
        <w:rPr>
          <w:rFonts w:cs="Calibri"/>
          <w:b/>
          <w:bCs/>
          <w:sz w:val="20"/>
          <w:szCs w:val="20"/>
        </w:rPr>
      </w:pPr>
    </w:p>
    <w:p w:rsidR="00342C0D" w:rsidRPr="00607DF8" w:rsidRDefault="00342C0D">
      <w:pPr>
        <w:rPr>
          <w:rFonts w:cs="Calibri"/>
          <w:b/>
          <w:bCs/>
          <w:sz w:val="20"/>
          <w:szCs w:val="20"/>
        </w:rPr>
      </w:pPr>
    </w:p>
    <w:p w:rsidR="00E91EFF" w:rsidRPr="00607DF8" w:rsidRDefault="00E91EFF">
      <w:pPr>
        <w:rPr>
          <w:rFonts w:cs="Calibri"/>
          <w:b/>
          <w:bCs/>
          <w:sz w:val="20"/>
          <w:szCs w:val="20"/>
        </w:rPr>
      </w:pPr>
    </w:p>
    <w:p w:rsidR="00342C0D" w:rsidRPr="00607DF8" w:rsidRDefault="00342C0D" w:rsidP="00E91EFF">
      <w:pPr>
        <w:jc w:val="center"/>
        <w:rPr>
          <w:rFonts w:cs="Arial"/>
          <w:b/>
          <w:sz w:val="24"/>
          <w:szCs w:val="24"/>
        </w:rPr>
      </w:pPr>
      <w:r w:rsidRPr="00607DF8">
        <w:rPr>
          <w:rFonts w:cs="Arial"/>
          <w:b/>
          <w:sz w:val="24"/>
          <w:szCs w:val="24"/>
        </w:rPr>
        <w:t>Standard 7.9</w:t>
      </w:r>
    </w:p>
    <w:p w:rsidR="00D81F1B" w:rsidRPr="00607DF8" w:rsidRDefault="00D81F1B" w:rsidP="00E91EFF">
      <w:pPr>
        <w:jc w:val="center"/>
        <w:rPr>
          <w:rFonts w:cs="Arial"/>
          <w:i/>
          <w:szCs w:val="24"/>
        </w:rPr>
      </w:pPr>
      <w:r w:rsidRPr="00607DF8">
        <w:rPr>
          <w:rFonts w:cs="Arial"/>
          <w:i/>
          <w:szCs w:val="24"/>
        </w:rPr>
        <w:t>The organization conducts or makes available staff development/training (including ROMA) on an ongoing basis.</w:t>
      </w:r>
    </w:p>
    <w:p w:rsidR="00342C0D" w:rsidRPr="00607DF8" w:rsidRDefault="00342C0D">
      <w:pPr>
        <w:rPr>
          <w:rFonts w:cs="Arial"/>
          <w:b/>
          <w:sz w:val="24"/>
          <w:szCs w:val="24"/>
        </w:rPr>
      </w:pPr>
      <w:r w:rsidRPr="00607DF8">
        <w:rPr>
          <w:rFonts w:cs="Arial"/>
          <w:b/>
          <w:sz w:val="24"/>
          <w:szCs w:val="24"/>
        </w:rPr>
        <w:t>Unsatisfactory</w:t>
      </w:r>
    </w:p>
    <w:p w:rsidR="00342C0D" w:rsidRPr="00607DF8" w:rsidRDefault="00342C0D">
      <w:pPr>
        <w:rPr>
          <w:rFonts w:cs="Calibri"/>
          <w:bCs/>
          <w:sz w:val="20"/>
          <w:szCs w:val="20"/>
        </w:rPr>
      </w:pPr>
      <w:r w:rsidRPr="00607DF8">
        <w:rPr>
          <w:rFonts w:cs="Calibri"/>
          <w:bCs/>
          <w:sz w:val="20"/>
          <w:szCs w:val="20"/>
        </w:rPr>
        <w:t xml:space="preserve"> The organization does not conduct or make available staff development/training on an ongoing basis </w:t>
      </w:r>
    </w:p>
    <w:p w:rsidR="00342C0D" w:rsidRPr="00607DF8" w:rsidRDefault="00342C0D" w:rsidP="00342C0D">
      <w:pPr>
        <w:rPr>
          <w:rFonts w:cs="Arial"/>
          <w:b/>
          <w:sz w:val="24"/>
          <w:szCs w:val="24"/>
        </w:rPr>
      </w:pPr>
      <w:r w:rsidRPr="00607DF8">
        <w:rPr>
          <w:rFonts w:cs="Arial"/>
          <w:b/>
          <w:sz w:val="24"/>
          <w:szCs w:val="24"/>
        </w:rPr>
        <w:t>Satisfactory</w:t>
      </w:r>
    </w:p>
    <w:p w:rsidR="00342C0D" w:rsidRPr="00607DF8" w:rsidRDefault="00342C0D" w:rsidP="00342C0D">
      <w:pPr>
        <w:rPr>
          <w:rFonts w:cs="Calibri"/>
          <w:bCs/>
          <w:sz w:val="20"/>
          <w:szCs w:val="20"/>
        </w:rPr>
      </w:pPr>
      <w:r w:rsidRPr="00607DF8">
        <w:rPr>
          <w:rFonts w:cs="Calibri"/>
          <w:bCs/>
          <w:sz w:val="20"/>
          <w:szCs w:val="20"/>
        </w:rPr>
        <w:t>The organization conducts or makes available staff development/training (including ROMA) on an ongoing basis.</w:t>
      </w:r>
    </w:p>
    <w:p w:rsidR="00F35A1E" w:rsidRPr="00607DF8" w:rsidRDefault="00F35A1E" w:rsidP="00F35A1E">
      <w:pPr>
        <w:rPr>
          <w:rFonts w:cs="Arial"/>
          <w:b/>
          <w:bCs/>
          <w:sz w:val="24"/>
          <w:szCs w:val="24"/>
        </w:rPr>
      </w:pPr>
      <w:r w:rsidRPr="00607DF8">
        <w:rPr>
          <w:rFonts w:cs="Arial"/>
          <w:b/>
          <w:bCs/>
          <w:sz w:val="24"/>
          <w:szCs w:val="24"/>
        </w:rPr>
        <w:t xml:space="preserve">Beyond Compliance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Design performance management as a process instead of the performance appraisal as an event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Customize training opportunities to development areas identified in </w:t>
      </w:r>
      <w:r w:rsidRPr="00607DF8">
        <w:rPr>
          <w:rFonts w:cs="Calibri"/>
          <w:bCs/>
          <w:i/>
          <w:iCs/>
          <w:sz w:val="20"/>
          <w:szCs w:val="20"/>
        </w:rPr>
        <w:t xml:space="preserve">individual </w:t>
      </w:r>
      <w:r w:rsidRPr="00607DF8">
        <w:rPr>
          <w:rFonts w:cs="Calibri"/>
          <w:bCs/>
          <w:sz w:val="20"/>
          <w:szCs w:val="20"/>
        </w:rPr>
        <w:t xml:space="preserve">performance evaluations </w:t>
      </w:r>
    </w:p>
    <w:p w:rsidR="00F35A1E" w:rsidRPr="00607DF8" w:rsidRDefault="00F35A1E" w:rsidP="00B26647">
      <w:pPr>
        <w:pStyle w:val="ListParagraph"/>
        <w:numPr>
          <w:ilvl w:val="0"/>
          <w:numId w:val="21"/>
        </w:numPr>
        <w:rPr>
          <w:rFonts w:cs="Calibri"/>
          <w:bCs/>
          <w:sz w:val="20"/>
          <w:szCs w:val="20"/>
        </w:rPr>
      </w:pPr>
      <w:r w:rsidRPr="00607DF8">
        <w:rPr>
          <w:rFonts w:cs="Calibri"/>
          <w:bCs/>
          <w:sz w:val="20"/>
          <w:szCs w:val="20"/>
        </w:rPr>
        <w:t xml:space="preserve">Establish a system of coaching and mentoring vs. managing and discipline </w:t>
      </w:r>
    </w:p>
    <w:p w:rsidR="00342C0D" w:rsidRPr="00607DF8" w:rsidRDefault="00342C0D" w:rsidP="00342C0D">
      <w:pPr>
        <w:rPr>
          <w:rFonts w:cs="Calibri"/>
          <w:b/>
          <w:bCs/>
          <w:sz w:val="20"/>
          <w:szCs w:val="20"/>
        </w:rPr>
      </w:pPr>
    </w:p>
    <w:p w:rsidR="00342C0D" w:rsidRPr="00607DF8" w:rsidRDefault="00342C0D" w:rsidP="00342C0D">
      <w:pPr>
        <w:rPr>
          <w:rFonts w:cs="Arial"/>
          <w:b/>
          <w:sz w:val="24"/>
          <w:szCs w:val="24"/>
        </w:rPr>
      </w:pPr>
      <w:r w:rsidRPr="00607DF8">
        <w:rPr>
          <w:rFonts w:cs="Arial"/>
          <w:b/>
          <w:sz w:val="24"/>
          <w:szCs w:val="24"/>
        </w:rPr>
        <w:t xml:space="preserve">Documentation </w:t>
      </w:r>
    </w:p>
    <w:p w:rsidR="00342C0D" w:rsidRPr="00607DF8" w:rsidRDefault="00342C0D" w:rsidP="00B26647">
      <w:pPr>
        <w:pStyle w:val="ListParagraph"/>
        <w:numPr>
          <w:ilvl w:val="0"/>
          <w:numId w:val="18"/>
        </w:numPr>
        <w:rPr>
          <w:rFonts w:cs="Calibri"/>
          <w:bCs/>
          <w:sz w:val="20"/>
          <w:szCs w:val="20"/>
        </w:rPr>
      </w:pPr>
      <w:r w:rsidRPr="00607DF8">
        <w:rPr>
          <w:rFonts w:cs="Calibri"/>
          <w:bCs/>
          <w:sz w:val="20"/>
          <w:szCs w:val="20"/>
        </w:rPr>
        <w:t xml:space="preserve">Training or Professional Development Plans </w:t>
      </w:r>
    </w:p>
    <w:p w:rsidR="00342C0D" w:rsidRPr="00607DF8" w:rsidRDefault="00342C0D" w:rsidP="00B26647">
      <w:pPr>
        <w:pStyle w:val="ListParagraph"/>
        <w:numPr>
          <w:ilvl w:val="0"/>
          <w:numId w:val="18"/>
        </w:numPr>
        <w:rPr>
          <w:rFonts w:cs="Calibri"/>
          <w:bCs/>
          <w:sz w:val="20"/>
          <w:szCs w:val="20"/>
        </w:rPr>
      </w:pPr>
      <w:r w:rsidRPr="00607DF8">
        <w:rPr>
          <w:rFonts w:cs="Calibri"/>
          <w:bCs/>
          <w:sz w:val="20"/>
          <w:szCs w:val="20"/>
        </w:rPr>
        <w:t xml:space="preserve">Documentation of agency trainings </w:t>
      </w:r>
    </w:p>
    <w:p w:rsidR="00342C0D" w:rsidRPr="00607DF8" w:rsidRDefault="00342C0D" w:rsidP="00B26647">
      <w:pPr>
        <w:pStyle w:val="ListParagraph"/>
        <w:numPr>
          <w:ilvl w:val="1"/>
          <w:numId w:val="18"/>
        </w:numPr>
        <w:rPr>
          <w:rFonts w:cs="Calibri"/>
          <w:bCs/>
          <w:sz w:val="20"/>
          <w:szCs w:val="20"/>
        </w:rPr>
      </w:pPr>
      <w:r w:rsidRPr="00607DF8">
        <w:rPr>
          <w:rFonts w:cs="Calibri"/>
          <w:bCs/>
          <w:sz w:val="20"/>
          <w:szCs w:val="20"/>
        </w:rPr>
        <w:t xml:space="preserve">Presentations and other materials provided </w:t>
      </w:r>
    </w:p>
    <w:p w:rsidR="00342C0D" w:rsidRPr="00607DF8" w:rsidRDefault="00342C0D" w:rsidP="00B26647">
      <w:pPr>
        <w:pStyle w:val="ListParagraph"/>
        <w:numPr>
          <w:ilvl w:val="1"/>
          <w:numId w:val="18"/>
        </w:numPr>
        <w:rPr>
          <w:rFonts w:cs="Calibri"/>
          <w:bCs/>
          <w:sz w:val="20"/>
          <w:szCs w:val="20"/>
        </w:rPr>
      </w:pPr>
      <w:r w:rsidRPr="00607DF8">
        <w:rPr>
          <w:rFonts w:cs="Calibri"/>
          <w:bCs/>
          <w:sz w:val="20"/>
          <w:szCs w:val="20"/>
        </w:rPr>
        <w:t xml:space="preserve">Evaluations </w:t>
      </w:r>
    </w:p>
    <w:p w:rsidR="00342C0D" w:rsidRPr="00607DF8" w:rsidRDefault="00342C0D" w:rsidP="00B26647">
      <w:pPr>
        <w:pStyle w:val="ListParagraph"/>
        <w:numPr>
          <w:ilvl w:val="1"/>
          <w:numId w:val="18"/>
        </w:numPr>
        <w:rPr>
          <w:rFonts w:cs="Calibri"/>
          <w:bCs/>
          <w:sz w:val="20"/>
          <w:szCs w:val="20"/>
        </w:rPr>
      </w:pPr>
      <w:r w:rsidRPr="00607DF8">
        <w:rPr>
          <w:rFonts w:cs="Calibri"/>
          <w:bCs/>
          <w:sz w:val="20"/>
          <w:szCs w:val="20"/>
        </w:rPr>
        <w:t xml:space="preserve">Attendee lists </w:t>
      </w:r>
    </w:p>
    <w:p w:rsidR="00342C0D" w:rsidRPr="00607DF8" w:rsidRDefault="00342C0D" w:rsidP="00B26647">
      <w:pPr>
        <w:pStyle w:val="ListParagraph"/>
        <w:numPr>
          <w:ilvl w:val="0"/>
          <w:numId w:val="18"/>
        </w:numPr>
        <w:rPr>
          <w:rFonts w:cs="Calibri"/>
          <w:bCs/>
          <w:sz w:val="20"/>
          <w:szCs w:val="20"/>
        </w:rPr>
      </w:pPr>
      <w:r w:rsidRPr="00607DF8">
        <w:rPr>
          <w:rFonts w:cs="Calibri"/>
          <w:bCs/>
          <w:sz w:val="20"/>
          <w:szCs w:val="20"/>
        </w:rPr>
        <w:t xml:space="preserve">Documentation of attendance at offsite training events/conferences </w:t>
      </w:r>
    </w:p>
    <w:p w:rsidR="00342C0D" w:rsidRPr="00607DF8" w:rsidRDefault="00342C0D" w:rsidP="00B26647">
      <w:pPr>
        <w:pStyle w:val="ListParagraph"/>
        <w:numPr>
          <w:ilvl w:val="1"/>
          <w:numId w:val="18"/>
        </w:numPr>
        <w:rPr>
          <w:rFonts w:cs="Calibri"/>
          <w:bCs/>
          <w:sz w:val="20"/>
          <w:szCs w:val="20"/>
        </w:rPr>
      </w:pPr>
      <w:r w:rsidRPr="00607DF8">
        <w:rPr>
          <w:rFonts w:cs="Calibri"/>
          <w:bCs/>
          <w:sz w:val="20"/>
          <w:szCs w:val="20"/>
        </w:rPr>
        <w:t xml:space="preserve">Certificate of Participation </w:t>
      </w:r>
    </w:p>
    <w:p w:rsidR="00342C0D" w:rsidRPr="00607DF8" w:rsidRDefault="00342C0D" w:rsidP="00B26647">
      <w:pPr>
        <w:pStyle w:val="ListParagraph"/>
        <w:numPr>
          <w:ilvl w:val="1"/>
          <w:numId w:val="18"/>
        </w:numPr>
        <w:rPr>
          <w:rFonts w:cs="Calibri"/>
          <w:bCs/>
          <w:sz w:val="20"/>
          <w:szCs w:val="20"/>
        </w:rPr>
      </w:pPr>
      <w:r w:rsidRPr="00607DF8">
        <w:rPr>
          <w:rFonts w:cs="Calibri"/>
          <w:bCs/>
          <w:sz w:val="20"/>
          <w:szCs w:val="20"/>
        </w:rPr>
        <w:t xml:space="preserve">Presentations and other materials provided </w:t>
      </w:r>
    </w:p>
    <w:p w:rsidR="00342C0D" w:rsidRPr="00607DF8" w:rsidRDefault="00342C0D" w:rsidP="00B26647">
      <w:pPr>
        <w:pStyle w:val="ListParagraph"/>
        <w:numPr>
          <w:ilvl w:val="0"/>
          <w:numId w:val="18"/>
        </w:numPr>
        <w:rPr>
          <w:rFonts w:cs="Calibri"/>
          <w:bCs/>
          <w:sz w:val="20"/>
          <w:szCs w:val="20"/>
        </w:rPr>
      </w:pPr>
      <w:r w:rsidRPr="00607DF8">
        <w:rPr>
          <w:rFonts w:cs="Calibri"/>
          <w:bCs/>
          <w:sz w:val="20"/>
          <w:szCs w:val="20"/>
        </w:rPr>
        <w:t xml:space="preserve">HR/personnel files </w:t>
      </w:r>
    </w:p>
    <w:p w:rsidR="00342C0D" w:rsidRPr="00607DF8" w:rsidRDefault="00342C0D" w:rsidP="00342C0D">
      <w:pPr>
        <w:rPr>
          <w:rFonts w:cs="Calibri"/>
          <w:b/>
          <w:bCs/>
          <w:sz w:val="20"/>
          <w:szCs w:val="20"/>
        </w:rPr>
      </w:pPr>
    </w:p>
    <w:p w:rsidR="00342C0D" w:rsidRPr="00607DF8" w:rsidRDefault="00342C0D" w:rsidP="00342C0D">
      <w:pPr>
        <w:rPr>
          <w:rFonts w:cs="Calibri"/>
          <w:b/>
          <w:bCs/>
          <w:sz w:val="20"/>
          <w:szCs w:val="20"/>
        </w:rPr>
      </w:pPr>
    </w:p>
    <w:p w:rsidR="00342C0D" w:rsidRPr="00607DF8" w:rsidRDefault="00342C0D" w:rsidP="00342C0D">
      <w:pPr>
        <w:rPr>
          <w:rFonts w:cs="Calibri"/>
          <w:b/>
          <w:bCs/>
          <w:sz w:val="20"/>
          <w:szCs w:val="20"/>
        </w:rPr>
      </w:pPr>
    </w:p>
    <w:p w:rsidR="00342C0D" w:rsidRPr="00607DF8" w:rsidRDefault="00342C0D" w:rsidP="00342C0D">
      <w:pPr>
        <w:rPr>
          <w:rFonts w:cs="Calibri"/>
          <w:b/>
          <w:bCs/>
          <w:sz w:val="20"/>
          <w:szCs w:val="20"/>
        </w:rPr>
      </w:pPr>
    </w:p>
    <w:p w:rsidR="00342C0D" w:rsidRPr="00607DF8" w:rsidRDefault="00342C0D" w:rsidP="00342C0D">
      <w:pPr>
        <w:rPr>
          <w:rFonts w:cs="Calibri"/>
          <w:b/>
          <w:bCs/>
          <w:sz w:val="20"/>
          <w:szCs w:val="20"/>
        </w:rPr>
      </w:pPr>
    </w:p>
    <w:p w:rsidR="00342C0D" w:rsidRPr="00607DF8" w:rsidRDefault="00342C0D" w:rsidP="00342C0D">
      <w:pPr>
        <w:rPr>
          <w:rFonts w:cs="Calibri"/>
          <w:b/>
          <w:bCs/>
          <w:sz w:val="20"/>
          <w:szCs w:val="20"/>
        </w:rPr>
      </w:pPr>
    </w:p>
    <w:p w:rsidR="00342C0D" w:rsidRPr="00607DF8" w:rsidRDefault="00342C0D" w:rsidP="00F35A1E">
      <w:pPr>
        <w:jc w:val="center"/>
        <w:rPr>
          <w:rFonts w:cs="Arial"/>
          <w:b/>
          <w:sz w:val="24"/>
          <w:szCs w:val="24"/>
        </w:rPr>
      </w:pPr>
      <w:r w:rsidRPr="00607DF8">
        <w:rPr>
          <w:rFonts w:cs="Arial"/>
          <w:b/>
          <w:sz w:val="24"/>
          <w:szCs w:val="24"/>
        </w:rPr>
        <w:t>Standard 8.1</w:t>
      </w:r>
    </w:p>
    <w:p w:rsidR="00D81F1B" w:rsidRPr="00607DF8" w:rsidRDefault="00D81F1B" w:rsidP="00F35A1E">
      <w:pPr>
        <w:jc w:val="center"/>
        <w:rPr>
          <w:rFonts w:cs="Arial"/>
          <w:i/>
          <w:szCs w:val="24"/>
        </w:rPr>
      </w:pPr>
      <w:r w:rsidRPr="00607DF8">
        <w:rPr>
          <w:rFonts w:cs="Arial"/>
          <w:i/>
          <w:szCs w:val="24"/>
        </w:rPr>
        <w:t>The Organization’s annual audit (or audited financial statements) is completed by a Certified Public Accountant on time in accordance with Title 2 of the Code of Federal Regulations, Uniform Administration Requirements, Cost Principles, and Audit Requirement (if applicable) and/or State audit threshold requirements.</w:t>
      </w:r>
    </w:p>
    <w:p w:rsidR="00342C0D" w:rsidRPr="00607DF8" w:rsidRDefault="00342C0D" w:rsidP="00342C0D">
      <w:pPr>
        <w:rPr>
          <w:rFonts w:cs="Arial"/>
          <w:b/>
          <w:sz w:val="24"/>
          <w:szCs w:val="24"/>
        </w:rPr>
      </w:pPr>
      <w:r w:rsidRPr="00607DF8">
        <w:rPr>
          <w:rFonts w:cs="Arial"/>
          <w:b/>
          <w:sz w:val="24"/>
          <w:szCs w:val="24"/>
        </w:rPr>
        <w:t xml:space="preserve"> Unsatisfactory </w:t>
      </w:r>
    </w:p>
    <w:p w:rsidR="00342C0D" w:rsidRPr="00607DF8" w:rsidRDefault="00342C0D" w:rsidP="00342C0D">
      <w:pPr>
        <w:rPr>
          <w:rFonts w:cs="Calibri"/>
          <w:bCs/>
          <w:sz w:val="20"/>
          <w:szCs w:val="20"/>
        </w:rPr>
      </w:pPr>
      <w:r w:rsidRPr="00607DF8">
        <w:rPr>
          <w:rFonts w:cs="Calibri"/>
          <w:bCs/>
          <w:sz w:val="20"/>
          <w:szCs w:val="20"/>
        </w:rPr>
        <w:t>The annual audit is not completed by a CPA on time in accordance with Title 2 of the Code of Federal Regulations Uniform Administration Requirements, Cost Principles, and Audit Requirement (if applicable) and/or State audit threshold requirements.</w:t>
      </w:r>
    </w:p>
    <w:p w:rsidR="00342C0D" w:rsidRPr="00607DF8" w:rsidRDefault="00342C0D" w:rsidP="00342C0D">
      <w:pPr>
        <w:rPr>
          <w:rFonts w:cs="Arial"/>
          <w:b/>
          <w:sz w:val="24"/>
          <w:szCs w:val="24"/>
        </w:rPr>
      </w:pPr>
      <w:r w:rsidRPr="00607DF8">
        <w:rPr>
          <w:rFonts w:cs="Arial"/>
          <w:b/>
          <w:sz w:val="24"/>
          <w:szCs w:val="24"/>
        </w:rPr>
        <w:t>Satisfactory</w:t>
      </w:r>
    </w:p>
    <w:p w:rsidR="00342C0D" w:rsidRPr="00607DF8" w:rsidRDefault="00342C0D" w:rsidP="00342C0D">
      <w:pPr>
        <w:rPr>
          <w:rFonts w:cs="Calibri"/>
          <w:bCs/>
          <w:sz w:val="20"/>
          <w:szCs w:val="20"/>
        </w:rPr>
      </w:pPr>
      <w:r w:rsidRPr="00607DF8">
        <w:rPr>
          <w:rFonts w:cs="Calibri"/>
          <w:bCs/>
          <w:sz w:val="20"/>
          <w:szCs w:val="20"/>
        </w:rPr>
        <w:t>The Organization’s annual audit (or audited financial statements) is completed by a Certified Public Accountant on time in accordance with Title 2 of the Code of Federal Regulations, Uniform Administration Requirements, Cost Principles, and Audit Requirement (if applicable) and/or State audit threshold requirements.</w:t>
      </w:r>
    </w:p>
    <w:p w:rsidR="00342C0D" w:rsidRPr="00607DF8" w:rsidRDefault="00342C0D" w:rsidP="00342C0D">
      <w:pPr>
        <w:rPr>
          <w:rFonts w:cs="Arial"/>
          <w:b/>
          <w:sz w:val="24"/>
          <w:szCs w:val="24"/>
        </w:rPr>
      </w:pPr>
      <w:r w:rsidRPr="00607DF8">
        <w:rPr>
          <w:rFonts w:cs="Arial"/>
          <w:b/>
          <w:sz w:val="24"/>
          <w:szCs w:val="24"/>
        </w:rPr>
        <w:t xml:space="preserve">Options for going “beyond compliance”: </w:t>
      </w:r>
    </w:p>
    <w:p w:rsidR="00342C0D" w:rsidRPr="00607DF8" w:rsidRDefault="00342C0D" w:rsidP="00B26647">
      <w:pPr>
        <w:pStyle w:val="ListParagraph"/>
        <w:numPr>
          <w:ilvl w:val="0"/>
          <w:numId w:val="22"/>
        </w:numPr>
        <w:rPr>
          <w:rFonts w:cs="Calibri"/>
          <w:bCs/>
          <w:sz w:val="20"/>
          <w:szCs w:val="20"/>
        </w:rPr>
      </w:pPr>
      <w:r w:rsidRPr="00607DF8">
        <w:rPr>
          <w:rFonts w:cs="Calibri"/>
          <w:bCs/>
          <w:sz w:val="20"/>
          <w:szCs w:val="20"/>
        </w:rPr>
        <w:t xml:space="preserve">Short discussion of strengths and opportunities for improvement </w:t>
      </w:r>
    </w:p>
    <w:p w:rsidR="00342C0D" w:rsidRPr="00607DF8" w:rsidRDefault="00342C0D" w:rsidP="00B26647">
      <w:pPr>
        <w:pStyle w:val="ListParagraph"/>
        <w:numPr>
          <w:ilvl w:val="0"/>
          <w:numId w:val="22"/>
        </w:numPr>
        <w:rPr>
          <w:rFonts w:cs="Calibri"/>
          <w:bCs/>
          <w:sz w:val="20"/>
          <w:szCs w:val="20"/>
        </w:rPr>
      </w:pPr>
      <w:r w:rsidRPr="00607DF8">
        <w:rPr>
          <w:rFonts w:cs="Calibri"/>
          <w:bCs/>
          <w:sz w:val="20"/>
          <w:szCs w:val="20"/>
        </w:rPr>
        <w:t xml:space="preserve">Review of resource materials (e.g. guides, examples of other community assessments) </w:t>
      </w:r>
    </w:p>
    <w:p w:rsidR="00342C0D" w:rsidRPr="00607DF8" w:rsidRDefault="00342C0D" w:rsidP="00B26647">
      <w:pPr>
        <w:pStyle w:val="ListParagraph"/>
        <w:numPr>
          <w:ilvl w:val="0"/>
          <w:numId w:val="22"/>
        </w:numPr>
        <w:rPr>
          <w:rFonts w:cs="Calibri"/>
          <w:bCs/>
          <w:sz w:val="20"/>
          <w:szCs w:val="20"/>
        </w:rPr>
      </w:pPr>
      <w:r w:rsidRPr="00607DF8">
        <w:rPr>
          <w:rFonts w:cs="Calibri"/>
          <w:bCs/>
          <w:sz w:val="20"/>
          <w:szCs w:val="20"/>
        </w:rPr>
        <w:t xml:space="preserve">Interviews/focus group with key staff </w:t>
      </w:r>
    </w:p>
    <w:p w:rsidR="00342C0D" w:rsidRPr="00607DF8" w:rsidRDefault="00342C0D" w:rsidP="00B26647">
      <w:pPr>
        <w:pStyle w:val="ListParagraph"/>
        <w:numPr>
          <w:ilvl w:val="0"/>
          <w:numId w:val="22"/>
        </w:numPr>
        <w:rPr>
          <w:rFonts w:cs="Calibri"/>
          <w:bCs/>
          <w:sz w:val="20"/>
          <w:szCs w:val="20"/>
        </w:rPr>
      </w:pPr>
      <w:r w:rsidRPr="00607DF8">
        <w:rPr>
          <w:rFonts w:cs="Calibri"/>
          <w:bCs/>
          <w:sz w:val="20"/>
          <w:szCs w:val="20"/>
        </w:rPr>
        <w:t xml:space="preserve">Interviews/focus group with outside partners and experts </w:t>
      </w:r>
    </w:p>
    <w:p w:rsidR="00342C0D" w:rsidRPr="00607DF8" w:rsidRDefault="00342C0D" w:rsidP="00342C0D">
      <w:pPr>
        <w:rPr>
          <w:rFonts w:cs="Arial"/>
          <w:b/>
          <w:sz w:val="24"/>
          <w:szCs w:val="24"/>
        </w:rPr>
      </w:pPr>
      <w:r w:rsidRPr="00607DF8">
        <w:rPr>
          <w:rFonts w:cs="Arial"/>
          <w:b/>
          <w:sz w:val="24"/>
          <w:szCs w:val="24"/>
        </w:rPr>
        <w:t xml:space="preserve">Documentation </w:t>
      </w:r>
    </w:p>
    <w:p w:rsidR="00342C0D" w:rsidRPr="00607DF8" w:rsidRDefault="00342C0D" w:rsidP="00B26647">
      <w:pPr>
        <w:pStyle w:val="ListParagraph"/>
        <w:numPr>
          <w:ilvl w:val="0"/>
          <w:numId w:val="23"/>
        </w:numPr>
        <w:rPr>
          <w:rFonts w:cs="Calibri"/>
          <w:bCs/>
          <w:sz w:val="20"/>
          <w:szCs w:val="20"/>
        </w:rPr>
      </w:pPr>
      <w:r w:rsidRPr="00607DF8">
        <w:rPr>
          <w:rFonts w:cs="Calibri"/>
          <w:bCs/>
          <w:sz w:val="20"/>
          <w:szCs w:val="20"/>
        </w:rPr>
        <w:t xml:space="preserve">Physical or electronic copy of the audit report and related information </w:t>
      </w:r>
    </w:p>
    <w:p w:rsidR="00342C0D" w:rsidRPr="00607DF8" w:rsidRDefault="00342C0D" w:rsidP="00B26647">
      <w:pPr>
        <w:pStyle w:val="ListParagraph"/>
        <w:numPr>
          <w:ilvl w:val="0"/>
          <w:numId w:val="23"/>
        </w:numPr>
        <w:rPr>
          <w:rFonts w:cs="Calibri"/>
          <w:bCs/>
          <w:sz w:val="20"/>
          <w:szCs w:val="20"/>
        </w:rPr>
      </w:pPr>
      <w:r w:rsidRPr="00607DF8">
        <w:rPr>
          <w:rFonts w:cs="Calibri"/>
          <w:bCs/>
          <w:sz w:val="20"/>
          <w:szCs w:val="20"/>
        </w:rPr>
        <w:t xml:space="preserve">An electronic “receipt” from the Federal Clearinghouse showing the date the audit report was submitted was within the nine month deadline </w:t>
      </w:r>
    </w:p>
    <w:p w:rsidR="00342C0D" w:rsidRPr="00607DF8" w:rsidRDefault="00342C0D" w:rsidP="00B26647">
      <w:pPr>
        <w:pStyle w:val="ListParagraph"/>
        <w:numPr>
          <w:ilvl w:val="0"/>
          <w:numId w:val="23"/>
        </w:numPr>
        <w:rPr>
          <w:rFonts w:cs="Calibri"/>
          <w:bCs/>
          <w:sz w:val="20"/>
          <w:szCs w:val="20"/>
        </w:rPr>
      </w:pPr>
      <w:r w:rsidRPr="00607DF8">
        <w:rPr>
          <w:rFonts w:cs="Calibri"/>
          <w:bCs/>
          <w:sz w:val="20"/>
          <w:szCs w:val="20"/>
        </w:rPr>
        <w:t xml:space="preserve">A letter or other correspondence from a state agency acknowledging receipt of the audit and related information within the nine month deadline (or earlier if required by the state) </w:t>
      </w:r>
    </w:p>
    <w:p w:rsidR="00342C0D" w:rsidRPr="00607DF8" w:rsidRDefault="00342C0D" w:rsidP="00342C0D">
      <w:pPr>
        <w:rPr>
          <w:rFonts w:cs="Calibri"/>
          <w:bCs/>
          <w:sz w:val="20"/>
          <w:szCs w:val="20"/>
        </w:rPr>
      </w:pPr>
    </w:p>
    <w:p w:rsidR="00342C0D" w:rsidRPr="00607DF8" w:rsidRDefault="00342C0D" w:rsidP="00342C0D">
      <w:pPr>
        <w:rPr>
          <w:rFonts w:cs="Calibri"/>
          <w:b/>
          <w:bCs/>
          <w:sz w:val="20"/>
          <w:szCs w:val="20"/>
        </w:rPr>
      </w:pPr>
    </w:p>
    <w:p w:rsidR="00342C0D" w:rsidRPr="00607DF8" w:rsidRDefault="00342C0D" w:rsidP="00342C0D">
      <w:pPr>
        <w:rPr>
          <w:rFonts w:cs="Calibri"/>
          <w:b/>
          <w:bCs/>
          <w:sz w:val="20"/>
          <w:szCs w:val="20"/>
        </w:rPr>
      </w:pPr>
    </w:p>
    <w:p w:rsidR="00342C0D" w:rsidRPr="00607DF8" w:rsidRDefault="00342C0D" w:rsidP="00342C0D">
      <w:pPr>
        <w:rPr>
          <w:rFonts w:cs="Calibri"/>
          <w:b/>
          <w:bCs/>
          <w:sz w:val="20"/>
          <w:szCs w:val="20"/>
        </w:rPr>
      </w:pPr>
    </w:p>
    <w:p w:rsidR="00342C0D" w:rsidRPr="00607DF8" w:rsidRDefault="00342C0D" w:rsidP="00342C0D">
      <w:pPr>
        <w:rPr>
          <w:rFonts w:cs="Calibri"/>
          <w:b/>
          <w:bCs/>
          <w:sz w:val="20"/>
          <w:szCs w:val="20"/>
        </w:rPr>
      </w:pPr>
    </w:p>
    <w:p w:rsidR="00342C0D" w:rsidRDefault="00342C0D" w:rsidP="00342C0D">
      <w:pPr>
        <w:rPr>
          <w:rFonts w:cs="Calibri"/>
          <w:b/>
          <w:bCs/>
          <w:sz w:val="20"/>
          <w:szCs w:val="20"/>
        </w:rPr>
      </w:pPr>
    </w:p>
    <w:p w:rsidR="00607DF8" w:rsidRPr="00607DF8" w:rsidRDefault="00607DF8" w:rsidP="00342C0D">
      <w:pPr>
        <w:rPr>
          <w:rFonts w:cs="Calibri"/>
          <w:b/>
          <w:bCs/>
          <w:sz w:val="20"/>
          <w:szCs w:val="20"/>
        </w:rPr>
      </w:pPr>
    </w:p>
    <w:p w:rsidR="00342C0D" w:rsidRPr="00607DF8" w:rsidRDefault="00342C0D" w:rsidP="00245994">
      <w:pPr>
        <w:jc w:val="center"/>
        <w:rPr>
          <w:rFonts w:cs="Arial"/>
          <w:b/>
          <w:sz w:val="24"/>
          <w:szCs w:val="24"/>
        </w:rPr>
      </w:pPr>
      <w:r w:rsidRPr="00607DF8">
        <w:rPr>
          <w:rFonts w:cs="Arial"/>
          <w:b/>
          <w:sz w:val="24"/>
          <w:szCs w:val="24"/>
        </w:rPr>
        <w:t>Standard 8.2</w:t>
      </w:r>
    </w:p>
    <w:p w:rsidR="00D81F1B" w:rsidRPr="00607DF8" w:rsidRDefault="00D81F1B" w:rsidP="00245994">
      <w:pPr>
        <w:jc w:val="center"/>
        <w:rPr>
          <w:rFonts w:cs="Arial"/>
          <w:i/>
          <w:szCs w:val="24"/>
        </w:rPr>
      </w:pPr>
      <w:r w:rsidRPr="00607DF8">
        <w:rPr>
          <w:rFonts w:cs="Arial"/>
          <w:i/>
          <w:szCs w:val="24"/>
        </w:rPr>
        <w:t>All findings from the prior year’s annual audit have been assessed by the organization and addressed where the governing board has deemed it appropriate.</w:t>
      </w:r>
    </w:p>
    <w:p w:rsidR="00342C0D" w:rsidRPr="00607DF8" w:rsidRDefault="00342C0D" w:rsidP="00342C0D">
      <w:pPr>
        <w:rPr>
          <w:rFonts w:cs="Arial"/>
          <w:b/>
          <w:sz w:val="24"/>
          <w:szCs w:val="24"/>
        </w:rPr>
      </w:pPr>
      <w:r w:rsidRPr="00607DF8">
        <w:rPr>
          <w:rFonts w:cs="Arial"/>
          <w:b/>
          <w:sz w:val="24"/>
          <w:szCs w:val="24"/>
        </w:rPr>
        <w:t xml:space="preserve">Unsatisfactory </w:t>
      </w:r>
    </w:p>
    <w:p w:rsidR="00342C0D" w:rsidRPr="00607DF8" w:rsidRDefault="001C0E38" w:rsidP="00342C0D">
      <w:pPr>
        <w:rPr>
          <w:rFonts w:cs="Calibri"/>
          <w:bCs/>
          <w:sz w:val="20"/>
          <w:szCs w:val="20"/>
        </w:rPr>
      </w:pPr>
      <w:r w:rsidRPr="00607DF8">
        <w:rPr>
          <w:rFonts w:cs="Calibri"/>
          <w:bCs/>
          <w:sz w:val="20"/>
          <w:szCs w:val="20"/>
        </w:rPr>
        <w:t xml:space="preserve">The </w:t>
      </w:r>
      <w:proofErr w:type="gramStart"/>
      <w:r w:rsidRPr="00607DF8">
        <w:rPr>
          <w:rFonts w:cs="Calibri"/>
          <w:bCs/>
          <w:sz w:val="20"/>
          <w:szCs w:val="20"/>
        </w:rPr>
        <w:t>findings from a prior year’s annual audit have not been assessed by the organization and/or was</w:t>
      </w:r>
      <w:proofErr w:type="gramEnd"/>
      <w:r w:rsidRPr="00607DF8">
        <w:rPr>
          <w:rFonts w:cs="Calibri"/>
          <w:bCs/>
          <w:sz w:val="20"/>
          <w:szCs w:val="20"/>
        </w:rPr>
        <w:t xml:space="preserve"> not address by the governing board</w:t>
      </w:r>
      <w:r w:rsidR="00245994" w:rsidRPr="00607DF8">
        <w:rPr>
          <w:rFonts w:cs="Calibri"/>
          <w:bCs/>
          <w:sz w:val="20"/>
          <w:szCs w:val="20"/>
        </w:rPr>
        <w:t>.</w:t>
      </w:r>
      <w:r w:rsidRPr="00607DF8">
        <w:rPr>
          <w:rFonts w:cs="Calibri"/>
          <w:bCs/>
          <w:sz w:val="20"/>
          <w:szCs w:val="20"/>
        </w:rPr>
        <w:t xml:space="preserve"> </w:t>
      </w:r>
    </w:p>
    <w:p w:rsidR="00342C0D" w:rsidRPr="00607DF8" w:rsidRDefault="00342C0D" w:rsidP="00342C0D">
      <w:pPr>
        <w:rPr>
          <w:rFonts w:cs="Arial"/>
          <w:b/>
          <w:sz w:val="24"/>
          <w:szCs w:val="24"/>
        </w:rPr>
      </w:pPr>
      <w:r w:rsidRPr="00607DF8">
        <w:rPr>
          <w:rFonts w:cs="Arial"/>
          <w:b/>
          <w:sz w:val="24"/>
          <w:szCs w:val="24"/>
        </w:rPr>
        <w:t>Satisfactory</w:t>
      </w:r>
    </w:p>
    <w:p w:rsidR="00342C0D" w:rsidRPr="00607DF8" w:rsidRDefault="00342C0D" w:rsidP="00342C0D">
      <w:pPr>
        <w:rPr>
          <w:rFonts w:cs="Calibri"/>
          <w:bCs/>
          <w:sz w:val="20"/>
          <w:szCs w:val="20"/>
        </w:rPr>
      </w:pPr>
      <w:r w:rsidRPr="00607DF8">
        <w:rPr>
          <w:rFonts w:cs="Calibri"/>
          <w:bCs/>
          <w:sz w:val="20"/>
          <w:szCs w:val="20"/>
        </w:rPr>
        <w:t>All findings from the prior year’s annual audit have been assessed by the organization and addressed where the governing board has deemed it appropriate.</w:t>
      </w:r>
    </w:p>
    <w:p w:rsidR="001C0E38" w:rsidRPr="00607DF8" w:rsidRDefault="001C0E38" w:rsidP="001C0E38">
      <w:pPr>
        <w:rPr>
          <w:rFonts w:cs="Arial"/>
          <w:b/>
          <w:sz w:val="24"/>
          <w:szCs w:val="24"/>
        </w:rPr>
      </w:pPr>
      <w:r w:rsidRPr="00607DF8">
        <w:rPr>
          <w:rFonts w:cs="Arial"/>
          <w:b/>
          <w:sz w:val="24"/>
          <w:szCs w:val="24"/>
        </w:rPr>
        <w:t xml:space="preserve">Options for going “beyond compliance”: </w:t>
      </w:r>
    </w:p>
    <w:p w:rsidR="001C0E38" w:rsidRPr="00607DF8" w:rsidRDefault="001C0E38" w:rsidP="00B26647">
      <w:pPr>
        <w:pStyle w:val="ListParagraph"/>
        <w:numPr>
          <w:ilvl w:val="0"/>
          <w:numId w:val="24"/>
        </w:numPr>
        <w:rPr>
          <w:rFonts w:cs="Calibri"/>
          <w:bCs/>
          <w:sz w:val="20"/>
          <w:szCs w:val="20"/>
        </w:rPr>
      </w:pPr>
      <w:r w:rsidRPr="00607DF8">
        <w:rPr>
          <w:rFonts w:cs="Calibri"/>
          <w:bCs/>
          <w:sz w:val="20"/>
          <w:szCs w:val="20"/>
        </w:rPr>
        <w:t xml:space="preserve">Short discussion of strengths and opportunities for improvement </w:t>
      </w:r>
    </w:p>
    <w:p w:rsidR="001C0E38" w:rsidRPr="00607DF8" w:rsidRDefault="001C0E38" w:rsidP="00B26647">
      <w:pPr>
        <w:pStyle w:val="ListParagraph"/>
        <w:numPr>
          <w:ilvl w:val="0"/>
          <w:numId w:val="24"/>
        </w:numPr>
        <w:rPr>
          <w:rFonts w:cs="Calibri"/>
          <w:bCs/>
          <w:sz w:val="20"/>
          <w:szCs w:val="20"/>
        </w:rPr>
      </w:pPr>
      <w:r w:rsidRPr="00607DF8">
        <w:rPr>
          <w:rFonts w:cs="Calibri"/>
          <w:bCs/>
          <w:sz w:val="20"/>
          <w:szCs w:val="20"/>
        </w:rPr>
        <w:t xml:space="preserve">Review of resource materials (e.g. guides, examples of other community assessments) </w:t>
      </w:r>
    </w:p>
    <w:p w:rsidR="001C0E38" w:rsidRPr="00607DF8" w:rsidRDefault="001C0E38" w:rsidP="00B26647">
      <w:pPr>
        <w:pStyle w:val="ListParagraph"/>
        <w:numPr>
          <w:ilvl w:val="0"/>
          <w:numId w:val="24"/>
        </w:numPr>
        <w:rPr>
          <w:rFonts w:cs="Calibri"/>
          <w:bCs/>
          <w:sz w:val="20"/>
          <w:szCs w:val="20"/>
        </w:rPr>
      </w:pPr>
      <w:r w:rsidRPr="00607DF8">
        <w:rPr>
          <w:rFonts w:cs="Calibri"/>
          <w:bCs/>
          <w:sz w:val="20"/>
          <w:szCs w:val="20"/>
        </w:rPr>
        <w:t xml:space="preserve">Interviews/focus group with key staff </w:t>
      </w:r>
    </w:p>
    <w:p w:rsidR="001C0E38" w:rsidRPr="00607DF8" w:rsidRDefault="001C0E38" w:rsidP="00B26647">
      <w:pPr>
        <w:pStyle w:val="ListParagraph"/>
        <w:numPr>
          <w:ilvl w:val="0"/>
          <w:numId w:val="24"/>
        </w:numPr>
        <w:rPr>
          <w:rFonts w:cs="Calibri"/>
          <w:bCs/>
          <w:sz w:val="20"/>
          <w:szCs w:val="20"/>
        </w:rPr>
      </w:pPr>
      <w:r w:rsidRPr="00607DF8">
        <w:rPr>
          <w:rFonts w:cs="Calibri"/>
          <w:bCs/>
          <w:sz w:val="20"/>
          <w:szCs w:val="20"/>
        </w:rPr>
        <w:t xml:space="preserve">Interviews/focus group with outside partners and experts </w:t>
      </w:r>
    </w:p>
    <w:p w:rsidR="00342C0D" w:rsidRPr="00607DF8" w:rsidRDefault="00342C0D" w:rsidP="00342C0D">
      <w:pPr>
        <w:rPr>
          <w:rFonts w:cs="Arial"/>
          <w:b/>
          <w:sz w:val="24"/>
          <w:szCs w:val="24"/>
        </w:rPr>
      </w:pPr>
      <w:r w:rsidRPr="00607DF8">
        <w:rPr>
          <w:rFonts w:cs="Arial"/>
          <w:b/>
          <w:sz w:val="24"/>
          <w:szCs w:val="24"/>
        </w:rPr>
        <w:t xml:space="preserve">Documentation </w:t>
      </w:r>
    </w:p>
    <w:p w:rsidR="00342C0D" w:rsidRPr="00607DF8" w:rsidRDefault="00342C0D" w:rsidP="00B26647">
      <w:pPr>
        <w:pStyle w:val="ListParagraph"/>
        <w:numPr>
          <w:ilvl w:val="0"/>
          <w:numId w:val="24"/>
        </w:numPr>
        <w:rPr>
          <w:rFonts w:cs="Calibri"/>
          <w:bCs/>
          <w:sz w:val="20"/>
          <w:szCs w:val="20"/>
        </w:rPr>
      </w:pPr>
      <w:r w:rsidRPr="00607DF8">
        <w:rPr>
          <w:rFonts w:cs="Calibri"/>
          <w:bCs/>
          <w:sz w:val="20"/>
          <w:szCs w:val="20"/>
        </w:rPr>
        <w:t xml:space="preserve">Documentation confirming the agency’s response to any audit findings </w:t>
      </w:r>
    </w:p>
    <w:p w:rsidR="00342C0D" w:rsidRPr="00607DF8" w:rsidRDefault="00342C0D" w:rsidP="00B26647">
      <w:pPr>
        <w:pStyle w:val="ListParagraph"/>
        <w:numPr>
          <w:ilvl w:val="1"/>
          <w:numId w:val="24"/>
        </w:numPr>
        <w:rPr>
          <w:rFonts w:cs="Calibri"/>
          <w:bCs/>
          <w:sz w:val="20"/>
          <w:szCs w:val="20"/>
        </w:rPr>
      </w:pPr>
      <w:r w:rsidRPr="00607DF8">
        <w:rPr>
          <w:rFonts w:cs="Calibri"/>
          <w:bCs/>
          <w:sz w:val="20"/>
          <w:szCs w:val="20"/>
        </w:rPr>
        <w:t xml:space="preserve">A physical or electronic copy of the corrective action plans that have been prepared in response to any audit findings </w:t>
      </w:r>
    </w:p>
    <w:p w:rsidR="00342C0D" w:rsidRPr="00607DF8" w:rsidRDefault="00342C0D" w:rsidP="00B26647">
      <w:pPr>
        <w:pStyle w:val="ListParagraph"/>
        <w:numPr>
          <w:ilvl w:val="0"/>
          <w:numId w:val="24"/>
        </w:numPr>
        <w:rPr>
          <w:rFonts w:cs="Calibri"/>
          <w:bCs/>
          <w:sz w:val="20"/>
          <w:szCs w:val="20"/>
        </w:rPr>
      </w:pPr>
      <w:r w:rsidRPr="00607DF8">
        <w:rPr>
          <w:rFonts w:cs="Calibri"/>
          <w:bCs/>
          <w:sz w:val="20"/>
          <w:szCs w:val="20"/>
        </w:rPr>
        <w:t xml:space="preserve">Documentation that the agency has reviewed its corrective action plan with the board </w:t>
      </w:r>
    </w:p>
    <w:p w:rsidR="00342C0D" w:rsidRPr="00607DF8" w:rsidRDefault="00342C0D" w:rsidP="00B26647">
      <w:pPr>
        <w:pStyle w:val="ListParagraph"/>
        <w:numPr>
          <w:ilvl w:val="1"/>
          <w:numId w:val="24"/>
        </w:numPr>
        <w:rPr>
          <w:rFonts w:cs="Calibri"/>
          <w:bCs/>
          <w:sz w:val="20"/>
          <w:szCs w:val="20"/>
        </w:rPr>
      </w:pPr>
      <w:r w:rsidRPr="00607DF8">
        <w:rPr>
          <w:rFonts w:cs="Calibri"/>
          <w:bCs/>
          <w:sz w:val="20"/>
          <w:szCs w:val="20"/>
        </w:rPr>
        <w:t xml:space="preserve">Highlighted copies of the official minutes of the meetings of the Board indicating the response by management to the audit findings and indicating the Board’s acceptance of its corrective action plan(s). </w:t>
      </w:r>
    </w:p>
    <w:p w:rsidR="00342C0D" w:rsidRPr="00607DF8" w:rsidRDefault="00342C0D" w:rsidP="00342C0D">
      <w:pPr>
        <w:rPr>
          <w:rFonts w:cs="Calibri"/>
          <w:b/>
          <w:bCs/>
          <w:sz w:val="20"/>
          <w:szCs w:val="20"/>
        </w:rPr>
      </w:pPr>
    </w:p>
    <w:p w:rsidR="001C0E38" w:rsidRPr="00607DF8" w:rsidRDefault="001C0E38" w:rsidP="00342C0D">
      <w:pPr>
        <w:rPr>
          <w:rFonts w:cs="Calibri"/>
          <w:b/>
          <w:bCs/>
          <w:sz w:val="20"/>
          <w:szCs w:val="20"/>
        </w:rPr>
      </w:pPr>
    </w:p>
    <w:p w:rsidR="001C0E38" w:rsidRPr="00607DF8" w:rsidRDefault="001C0E38" w:rsidP="00342C0D">
      <w:pPr>
        <w:rPr>
          <w:rFonts w:cs="Calibri"/>
          <w:b/>
          <w:bCs/>
          <w:sz w:val="20"/>
          <w:szCs w:val="20"/>
        </w:rPr>
      </w:pPr>
    </w:p>
    <w:p w:rsidR="001C0E38" w:rsidRPr="00607DF8" w:rsidRDefault="001C0E38" w:rsidP="00342C0D">
      <w:pPr>
        <w:rPr>
          <w:rFonts w:cs="Calibri"/>
          <w:b/>
          <w:bCs/>
          <w:sz w:val="20"/>
          <w:szCs w:val="20"/>
        </w:rPr>
      </w:pPr>
    </w:p>
    <w:p w:rsidR="001C0E38" w:rsidRPr="00607DF8" w:rsidRDefault="001C0E38" w:rsidP="00342C0D">
      <w:pPr>
        <w:rPr>
          <w:rFonts w:cs="Calibri"/>
          <w:b/>
          <w:bCs/>
          <w:sz w:val="20"/>
          <w:szCs w:val="20"/>
        </w:rPr>
      </w:pPr>
    </w:p>
    <w:p w:rsidR="001C0E38" w:rsidRPr="00607DF8" w:rsidRDefault="001C0E38" w:rsidP="00342C0D">
      <w:pPr>
        <w:rPr>
          <w:rFonts w:cs="Calibri"/>
          <w:b/>
          <w:bCs/>
          <w:sz w:val="20"/>
          <w:szCs w:val="20"/>
        </w:rPr>
      </w:pPr>
    </w:p>
    <w:p w:rsidR="001C0E38" w:rsidRPr="00607DF8" w:rsidRDefault="001C0E38" w:rsidP="00342C0D">
      <w:pPr>
        <w:rPr>
          <w:rFonts w:cs="Calibri"/>
          <w:b/>
          <w:bCs/>
          <w:sz w:val="20"/>
          <w:szCs w:val="20"/>
        </w:rPr>
      </w:pPr>
    </w:p>
    <w:p w:rsidR="00396B17" w:rsidRPr="00607DF8" w:rsidRDefault="00396B17" w:rsidP="00245994">
      <w:pPr>
        <w:jc w:val="center"/>
        <w:rPr>
          <w:rFonts w:cs="Arial"/>
          <w:b/>
          <w:sz w:val="24"/>
          <w:szCs w:val="24"/>
        </w:rPr>
      </w:pPr>
    </w:p>
    <w:p w:rsidR="001C0E38" w:rsidRPr="00607DF8" w:rsidRDefault="001C0E38" w:rsidP="00245994">
      <w:pPr>
        <w:jc w:val="center"/>
        <w:rPr>
          <w:rFonts w:cs="Arial"/>
          <w:b/>
          <w:sz w:val="24"/>
          <w:szCs w:val="24"/>
        </w:rPr>
      </w:pPr>
      <w:r w:rsidRPr="00607DF8">
        <w:rPr>
          <w:rFonts w:cs="Arial"/>
          <w:b/>
          <w:sz w:val="24"/>
          <w:szCs w:val="24"/>
        </w:rPr>
        <w:t>Standard 8.3</w:t>
      </w:r>
    </w:p>
    <w:p w:rsidR="001C0E38" w:rsidRPr="00607DF8" w:rsidRDefault="00D81F1B" w:rsidP="00D81F1B">
      <w:pPr>
        <w:jc w:val="center"/>
        <w:rPr>
          <w:rFonts w:cs="Arial"/>
          <w:i/>
          <w:szCs w:val="24"/>
        </w:rPr>
      </w:pPr>
      <w:r w:rsidRPr="00607DF8">
        <w:rPr>
          <w:rFonts w:cs="Arial"/>
          <w:i/>
          <w:szCs w:val="24"/>
        </w:rPr>
        <w:t>The organization’s auditor presents the audit to the governing board.</w:t>
      </w:r>
    </w:p>
    <w:p w:rsidR="001C0E38" w:rsidRPr="00607DF8" w:rsidRDefault="001C0E38" w:rsidP="001C0E38">
      <w:pPr>
        <w:rPr>
          <w:rFonts w:cs="Arial"/>
          <w:b/>
          <w:sz w:val="24"/>
          <w:szCs w:val="24"/>
        </w:rPr>
      </w:pPr>
      <w:r w:rsidRPr="00607DF8">
        <w:rPr>
          <w:rFonts w:cs="Arial"/>
          <w:b/>
          <w:sz w:val="24"/>
          <w:szCs w:val="24"/>
        </w:rPr>
        <w:t xml:space="preserve">Unsatisfactory: </w:t>
      </w:r>
    </w:p>
    <w:p w:rsidR="001C0E38" w:rsidRPr="00607DF8" w:rsidRDefault="001C0E38" w:rsidP="00B26647">
      <w:pPr>
        <w:pStyle w:val="ListParagraph"/>
        <w:numPr>
          <w:ilvl w:val="0"/>
          <w:numId w:val="24"/>
        </w:numPr>
        <w:rPr>
          <w:rFonts w:cs="Calibri"/>
          <w:bCs/>
          <w:sz w:val="20"/>
          <w:szCs w:val="20"/>
        </w:rPr>
      </w:pPr>
      <w:r w:rsidRPr="00607DF8">
        <w:rPr>
          <w:rFonts w:cs="Calibri"/>
          <w:bCs/>
          <w:sz w:val="20"/>
          <w:szCs w:val="20"/>
        </w:rPr>
        <w:t xml:space="preserve">Presentation to the audit committee does not count as presentation to the board </w:t>
      </w:r>
    </w:p>
    <w:p w:rsidR="001C0E38" w:rsidRPr="00607DF8" w:rsidRDefault="001C0E38" w:rsidP="00B26647">
      <w:pPr>
        <w:pStyle w:val="ListParagraph"/>
        <w:numPr>
          <w:ilvl w:val="0"/>
          <w:numId w:val="24"/>
        </w:numPr>
        <w:rPr>
          <w:rFonts w:cs="Calibri"/>
          <w:bCs/>
          <w:sz w:val="20"/>
          <w:szCs w:val="20"/>
        </w:rPr>
      </w:pPr>
      <w:r w:rsidRPr="00607DF8">
        <w:rPr>
          <w:rFonts w:cs="Calibri"/>
          <w:bCs/>
          <w:sz w:val="20"/>
          <w:szCs w:val="20"/>
        </w:rPr>
        <w:t xml:space="preserve">The auditor must conduct the presentation </w:t>
      </w:r>
    </w:p>
    <w:p w:rsidR="001C0E38" w:rsidRPr="00607DF8" w:rsidRDefault="001C0E38" w:rsidP="001C0E38">
      <w:pPr>
        <w:rPr>
          <w:rFonts w:cs="Arial"/>
          <w:b/>
          <w:sz w:val="24"/>
          <w:szCs w:val="24"/>
        </w:rPr>
      </w:pPr>
      <w:r w:rsidRPr="00607DF8">
        <w:rPr>
          <w:rFonts w:cs="Arial"/>
          <w:b/>
          <w:sz w:val="24"/>
          <w:szCs w:val="24"/>
        </w:rPr>
        <w:t>Satisfactory</w:t>
      </w:r>
    </w:p>
    <w:p w:rsidR="001C0E38" w:rsidRPr="00607DF8" w:rsidRDefault="001C0E38" w:rsidP="001C0E38">
      <w:pPr>
        <w:rPr>
          <w:rFonts w:cs="Calibri"/>
          <w:bCs/>
          <w:sz w:val="20"/>
          <w:szCs w:val="20"/>
        </w:rPr>
      </w:pPr>
      <w:r w:rsidRPr="00607DF8">
        <w:rPr>
          <w:rFonts w:cs="Calibri"/>
          <w:bCs/>
          <w:sz w:val="20"/>
          <w:szCs w:val="20"/>
        </w:rPr>
        <w:t>The organization’s auditor presents the audit to the governing board.</w:t>
      </w:r>
    </w:p>
    <w:p w:rsidR="001C0E38" w:rsidRPr="00607DF8" w:rsidRDefault="001C0E38" w:rsidP="001C0E38">
      <w:pPr>
        <w:rPr>
          <w:rFonts w:cs="Arial"/>
          <w:b/>
          <w:sz w:val="24"/>
          <w:szCs w:val="24"/>
        </w:rPr>
      </w:pPr>
      <w:r w:rsidRPr="00607DF8">
        <w:rPr>
          <w:rFonts w:cs="Arial"/>
          <w:b/>
          <w:sz w:val="24"/>
          <w:szCs w:val="24"/>
        </w:rPr>
        <w:t xml:space="preserve">Options for going “beyond compliance”: </w:t>
      </w:r>
    </w:p>
    <w:p w:rsidR="001C0E38" w:rsidRPr="00607DF8" w:rsidRDefault="001C0E38" w:rsidP="00B26647">
      <w:pPr>
        <w:pStyle w:val="ListParagraph"/>
        <w:numPr>
          <w:ilvl w:val="0"/>
          <w:numId w:val="25"/>
        </w:numPr>
        <w:rPr>
          <w:rFonts w:cs="Calibri"/>
          <w:bCs/>
          <w:sz w:val="20"/>
          <w:szCs w:val="20"/>
        </w:rPr>
      </w:pPr>
      <w:r w:rsidRPr="00607DF8">
        <w:rPr>
          <w:rFonts w:cs="Calibri"/>
          <w:bCs/>
          <w:sz w:val="20"/>
          <w:szCs w:val="20"/>
        </w:rPr>
        <w:t xml:space="preserve">Short discussion of strengths and opportunities for improvement </w:t>
      </w:r>
    </w:p>
    <w:p w:rsidR="001C0E38" w:rsidRPr="00607DF8" w:rsidRDefault="001C0E38" w:rsidP="00B26647">
      <w:pPr>
        <w:pStyle w:val="ListParagraph"/>
        <w:numPr>
          <w:ilvl w:val="0"/>
          <w:numId w:val="25"/>
        </w:numPr>
        <w:rPr>
          <w:rFonts w:cs="Calibri"/>
          <w:bCs/>
          <w:sz w:val="20"/>
          <w:szCs w:val="20"/>
        </w:rPr>
      </w:pPr>
      <w:r w:rsidRPr="00607DF8">
        <w:rPr>
          <w:rFonts w:cs="Calibri"/>
          <w:bCs/>
          <w:sz w:val="20"/>
          <w:szCs w:val="20"/>
        </w:rPr>
        <w:t xml:space="preserve">Review of resource materials (e.g. guides, examples of other community assessments) </w:t>
      </w:r>
    </w:p>
    <w:p w:rsidR="001C0E38" w:rsidRPr="00607DF8" w:rsidRDefault="001C0E38" w:rsidP="00B26647">
      <w:pPr>
        <w:pStyle w:val="ListParagraph"/>
        <w:numPr>
          <w:ilvl w:val="0"/>
          <w:numId w:val="25"/>
        </w:numPr>
        <w:rPr>
          <w:rFonts w:cs="Calibri"/>
          <w:bCs/>
          <w:sz w:val="20"/>
          <w:szCs w:val="20"/>
        </w:rPr>
      </w:pPr>
      <w:r w:rsidRPr="00607DF8">
        <w:rPr>
          <w:rFonts w:cs="Calibri"/>
          <w:bCs/>
          <w:sz w:val="20"/>
          <w:szCs w:val="20"/>
        </w:rPr>
        <w:t xml:space="preserve">Interviews/focus group with key staff </w:t>
      </w:r>
    </w:p>
    <w:p w:rsidR="001C0E38" w:rsidRPr="00607DF8" w:rsidRDefault="001C0E38" w:rsidP="00B26647">
      <w:pPr>
        <w:pStyle w:val="ListParagraph"/>
        <w:numPr>
          <w:ilvl w:val="0"/>
          <w:numId w:val="25"/>
        </w:numPr>
        <w:rPr>
          <w:rFonts w:cs="Calibri"/>
          <w:bCs/>
          <w:sz w:val="20"/>
          <w:szCs w:val="20"/>
        </w:rPr>
      </w:pPr>
      <w:r w:rsidRPr="00607DF8">
        <w:rPr>
          <w:rFonts w:cs="Calibri"/>
          <w:bCs/>
          <w:sz w:val="20"/>
          <w:szCs w:val="20"/>
        </w:rPr>
        <w:t xml:space="preserve">Interviews/focus group with outside partners and experts </w:t>
      </w:r>
    </w:p>
    <w:p w:rsidR="001C0E38" w:rsidRPr="00607DF8" w:rsidRDefault="001C0E38" w:rsidP="001C0E38">
      <w:pPr>
        <w:rPr>
          <w:rFonts w:cs="Calibri"/>
          <w:b/>
          <w:bCs/>
          <w:sz w:val="20"/>
          <w:szCs w:val="20"/>
        </w:rPr>
      </w:pPr>
    </w:p>
    <w:p w:rsidR="001C0E38" w:rsidRPr="00607DF8" w:rsidRDefault="001C0E38" w:rsidP="001C0E38">
      <w:pPr>
        <w:rPr>
          <w:rFonts w:cs="Arial"/>
          <w:b/>
          <w:sz w:val="24"/>
          <w:szCs w:val="24"/>
        </w:rPr>
      </w:pPr>
      <w:r w:rsidRPr="00607DF8">
        <w:rPr>
          <w:rFonts w:cs="Arial"/>
          <w:b/>
          <w:sz w:val="24"/>
          <w:szCs w:val="24"/>
        </w:rPr>
        <w:t xml:space="preserve">Documentation </w:t>
      </w:r>
    </w:p>
    <w:p w:rsidR="001C0E38" w:rsidRPr="00607DF8" w:rsidRDefault="001C0E38" w:rsidP="00B26647">
      <w:pPr>
        <w:pStyle w:val="ListParagraph"/>
        <w:numPr>
          <w:ilvl w:val="0"/>
          <w:numId w:val="25"/>
        </w:numPr>
        <w:rPr>
          <w:rFonts w:cs="Calibri"/>
          <w:bCs/>
          <w:sz w:val="20"/>
          <w:szCs w:val="20"/>
        </w:rPr>
      </w:pPr>
      <w:r w:rsidRPr="00607DF8">
        <w:rPr>
          <w:rFonts w:cs="Calibri"/>
          <w:bCs/>
          <w:sz w:val="20"/>
          <w:szCs w:val="20"/>
        </w:rPr>
        <w:t xml:space="preserve">Documentation evidencing the discussion with auditors actually took place </w:t>
      </w:r>
    </w:p>
    <w:p w:rsidR="001C0E38" w:rsidRPr="00607DF8" w:rsidRDefault="001C0E38" w:rsidP="00B26647">
      <w:pPr>
        <w:pStyle w:val="ListParagraph"/>
        <w:numPr>
          <w:ilvl w:val="0"/>
          <w:numId w:val="25"/>
        </w:numPr>
        <w:rPr>
          <w:rFonts w:cs="Calibri"/>
          <w:bCs/>
          <w:sz w:val="20"/>
          <w:szCs w:val="20"/>
        </w:rPr>
      </w:pPr>
      <w:r w:rsidRPr="00607DF8">
        <w:rPr>
          <w:rFonts w:cs="Calibri"/>
          <w:bCs/>
          <w:sz w:val="20"/>
          <w:szCs w:val="20"/>
        </w:rPr>
        <w:t xml:space="preserve">Agenda of the governing board with the required item </w:t>
      </w:r>
    </w:p>
    <w:p w:rsidR="001C0E38" w:rsidRPr="00607DF8" w:rsidRDefault="001C0E38" w:rsidP="00B26647">
      <w:pPr>
        <w:pStyle w:val="ListParagraph"/>
        <w:numPr>
          <w:ilvl w:val="0"/>
          <w:numId w:val="25"/>
        </w:numPr>
        <w:rPr>
          <w:rFonts w:cs="Calibri"/>
          <w:bCs/>
          <w:sz w:val="20"/>
          <w:szCs w:val="20"/>
        </w:rPr>
      </w:pPr>
      <w:r w:rsidRPr="00607DF8">
        <w:rPr>
          <w:rFonts w:cs="Calibri"/>
          <w:bCs/>
          <w:sz w:val="20"/>
          <w:szCs w:val="20"/>
        </w:rPr>
        <w:t xml:space="preserve">Minutes from the governing board meeting with highlights of the discussion </w:t>
      </w:r>
    </w:p>
    <w:p w:rsidR="001C0E38" w:rsidRPr="00607DF8" w:rsidRDefault="001C0E38" w:rsidP="00B26647">
      <w:pPr>
        <w:pStyle w:val="ListParagraph"/>
        <w:numPr>
          <w:ilvl w:val="0"/>
          <w:numId w:val="25"/>
        </w:numPr>
        <w:rPr>
          <w:rFonts w:cs="Calibri"/>
          <w:bCs/>
          <w:sz w:val="20"/>
          <w:szCs w:val="20"/>
        </w:rPr>
      </w:pPr>
      <w:r w:rsidRPr="00607DF8">
        <w:rPr>
          <w:rFonts w:cs="Calibri"/>
          <w:bCs/>
          <w:sz w:val="20"/>
          <w:szCs w:val="20"/>
        </w:rPr>
        <w:t xml:space="preserve">Documentation of the content of the discussion </w:t>
      </w:r>
    </w:p>
    <w:p w:rsidR="001C0E38" w:rsidRPr="00607DF8" w:rsidRDefault="001C0E38" w:rsidP="00B26647">
      <w:pPr>
        <w:pStyle w:val="ListParagraph"/>
        <w:numPr>
          <w:ilvl w:val="0"/>
          <w:numId w:val="25"/>
        </w:numPr>
        <w:rPr>
          <w:rFonts w:cs="Calibri"/>
          <w:bCs/>
          <w:sz w:val="20"/>
          <w:szCs w:val="20"/>
        </w:rPr>
      </w:pPr>
      <w:r w:rsidRPr="00607DF8">
        <w:rPr>
          <w:rFonts w:cs="Calibri"/>
          <w:bCs/>
          <w:sz w:val="20"/>
          <w:szCs w:val="20"/>
        </w:rPr>
        <w:t xml:space="preserve">Printed or electronic copy of a PowerPoint or similar type presentation presented to the Board </w:t>
      </w:r>
    </w:p>
    <w:p w:rsidR="001C0E38" w:rsidRPr="00607DF8" w:rsidRDefault="001C0E38" w:rsidP="00B26647">
      <w:pPr>
        <w:pStyle w:val="ListParagraph"/>
        <w:numPr>
          <w:ilvl w:val="0"/>
          <w:numId w:val="25"/>
        </w:numPr>
        <w:rPr>
          <w:rFonts w:cs="Calibri"/>
          <w:bCs/>
          <w:sz w:val="20"/>
          <w:szCs w:val="20"/>
        </w:rPr>
      </w:pPr>
      <w:r w:rsidRPr="00607DF8">
        <w:rPr>
          <w:rFonts w:cs="Calibri"/>
          <w:bCs/>
          <w:sz w:val="20"/>
          <w:szCs w:val="20"/>
        </w:rPr>
        <w:t xml:space="preserve">Copies of handouts or other printed media presented to the Board </w:t>
      </w:r>
    </w:p>
    <w:p w:rsidR="001C0E38" w:rsidRPr="00607DF8" w:rsidRDefault="001C0E38" w:rsidP="001C0E38">
      <w:pPr>
        <w:rPr>
          <w:rFonts w:cs="Calibri"/>
          <w:bCs/>
          <w:sz w:val="20"/>
          <w:szCs w:val="20"/>
        </w:rPr>
      </w:pP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245994" w:rsidRPr="00607DF8" w:rsidRDefault="00245994" w:rsidP="001C0E38">
      <w:pPr>
        <w:rPr>
          <w:rFonts w:cs="Arial"/>
          <w:b/>
          <w:sz w:val="24"/>
          <w:szCs w:val="24"/>
        </w:rPr>
      </w:pPr>
    </w:p>
    <w:p w:rsidR="00245994" w:rsidRPr="00607DF8" w:rsidRDefault="00245994" w:rsidP="001C0E38">
      <w:pPr>
        <w:rPr>
          <w:rFonts w:cs="Arial"/>
          <w:b/>
          <w:sz w:val="24"/>
          <w:szCs w:val="24"/>
        </w:rPr>
      </w:pPr>
    </w:p>
    <w:p w:rsidR="00245994" w:rsidRPr="00607DF8" w:rsidRDefault="00245994" w:rsidP="001C0E38">
      <w:pPr>
        <w:rPr>
          <w:rFonts w:cs="Arial"/>
          <w:b/>
          <w:sz w:val="24"/>
          <w:szCs w:val="24"/>
        </w:rPr>
      </w:pPr>
    </w:p>
    <w:p w:rsidR="001C0E38" w:rsidRPr="00607DF8" w:rsidRDefault="001C0E38" w:rsidP="00245994">
      <w:pPr>
        <w:jc w:val="center"/>
        <w:rPr>
          <w:rFonts w:cs="Arial"/>
          <w:b/>
          <w:sz w:val="24"/>
          <w:szCs w:val="24"/>
        </w:rPr>
      </w:pPr>
      <w:r w:rsidRPr="00607DF8">
        <w:rPr>
          <w:rFonts w:cs="Arial"/>
          <w:b/>
          <w:sz w:val="24"/>
          <w:szCs w:val="24"/>
        </w:rPr>
        <w:t>Standard 8.4</w:t>
      </w:r>
    </w:p>
    <w:p w:rsidR="00A00D51" w:rsidRPr="00607DF8" w:rsidRDefault="00A00D51" w:rsidP="00245994">
      <w:pPr>
        <w:jc w:val="center"/>
        <w:rPr>
          <w:rFonts w:cs="Arial"/>
          <w:i/>
          <w:szCs w:val="24"/>
        </w:rPr>
      </w:pPr>
      <w:r w:rsidRPr="00607DF8">
        <w:rPr>
          <w:rFonts w:cs="Arial"/>
          <w:i/>
          <w:szCs w:val="24"/>
        </w:rPr>
        <w:t>The governing board formally receives and accepts the audit.</w:t>
      </w:r>
    </w:p>
    <w:p w:rsidR="001C0E38" w:rsidRPr="00607DF8" w:rsidRDefault="001C0E38" w:rsidP="001C0E38">
      <w:pPr>
        <w:rPr>
          <w:rFonts w:cs="Arial"/>
          <w:b/>
          <w:sz w:val="24"/>
          <w:szCs w:val="24"/>
        </w:rPr>
      </w:pPr>
      <w:r w:rsidRPr="00607DF8">
        <w:rPr>
          <w:rFonts w:cs="Arial"/>
          <w:b/>
          <w:sz w:val="24"/>
          <w:szCs w:val="24"/>
        </w:rPr>
        <w:t>Unsatisfactory</w:t>
      </w:r>
    </w:p>
    <w:p w:rsidR="001C0E38" w:rsidRPr="00607DF8" w:rsidRDefault="001C0E38" w:rsidP="001C0E38">
      <w:pPr>
        <w:rPr>
          <w:rFonts w:cs="Calibri"/>
          <w:bCs/>
          <w:sz w:val="20"/>
          <w:szCs w:val="20"/>
        </w:rPr>
      </w:pPr>
      <w:r w:rsidRPr="00607DF8">
        <w:rPr>
          <w:rFonts w:cs="Calibri"/>
          <w:bCs/>
          <w:sz w:val="20"/>
          <w:szCs w:val="20"/>
        </w:rPr>
        <w:t>All board members did not received the audit, the full board did not use a formal motion or similar process to accept the audit</w:t>
      </w:r>
    </w:p>
    <w:p w:rsidR="001C0E38" w:rsidRPr="00607DF8" w:rsidRDefault="001C0E38" w:rsidP="001C0E38">
      <w:pPr>
        <w:rPr>
          <w:rFonts w:cs="Arial"/>
          <w:b/>
          <w:sz w:val="24"/>
          <w:szCs w:val="24"/>
        </w:rPr>
      </w:pPr>
      <w:r w:rsidRPr="00607DF8">
        <w:rPr>
          <w:rFonts w:cs="Arial"/>
          <w:b/>
          <w:sz w:val="24"/>
          <w:szCs w:val="24"/>
        </w:rPr>
        <w:t>Satisfactory</w:t>
      </w:r>
    </w:p>
    <w:p w:rsidR="001C0E38" w:rsidRPr="00607DF8" w:rsidRDefault="001C0E38" w:rsidP="001C0E38">
      <w:pPr>
        <w:rPr>
          <w:rFonts w:cs="Calibri"/>
          <w:bCs/>
          <w:sz w:val="20"/>
          <w:szCs w:val="20"/>
        </w:rPr>
      </w:pPr>
      <w:r w:rsidRPr="00607DF8">
        <w:rPr>
          <w:rFonts w:cs="Calibri"/>
          <w:bCs/>
          <w:sz w:val="20"/>
          <w:szCs w:val="20"/>
        </w:rPr>
        <w:t>The governing board formally receives and accepts the audit.</w:t>
      </w:r>
    </w:p>
    <w:p w:rsidR="001C0E38" w:rsidRPr="00607DF8" w:rsidRDefault="001C0E38" w:rsidP="001C0E38">
      <w:pPr>
        <w:rPr>
          <w:rFonts w:cs="Arial"/>
          <w:b/>
          <w:sz w:val="24"/>
          <w:szCs w:val="24"/>
        </w:rPr>
      </w:pPr>
      <w:r w:rsidRPr="00607DF8">
        <w:rPr>
          <w:rFonts w:cs="Arial"/>
          <w:b/>
          <w:sz w:val="24"/>
          <w:szCs w:val="24"/>
        </w:rPr>
        <w:t xml:space="preserve">Options for going “beyond compliance”: </w:t>
      </w:r>
    </w:p>
    <w:p w:rsidR="001C0E38" w:rsidRPr="00607DF8" w:rsidRDefault="001C0E38" w:rsidP="00B26647">
      <w:pPr>
        <w:pStyle w:val="ListParagraph"/>
        <w:numPr>
          <w:ilvl w:val="0"/>
          <w:numId w:val="27"/>
        </w:numPr>
        <w:rPr>
          <w:rFonts w:cs="Calibri"/>
          <w:bCs/>
          <w:sz w:val="20"/>
          <w:szCs w:val="20"/>
        </w:rPr>
      </w:pPr>
      <w:r w:rsidRPr="00607DF8">
        <w:rPr>
          <w:rFonts w:cs="Calibri"/>
          <w:bCs/>
          <w:sz w:val="20"/>
          <w:szCs w:val="20"/>
        </w:rPr>
        <w:t xml:space="preserve">Short discussion of strengths and opportunities for improvement </w:t>
      </w:r>
    </w:p>
    <w:p w:rsidR="001C0E38" w:rsidRPr="00607DF8" w:rsidRDefault="001C0E38" w:rsidP="00B26647">
      <w:pPr>
        <w:pStyle w:val="ListParagraph"/>
        <w:numPr>
          <w:ilvl w:val="0"/>
          <w:numId w:val="27"/>
        </w:numPr>
        <w:rPr>
          <w:rFonts w:cs="Calibri"/>
          <w:bCs/>
          <w:sz w:val="20"/>
          <w:szCs w:val="20"/>
        </w:rPr>
      </w:pPr>
      <w:r w:rsidRPr="00607DF8">
        <w:rPr>
          <w:rFonts w:cs="Calibri"/>
          <w:bCs/>
          <w:sz w:val="20"/>
          <w:szCs w:val="20"/>
        </w:rPr>
        <w:t xml:space="preserve">Review of resource materials (e.g. guides, examples of other community assessments) </w:t>
      </w:r>
    </w:p>
    <w:p w:rsidR="001C0E38" w:rsidRPr="00607DF8" w:rsidRDefault="001C0E38" w:rsidP="00B26647">
      <w:pPr>
        <w:pStyle w:val="ListParagraph"/>
        <w:numPr>
          <w:ilvl w:val="0"/>
          <w:numId w:val="27"/>
        </w:numPr>
        <w:rPr>
          <w:rFonts w:cs="Calibri"/>
          <w:bCs/>
          <w:sz w:val="20"/>
          <w:szCs w:val="20"/>
        </w:rPr>
      </w:pPr>
      <w:r w:rsidRPr="00607DF8">
        <w:rPr>
          <w:rFonts w:cs="Calibri"/>
          <w:bCs/>
          <w:sz w:val="20"/>
          <w:szCs w:val="20"/>
        </w:rPr>
        <w:t xml:space="preserve">Interviews/focus group with key staff </w:t>
      </w:r>
    </w:p>
    <w:p w:rsidR="001C0E38" w:rsidRPr="00607DF8" w:rsidRDefault="001C0E38" w:rsidP="001C0E38">
      <w:pPr>
        <w:pStyle w:val="ListParagraph"/>
        <w:numPr>
          <w:ilvl w:val="0"/>
          <w:numId w:val="27"/>
        </w:numPr>
        <w:rPr>
          <w:rFonts w:cs="Calibri"/>
          <w:bCs/>
          <w:sz w:val="20"/>
          <w:szCs w:val="20"/>
        </w:rPr>
      </w:pPr>
      <w:r w:rsidRPr="00607DF8">
        <w:rPr>
          <w:rFonts w:cs="Calibri"/>
          <w:bCs/>
          <w:sz w:val="20"/>
          <w:szCs w:val="20"/>
        </w:rPr>
        <w:t xml:space="preserve">Interviews/focus group with outside partners and experts </w:t>
      </w:r>
    </w:p>
    <w:p w:rsidR="001C0E38" w:rsidRPr="00607DF8" w:rsidRDefault="00245994" w:rsidP="001C0E38">
      <w:pPr>
        <w:rPr>
          <w:rFonts w:cs="Arial"/>
          <w:b/>
          <w:sz w:val="24"/>
          <w:szCs w:val="24"/>
        </w:rPr>
      </w:pPr>
      <w:r w:rsidRPr="00607DF8">
        <w:rPr>
          <w:rFonts w:cs="Arial"/>
          <w:b/>
          <w:sz w:val="24"/>
          <w:szCs w:val="24"/>
        </w:rPr>
        <w:t xml:space="preserve">Documentation </w:t>
      </w:r>
    </w:p>
    <w:p w:rsidR="001C0E38" w:rsidRPr="00607DF8" w:rsidRDefault="001C0E38" w:rsidP="00B26647">
      <w:pPr>
        <w:pStyle w:val="ListParagraph"/>
        <w:numPr>
          <w:ilvl w:val="0"/>
          <w:numId w:val="26"/>
        </w:numPr>
        <w:rPr>
          <w:rFonts w:cs="Calibri"/>
          <w:bCs/>
          <w:sz w:val="20"/>
          <w:szCs w:val="20"/>
        </w:rPr>
      </w:pPr>
      <w:r w:rsidRPr="00607DF8">
        <w:rPr>
          <w:rFonts w:cs="Calibri"/>
          <w:bCs/>
          <w:sz w:val="20"/>
          <w:szCs w:val="20"/>
        </w:rPr>
        <w:t xml:space="preserve">Board receipt of the audit </w:t>
      </w:r>
    </w:p>
    <w:p w:rsidR="001C0E38" w:rsidRPr="00607DF8" w:rsidRDefault="001C0E38" w:rsidP="00B26647">
      <w:pPr>
        <w:pStyle w:val="ListParagraph"/>
        <w:numPr>
          <w:ilvl w:val="0"/>
          <w:numId w:val="26"/>
        </w:numPr>
        <w:rPr>
          <w:rFonts w:cs="Calibri"/>
          <w:bCs/>
          <w:sz w:val="20"/>
          <w:szCs w:val="20"/>
        </w:rPr>
      </w:pPr>
      <w:r w:rsidRPr="00607DF8">
        <w:rPr>
          <w:rFonts w:cs="Calibri"/>
          <w:bCs/>
          <w:sz w:val="20"/>
          <w:szCs w:val="20"/>
        </w:rPr>
        <w:t xml:space="preserve">Emails with confirmation of receipt </w:t>
      </w:r>
    </w:p>
    <w:p w:rsidR="001C0E38" w:rsidRPr="00607DF8" w:rsidRDefault="001C0E38" w:rsidP="00B26647">
      <w:pPr>
        <w:pStyle w:val="ListParagraph"/>
        <w:numPr>
          <w:ilvl w:val="0"/>
          <w:numId w:val="26"/>
        </w:numPr>
        <w:rPr>
          <w:rFonts w:cs="Calibri"/>
          <w:bCs/>
          <w:sz w:val="20"/>
          <w:szCs w:val="20"/>
        </w:rPr>
      </w:pPr>
      <w:r w:rsidRPr="00607DF8">
        <w:rPr>
          <w:rFonts w:cs="Calibri"/>
          <w:bCs/>
          <w:sz w:val="20"/>
          <w:szCs w:val="20"/>
        </w:rPr>
        <w:t xml:space="preserve">Board acknowledgment of receipt in the minutes </w:t>
      </w:r>
    </w:p>
    <w:p w:rsidR="001C0E38" w:rsidRPr="00607DF8" w:rsidRDefault="001C0E38" w:rsidP="00B26647">
      <w:pPr>
        <w:pStyle w:val="ListParagraph"/>
        <w:numPr>
          <w:ilvl w:val="0"/>
          <w:numId w:val="26"/>
        </w:numPr>
        <w:rPr>
          <w:rFonts w:cs="Calibri"/>
          <w:bCs/>
          <w:sz w:val="20"/>
          <w:szCs w:val="20"/>
        </w:rPr>
      </w:pPr>
      <w:r w:rsidRPr="00607DF8">
        <w:rPr>
          <w:rFonts w:cs="Calibri"/>
          <w:bCs/>
          <w:sz w:val="20"/>
          <w:szCs w:val="20"/>
        </w:rPr>
        <w:t xml:space="preserve">Board acceptance of the audit </w:t>
      </w:r>
    </w:p>
    <w:p w:rsidR="001C0E38" w:rsidRPr="00607DF8" w:rsidRDefault="001C0E38" w:rsidP="00B26647">
      <w:pPr>
        <w:pStyle w:val="ListParagraph"/>
        <w:numPr>
          <w:ilvl w:val="0"/>
          <w:numId w:val="26"/>
        </w:numPr>
        <w:rPr>
          <w:rFonts w:cs="Calibri"/>
          <w:bCs/>
          <w:sz w:val="20"/>
          <w:szCs w:val="20"/>
        </w:rPr>
      </w:pPr>
      <w:r w:rsidRPr="00607DF8">
        <w:rPr>
          <w:rFonts w:cs="Calibri"/>
          <w:bCs/>
          <w:sz w:val="20"/>
          <w:szCs w:val="20"/>
        </w:rPr>
        <w:t xml:space="preserve">Board minutes </w:t>
      </w: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396B17" w:rsidRPr="00607DF8" w:rsidRDefault="00396B17" w:rsidP="001C0E38">
      <w:pPr>
        <w:rPr>
          <w:rFonts w:cs="Calibri"/>
          <w:b/>
          <w:bCs/>
          <w:sz w:val="20"/>
          <w:szCs w:val="20"/>
        </w:rPr>
      </w:pPr>
    </w:p>
    <w:p w:rsidR="001C0E38" w:rsidRPr="00607DF8" w:rsidRDefault="001C0E38" w:rsidP="00245994">
      <w:pPr>
        <w:jc w:val="center"/>
        <w:rPr>
          <w:rFonts w:cs="Arial"/>
          <w:b/>
          <w:sz w:val="24"/>
          <w:szCs w:val="24"/>
        </w:rPr>
      </w:pPr>
      <w:r w:rsidRPr="00607DF8">
        <w:rPr>
          <w:rFonts w:cs="Arial"/>
          <w:b/>
          <w:sz w:val="24"/>
          <w:szCs w:val="24"/>
        </w:rPr>
        <w:t>Standard 8.5</w:t>
      </w:r>
    </w:p>
    <w:p w:rsidR="00A00D51" w:rsidRPr="00607DF8" w:rsidRDefault="00A00D51" w:rsidP="00245994">
      <w:pPr>
        <w:jc w:val="center"/>
        <w:rPr>
          <w:rFonts w:cs="Arial"/>
          <w:i/>
          <w:szCs w:val="24"/>
        </w:rPr>
      </w:pPr>
      <w:r w:rsidRPr="00607DF8">
        <w:rPr>
          <w:rFonts w:cs="Arial"/>
          <w:i/>
          <w:szCs w:val="24"/>
        </w:rPr>
        <w:t>The organization has solicited bids for its audit within the past 5 years.</w:t>
      </w:r>
    </w:p>
    <w:p w:rsidR="001C0E38" w:rsidRPr="00607DF8" w:rsidRDefault="001C0E38" w:rsidP="001C0E38">
      <w:pPr>
        <w:rPr>
          <w:rFonts w:cs="Arial"/>
          <w:b/>
          <w:sz w:val="24"/>
          <w:szCs w:val="24"/>
        </w:rPr>
      </w:pPr>
      <w:r w:rsidRPr="00607DF8">
        <w:rPr>
          <w:rFonts w:cs="Arial"/>
          <w:b/>
          <w:sz w:val="24"/>
          <w:szCs w:val="24"/>
        </w:rPr>
        <w:t>Unsatisfactory</w:t>
      </w:r>
    </w:p>
    <w:p w:rsidR="001C0E38" w:rsidRPr="00607DF8" w:rsidRDefault="001C0E38" w:rsidP="001C0E38">
      <w:pPr>
        <w:rPr>
          <w:rFonts w:cs="Calibri"/>
          <w:bCs/>
          <w:sz w:val="20"/>
          <w:szCs w:val="20"/>
        </w:rPr>
      </w:pPr>
      <w:r w:rsidRPr="00607DF8">
        <w:rPr>
          <w:rFonts w:cs="Calibri"/>
          <w:bCs/>
          <w:sz w:val="20"/>
          <w:szCs w:val="20"/>
        </w:rPr>
        <w:t xml:space="preserve">Informal solicitation of bids does not satisfy the standard </w:t>
      </w:r>
    </w:p>
    <w:p w:rsidR="001C0E38" w:rsidRPr="00607DF8" w:rsidRDefault="001C0E38" w:rsidP="001C0E38">
      <w:pPr>
        <w:rPr>
          <w:rFonts w:cs="Calibri"/>
          <w:bCs/>
          <w:sz w:val="20"/>
          <w:szCs w:val="20"/>
        </w:rPr>
      </w:pPr>
      <w:r w:rsidRPr="00607DF8">
        <w:rPr>
          <w:rFonts w:cs="Calibri"/>
          <w:bCs/>
          <w:sz w:val="20"/>
          <w:szCs w:val="20"/>
        </w:rPr>
        <w:t xml:space="preserve">Soliciting a bid from the current auditor does not satisfy the standard </w:t>
      </w:r>
    </w:p>
    <w:p w:rsidR="001C0E38" w:rsidRPr="00607DF8" w:rsidRDefault="001C0E38" w:rsidP="001C0E38">
      <w:pPr>
        <w:rPr>
          <w:rFonts w:cs="Arial"/>
          <w:b/>
          <w:sz w:val="24"/>
          <w:szCs w:val="24"/>
        </w:rPr>
      </w:pPr>
      <w:r w:rsidRPr="00607DF8">
        <w:rPr>
          <w:rFonts w:cs="Arial"/>
          <w:b/>
          <w:sz w:val="24"/>
          <w:szCs w:val="24"/>
        </w:rPr>
        <w:t xml:space="preserve">Satisfactory </w:t>
      </w:r>
    </w:p>
    <w:p w:rsidR="001C0E38" w:rsidRPr="00607DF8" w:rsidRDefault="001C0E38" w:rsidP="001C0E38">
      <w:pPr>
        <w:rPr>
          <w:rFonts w:cs="Calibri"/>
          <w:bCs/>
          <w:sz w:val="20"/>
          <w:szCs w:val="20"/>
        </w:rPr>
      </w:pPr>
      <w:r w:rsidRPr="00607DF8">
        <w:rPr>
          <w:rFonts w:cs="Calibri"/>
          <w:bCs/>
          <w:sz w:val="20"/>
          <w:szCs w:val="20"/>
        </w:rPr>
        <w:t>The organization has solicited bids for its audit within the past 5 years.</w:t>
      </w:r>
    </w:p>
    <w:p w:rsidR="001C0E38" w:rsidRPr="00607DF8" w:rsidRDefault="001C0E38" w:rsidP="001C0E38">
      <w:pPr>
        <w:rPr>
          <w:rFonts w:cs="Arial"/>
          <w:b/>
          <w:sz w:val="24"/>
          <w:szCs w:val="24"/>
        </w:rPr>
      </w:pPr>
      <w:r w:rsidRPr="00607DF8">
        <w:rPr>
          <w:rFonts w:cs="Arial"/>
          <w:b/>
          <w:sz w:val="24"/>
          <w:szCs w:val="24"/>
        </w:rPr>
        <w:t xml:space="preserve">Options for going “beyond compliance”: </w:t>
      </w:r>
    </w:p>
    <w:p w:rsidR="001C0E38" w:rsidRPr="00607DF8" w:rsidRDefault="001C0E38" w:rsidP="00B26647">
      <w:pPr>
        <w:pStyle w:val="ListParagraph"/>
        <w:numPr>
          <w:ilvl w:val="0"/>
          <w:numId w:val="28"/>
        </w:numPr>
        <w:rPr>
          <w:rFonts w:cs="Calibri"/>
          <w:bCs/>
          <w:sz w:val="20"/>
          <w:szCs w:val="20"/>
        </w:rPr>
      </w:pPr>
      <w:r w:rsidRPr="00607DF8">
        <w:rPr>
          <w:rFonts w:cs="Calibri"/>
          <w:bCs/>
          <w:sz w:val="20"/>
          <w:szCs w:val="20"/>
        </w:rPr>
        <w:t xml:space="preserve">Short discussion of strengths and opportunities for improvement </w:t>
      </w:r>
    </w:p>
    <w:p w:rsidR="001C0E38" w:rsidRPr="00607DF8" w:rsidRDefault="001C0E38" w:rsidP="00B26647">
      <w:pPr>
        <w:pStyle w:val="ListParagraph"/>
        <w:numPr>
          <w:ilvl w:val="0"/>
          <w:numId w:val="28"/>
        </w:numPr>
        <w:rPr>
          <w:rFonts w:cs="Calibri"/>
          <w:bCs/>
          <w:sz w:val="20"/>
          <w:szCs w:val="20"/>
        </w:rPr>
      </w:pPr>
      <w:r w:rsidRPr="00607DF8">
        <w:rPr>
          <w:rFonts w:cs="Calibri"/>
          <w:bCs/>
          <w:sz w:val="20"/>
          <w:szCs w:val="20"/>
        </w:rPr>
        <w:t xml:space="preserve">Review of resource materials (e.g. guides, examples of other community assessments) </w:t>
      </w:r>
    </w:p>
    <w:p w:rsidR="001C0E38" w:rsidRPr="00607DF8" w:rsidRDefault="001C0E38" w:rsidP="00B26647">
      <w:pPr>
        <w:pStyle w:val="ListParagraph"/>
        <w:numPr>
          <w:ilvl w:val="0"/>
          <w:numId w:val="28"/>
        </w:numPr>
        <w:rPr>
          <w:rFonts w:cs="Calibri"/>
          <w:bCs/>
          <w:sz w:val="20"/>
          <w:szCs w:val="20"/>
        </w:rPr>
      </w:pPr>
      <w:r w:rsidRPr="00607DF8">
        <w:rPr>
          <w:rFonts w:cs="Calibri"/>
          <w:bCs/>
          <w:sz w:val="20"/>
          <w:szCs w:val="20"/>
        </w:rPr>
        <w:t xml:space="preserve">Interviews/focus group with key staff </w:t>
      </w:r>
    </w:p>
    <w:p w:rsidR="001C0E38" w:rsidRPr="00607DF8" w:rsidRDefault="001C0E38" w:rsidP="00B26647">
      <w:pPr>
        <w:pStyle w:val="ListParagraph"/>
        <w:numPr>
          <w:ilvl w:val="0"/>
          <w:numId w:val="28"/>
        </w:numPr>
        <w:rPr>
          <w:rFonts w:cs="Calibri"/>
          <w:bCs/>
          <w:sz w:val="20"/>
          <w:szCs w:val="20"/>
        </w:rPr>
      </w:pPr>
      <w:r w:rsidRPr="00607DF8">
        <w:rPr>
          <w:rFonts w:cs="Calibri"/>
          <w:bCs/>
          <w:sz w:val="20"/>
          <w:szCs w:val="20"/>
        </w:rPr>
        <w:t xml:space="preserve">Interviews/focus group with outside partners and experts </w:t>
      </w:r>
    </w:p>
    <w:p w:rsidR="001C0E38" w:rsidRPr="00607DF8" w:rsidRDefault="001C0E38" w:rsidP="001C0E38">
      <w:pPr>
        <w:rPr>
          <w:rFonts w:cs="Arial"/>
          <w:b/>
          <w:sz w:val="24"/>
          <w:szCs w:val="24"/>
        </w:rPr>
      </w:pPr>
      <w:r w:rsidRPr="00607DF8">
        <w:rPr>
          <w:rFonts w:cs="Arial"/>
          <w:b/>
          <w:sz w:val="24"/>
          <w:szCs w:val="24"/>
        </w:rPr>
        <w:t xml:space="preserve">Documentation </w:t>
      </w:r>
    </w:p>
    <w:p w:rsidR="001C0E38" w:rsidRPr="00607DF8" w:rsidRDefault="001C0E38" w:rsidP="00B26647">
      <w:pPr>
        <w:pStyle w:val="ListParagraph"/>
        <w:numPr>
          <w:ilvl w:val="0"/>
          <w:numId w:val="29"/>
        </w:numPr>
        <w:rPr>
          <w:rFonts w:cs="Calibri"/>
          <w:bCs/>
          <w:sz w:val="20"/>
          <w:szCs w:val="20"/>
        </w:rPr>
      </w:pPr>
      <w:r w:rsidRPr="00607DF8">
        <w:rPr>
          <w:rFonts w:cs="Calibri"/>
          <w:bCs/>
          <w:sz w:val="20"/>
          <w:szCs w:val="20"/>
        </w:rPr>
        <w:t xml:space="preserve">A copy of the organization’s procurement policy </w:t>
      </w:r>
    </w:p>
    <w:p w:rsidR="001C0E38" w:rsidRPr="00607DF8" w:rsidRDefault="001C0E38" w:rsidP="00B26647">
      <w:pPr>
        <w:pStyle w:val="ListParagraph"/>
        <w:numPr>
          <w:ilvl w:val="0"/>
          <w:numId w:val="29"/>
        </w:numPr>
        <w:rPr>
          <w:rFonts w:cs="Calibri"/>
          <w:bCs/>
          <w:sz w:val="20"/>
          <w:szCs w:val="20"/>
        </w:rPr>
      </w:pPr>
      <w:r w:rsidRPr="00607DF8">
        <w:rPr>
          <w:rFonts w:cs="Calibri"/>
          <w:bCs/>
          <w:sz w:val="20"/>
          <w:szCs w:val="20"/>
        </w:rPr>
        <w:t xml:space="preserve">A copy of the request for proposals prepared by the agency and submitted to potential providers of audit services </w:t>
      </w:r>
    </w:p>
    <w:p w:rsidR="001C0E38" w:rsidRPr="00607DF8" w:rsidRDefault="001C0E38" w:rsidP="00B26647">
      <w:pPr>
        <w:pStyle w:val="ListParagraph"/>
        <w:numPr>
          <w:ilvl w:val="0"/>
          <w:numId w:val="29"/>
        </w:numPr>
        <w:rPr>
          <w:rFonts w:cs="Calibri"/>
          <w:bCs/>
          <w:sz w:val="20"/>
          <w:szCs w:val="20"/>
        </w:rPr>
      </w:pPr>
      <w:r w:rsidRPr="00607DF8">
        <w:rPr>
          <w:rFonts w:cs="Calibri"/>
          <w:bCs/>
          <w:sz w:val="20"/>
          <w:szCs w:val="20"/>
        </w:rPr>
        <w:t xml:space="preserve">Responses from the replying CPA firms to the request for proposals </w:t>
      </w:r>
    </w:p>
    <w:p w:rsidR="001C0E38" w:rsidRPr="00607DF8" w:rsidRDefault="001C0E38" w:rsidP="00B26647">
      <w:pPr>
        <w:pStyle w:val="ListParagraph"/>
        <w:numPr>
          <w:ilvl w:val="0"/>
          <w:numId w:val="29"/>
        </w:numPr>
        <w:rPr>
          <w:rFonts w:cs="Calibri"/>
          <w:bCs/>
          <w:sz w:val="20"/>
          <w:szCs w:val="20"/>
        </w:rPr>
      </w:pPr>
      <w:r w:rsidRPr="00607DF8">
        <w:rPr>
          <w:rFonts w:cs="Calibri"/>
          <w:bCs/>
          <w:sz w:val="20"/>
          <w:szCs w:val="20"/>
        </w:rPr>
        <w:t xml:space="preserve">Scoring grid or evaluation sheet by entity’s personnel responsible for review of the proposals </w:t>
      </w:r>
    </w:p>
    <w:p w:rsidR="001C0E38" w:rsidRPr="00607DF8" w:rsidRDefault="001C0E38" w:rsidP="001C0E38">
      <w:pPr>
        <w:rPr>
          <w:rFonts w:cs="Calibri"/>
          <w:b/>
          <w:bCs/>
          <w:sz w:val="20"/>
          <w:szCs w:val="20"/>
        </w:rPr>
      </w:pPr>
    </w:p>
    <w:p w:rsidR="001C0E38" w:rsidRPr="00607DF8" w:rsidRDefault="001C0E38" w:rsidP="001C0E38">
      <w:pPr>
        <w:rPr>
          <w:rFonts w:cs="Calibri"/>
          <w:b/>
          <w:bCs/>
          <w:sz w:val="20"/>
          <w:szCs w:val="20"/>
        </w:rPr>
      </w:pPr>
    </w:p>
    <w:p w:rsidR="00A32AE3" w:rsidRPr="00607DF8" w:rsidRDefault="00A32AE3" w:rsidP="001C0E38">
      <w:pPr>
        <w:rPr>
          <w:rFonts w:cs="Calibri"/>
          <w:b/>
          <w:bCs/>
          <w:sz w:val="20"/>
          <w:szCs w:val="20"/>
        </w:rPr>
      </w:pPr>
    </w:p>
    <w:p w:rsidR="00A32AE3" w:rsidRPr="00607DF8" w:rsidRDefault="00A32AE3" w:rsidP="001C0E38">
      <w:pPr>
        <w:rPr>
          <w:rFonts w:cs="Calibri"/>
          <w:b/>
          <w:bCs/>
          <w:sz w:val="20"/>
          <w:szCs w:val="20"/>
        </w:rPr>
      </w:pPr>
    </w:p>
    <w:p w:rsidR="00A32AE3" w:rsidRPr="00607DF8" w:rsidRDefault="00A32AE3" w:rsidP="001C0E38">
      <w:pPr>
        <w:rPr>
          <w:rFonts w:cs="Calibri"/>
          <w:b/>
          <w:bCs/>
          <w:sz w:val="20"/>
          <w:szCs w:val="20"/>
        </w:rPr>
      </w:pPr>
    </w:p>
    <w:p w:rsidR="00A32AE3" w:rsidRPr="00607DF8" w:rsidRDefault="00A32AE3" w:rsidP="001C0E38">
      <w:pPr>
        <w:rPr>
          <w:rFonts w:cs="Calibri"/>
          <w:b/>
          <w:bCs/>
          <w:sz w:val="20"/>
          <w:szCs w:val="20"/>
        </w:rPr>
      </w:pPr>
    </w:p>
    <w:p w:rsidR="00A32AE3" w:rsidRPr="00607DF8" w:rsidRDefault="00A32AE3" w:rsidP="001C0E38">
      <w:pPr>
        <w:rPr>
          <w:rFonts w:cs="Calibri"/>
          <w:b/>
          <w:bCs/>
          <w:sz w:val="20"/>
          <w:szCs w:val="20"/>
        </w:rPr>
      </w:pPr>
    </w:p>
    <w:p w:rsidR="00A32AE3" w:rsidRPr="00607DF8" w:rsidRDefault="00A32AE3" w:rsidP="001C0E38">
      <w:pPr>
        <w:rPr>
          <w:rFonts w:cs="Calibri"/>
          <w:b/>
          <w:bCs/>
          <w:sz w:val="20"/>
          <w:szCs w:val="20"/>
        </w:rPr>
      </w:pPr>
    </w:p>
    <w:p w:rsidR="00A32AE3" w:rsidRPr="00607DF8" w:rsidRDefault="00A32AE3" w:rsidP="001C0E38">
      <w:pPr>
        <w:rPr>
          <w:rFonts w:cs="Calibri"/>
          <w:b/>
          <w:bCs/>
          <w:sz w:val="20"/>
          <w:szCs w:val="20"/>
        </w:rPr>
      </w:pPr>
    </w:p>
    <w:p w:rsidR="00A32AE3" w:rsidRPr="00607DF8" w:rsidRDefault="00A32AE3" w:rsidP="001C0E38">
      <w:pPr>
        <w:rPr>
          <w:rFonts w:cs="Calibri"/>
          <w:b/>
          <w:bCs/>
          <w:sz w:val="20"/>
          <w:szCs w:val="20"/>
        </w:rPr>
      </w:pPr>
    </w:p>
    <w:p w:rsidR="00F44DB7" w:rsidRPr="00607DF8" w:rsidRDefault="00F44DB7" w:rsidP="001C0E38">
      <w:pPr>
        <w:rPr>
          <w:rFonts w:cs="Arial"/>
          <w:b/>
          <w:sz w:val="24"/>
          <w:szCs w:val="24"/>
        </w:rPr>
      </w:pPr>
    </w:p>
    <w:p w:rsidR="00A32AE3" w:rsidRPr="00607DF8" w:rsidRDefault="00A32AE3" w:rsidP="00F44DB7">
      <w:pPr>
        <w:jc w:val="center"/>
        <w:rPr>
          <w:rFonts w:cs="Arial"/>
          <w:b/>
          <w:sz w:val="24"/>
          <w:szCs w:val="24"/>
        </w:rPr>
      </w:pPr>
      <w:r w:rsidRPr="00607DF8">
        <w:rPr>
          <w:rFonts w:cs="Arial"/>
          <w:b/>
          <w:sz w:val="24"/>
          <w:szCs w:val="24"/>
        </w:rPr>
        <w:t>Standard 8.6</w:t>
      </w:r>
    </w:p>
    <w:p w:rsidR="00F50AF9" w:rsidRPr="00607DF8" w:rsidRDefault="00F50AF9" w:rsidP="00F44DB7">
      <w:pPr>
        <w:jc w:val="center"/>
        <w:rPr>
          <w:rFonts w:cs="Arial"/>
          <w:i/>
          <w:szCs w:val="24"/>
        </w:rPr>
      </w:pPr>
      <w:r w:rsidRPr="00607DF8">
        <w:rPr>
          <w:rFonts w:cs="Arial"/>
          <w:i/>
          <w:szCs w:val="24"/>
        </w:rPr>
        <w:t>The IRS Form 990 is completed annually and made available to the governing board for review.</w:t>
      </w:r>
    </w:p>
    <w:p w:rsidR="00A32AE3" w:rsidRPr="00607DF8" w:rsidRDefault="00A32AE3" w:rsidP="00A32AE3">
      <w:pPr>
        <w:rPr>
          <w:rFonts w:cs="Arial"/>
          <w:b/>
          <w:sz w:val="24"/>
          <w:szCs w:val="24"/>
        </w:rPr>
      </w:pPr>
      <w:r w:rsidRPr="00607DF8">
        <w:rPr>
          <w:rFonts w:cs="Arial"/>
          <w:b/>
          <w:sz w:val="24"/>
          <w:szCs w:val="24"/>
        </w:rPr>
        <w:t xml:space="preserve">Unsatisfactory </w:t>
      </w:r>
    </w:p>
    <w:p w:rsidR="00A32AE3" w:rsidRPr="00607DF8" w:rsidRDefault="00A32AE3" w:rsidP="00A32AE3">
      <w:pPr>
        <w:rPr>
          <w:rFonts w:cs="Calibri"/>
          <w:bCs/>
          <w:sz w:val="20"/>
          <w:szCs w:val="20"/>
        </w:rPr>
      </w:pPr>
      <w:r w:rsidRPr="00607DF8">
        <w:rPr>
          <w:rFonts w:cs="Calibri"/>
          <w:bCs/>
          <w:sz w:val="20"/>
          <w:szCs w:val="20"/>
        </w:rPr>
        <w:t xml:space="preserve">Review by Board sub-committee does not meet the standard </w:t>
      </w:r>
    </w:p>
    <w:p w:rsidR="00A32AE3" w:rsidRPr="00607DF8" w:rsidRDefault="00A32AE3" w:rsidP="00F44DB7">
      <w:pPr>
        <w:rPr>
          <w:rFonts w:cs="Arial"/>
          <w:b/>
          <w:sz w:val="24"/>
          <w:szCs w:val="24"/>
        </w:rPr>
      </w:pPr>
      <w:r w:rsidRPr="00607DF8">
        <w:rPr>
          <w:rFonts w:cs="Arial"/>
          <w:b/>
          <w:sz w:val="24"/>
          <w:szCs w:val="24"/>
        </w:rPr>
        <w:t>Satisfactory</w:t>
      </w:r>
    </w:p>
    <w:p w:rsidR="00A32AE3" w:rsidRPr="00607DF8" w:rsidRDefault="00A32AE3" w:rsidP="00A32AE3">
      <w:pPr>
        <w:rPr>
          <w:rFonts w:cs="Calibri"/>
          <w:bCs/>
          <w:sz w:val="20"/>
          <w:szCs w:val="20"/>
        </w:rPr>
      </w:pPr>
      <w:r w:rsidRPr="00607DF8">
        <w:rPr>
          <w:rFonts w:cs="Calibri"/>
          <w:bCs/>
          <w:sz w:val="20"/>
          <w:szCs w:val="20"/>
        </w:rPr>
        <w:t xml:space="preserve">The IRS Form 990 is completed annually and made available to </w:t>
      </w:r>
      <w:r w:rsidR="00481B50" w:rsidRPr="00607DF8">
        <w:rPr>
          <w:rFonts w:cs="Calibri"/>
          <w:bCs/>
          <w:sz w:val="20"/>
          <w:szCs w:val="20"/>
        </w:rPr>
        <w:t>the governing board for review.</w:t>
      </w:r>
    </w:p>
    <w:p w:rsidR="00A32AE3" w:rsidRPr="00607DF8" w:rsidRDefault="00A32AE3" w:rsidP="00A32AE3">
      <w:pPr>
        <w:rPr>
          <w:rFonts w:cs="Arial"/>
          <w:b/>
          <w:sz w:val="24"/>
          <w:szCs w:val="24"/>
        </w:rPr>
      </w:pPr>
      <w:r w:rsidRPr="00607DF8">
        <w:rPr>
          <w:rFonts w:cs="Arial"/>
          <w:b/>
          <w:sz w:val="24"/>
          <w:szCs w:val="24"/>
        </w:rPr>
        <w:t xml:space="preserve">Documentation </w:t>
      </w:r>
    </w:p>
    <w:p w:rsidR="00A32AE3" w:rsidRPr="00607DF8" w:rsidRDefault="00A32AE3" w:rsidP="00B26647">
      <w:pPr>
        <w:pStyle w:val="ListParagraph"/>
        <w:numPr>
          <w:ilvl w:val="0"/>
          <w:numId w:val="30"/>
        </w:numPr>
        <w:rPr>
          <w:rFonts w:cs="Calibri"/>
          <w:bCs/>
          <w:sz w:val="20"/>
          <w:szCs w:val="20"/>
        </w:rPr>
      </w:pPr>
      <w:r w:rsidRPr="00607DF8">
        <w:rPr>
          <w:rFonts w:cs="Calibri"/>
          <w:bCs/>
          <w:sz w:val="20"/>
          <w:szCs w:val="20"/>
        </w:rPr>
        <w:t xml:space="preserve">Documentation that confirms an agency has prepared Form 990 </w:t>
      </w:r>
    </w:p>
    <w:p w:rsidR="00A32AE3" w:rsidRPr="00607DF8" w:rsidRDefault="00A32AE3" w:rsidP="00B26647">
      <w:pPr>
        <w:pStyle w:val="ListParagraph"/>
        <w:numPr>
          <w:ilvl w:val="0"/>
          <w:numId w:val="30"/>
        </w:numPr>
        <w:rPr>
          <w:rFonts w:cs="Calibri"/>
          <w:bCs/>
          <w:sz w:val="20"/>
          <w:szCs w:val="20"/>
        </w:rPr>
      </w:pPr>
      <w:r w:rsidRPr="00607DF8">
        <w:rPr>
          <w:rFonts w:cs="Calibri"/>
          <w:bCs/>
          <w:sz w:val="20"/>
          <w:szCs w:val="20"/>
        </w:rPr>
        <w:t xml:space="preserve">A physical or electronic copy of the form 990; and, </w:t>
      </w:r>
    </w:p>
    <w:p w:rsidR="00A32AE3" w:rsidRPr="00607DF8" w:rsidRDefault="00A32AE3" w:rsidP="00B26647">
      <w:pPr>
        <w:pStyle w:val="ListParagraph"/>
        <w:numPr>
          <w:ilvl w:val="0"/>
          <w:numId w:val="30"/>
        </w:numPr>
        <w:rPr>
          <w:rFonts w:cs="Calibri"/>
          <w:bCs/>
          <w:sz w:val="20"/>
          <w:szCs w:val="20"/>
        </w:rPr>
      </w:pPr>
      <w:r w:rsidRPr="00607DF8">
        <w:rPr>
          <w:rFonts w:cs="Calibri"/>
          <w:bCs/>
          <w:sz w:val="20"/>
          <w:szCs w:val="20"/>
        </w:rPr>
        <w:t xml:space="preserve">A physical or electronic copy of the related state form, if any </w:t>
      </w:r>
    </w:p>
    <w:p w:rsidR="00A32AE3" w:rsidRPr="00607DF8" w:rsidRDefault="00A32AE3" w:rsidP="00B26647">
      <w:pPr>
        <w:pStyle w:val="ListParagraph"/>
        <w:numPr>
          <w:ilvl w:val="0"/>
          <w:numId w:val="30"/>
        </w:numPr>
        <w:rPr>
          <w:rFonts w:cs="Calibri"/>
          <w:bCs/>
          <w:sz w:val="20"/>
          <w:szCs w:val="20"/>
        </w:rPr>
      </w:pPr>
      <w:r w:rsidRPr="00607DF8">
        <w:rPr>
          <w:rFonts w:cs="Calibri"/>
          <w:bCs/>
          <w:sz w:val="20"/>
          <w:szCs w:val="20"/>
        </w:rPr>
        <w:t xml:space="preserve">Documentation that confirms the agency has made the form available for Board review </w:t>
      </w:r>
    </w:p>
    <w:p w:rsidR="00A32AE3" w:rsidRPr="00607DF8" w:rsidRDefault="00A32AE3" w:rsidP="00B26647">
      <w:pPr>
        <w:pStyle w:val="ListParagraph"/>
        <w:numPr>
          <w:ilvl w:val="0"/>
          <w:numId w:val="30"/>
        </w:numPr>
        <w:rPr>
          <w:rFonts w:cs="Calibri"/>
          <w:bCs/>
          <w:sz w:val="20"/>
          <w:szCs w:val="20"/>
        </w:rPr>
      </w:pPr>
      <w:r w:rsidRPr="00607DF8">
        <w:rPr>
          <w:rFonts w:cs="Calibri"/>
          <w:bCs/>
          <w:sz w:val="20"/>
          <w:szCs w:val="20"/>
        </w:rPr>
        <w:t xml:space="preserve">Board agenda </w:t>
      </w:r>
    </w:p>
    <w:p w:rsidR="00A32AE3" w:rsidRPr="00607DF8" w:rsidRDefault="00A32AE3" w:rsidP="00B26647">
      <w:pPr>
        <w:pStyle w:val="ListParagraph"/>
        <w:numPr>
          <w:ilvl w:val="0"/>
          <w:numId w:val="30"/>
        </w:numPr>
        <w:rPr>
          <w:rFonts w:cs="Calibri"/>
          <w:bCs/>
          <w:sz w:val="20"/>
          <w:szCs w:val="20"/>
        </w:rPr>
      </w:pPr>
      <w:r w:rsidRPr="00607DF8">
        <w:rPr>
          <w:rFonts w:cs="Calibri"/>
          <w:bCs/>
          <w:sz w:val="20"/>
          <w:szCs w:val="20"/>
        </w:rPr>
        <w:t xml:space="preserve">Board meeting packet </w:t>
      </w:r>
    </w:p>
    <w:p w:rsidR="00A32AE3" w:rsidRPr="00607DF8" w:rsidRDefault="00A32AE3" w:rsidP="00B26647">
      <w:pPr>
        <w:pStyle w:val="ListParagraph"/>
        <w:numPr>
          <w:ilvl w:val="0"/>
          <w:numId w:val="30"/>
        </w:numPr>
        <w:rPr>
          <w:rFonts w:cs="Calibri"/>
          <w:bCs/>
          <w:sz w:val="20"/>
          <w:szCs w:val="20"/>
        </w:rPr>
      </w:pPr>
      <w:r w:rsidRPr="00607DF8">
        <w:rPr>
          <w:rFonts w:cs="Calibri"/>
          <w:bCs/>
          <w:sz w:val="20"/>
          <w:szCs w:val="20"/>
        </w:rPr>
        <w:t xml:space="preserve">Board meeting minutes </w:t>
      </w:r>
    </w:p>
    <w:p w:rsidR="00A32AE3" w:rsidRPr="00607DF8" w:rsidRDefault="00A32AE3" w:rsidP="00B26647">
      <w:pPr>
        <w:pStyle w:val="ListParagraph"/>
        <w:numPr>
          <w:ilvl w:val="0"/>
          <w:numId w:val="30"/>
        </w:numPr>
        <w:rPr>
          <w:rFonts w:cs="Calibri"/>
          <w:bCs/>
          <w:sz w:val="20"/>
          <w:szCs w:val="20"/>
        </w:rPr>
      </w:pPr>
      <w:r w:rsidRPr="00607DF8">
        <w:rPr>
          <w:rFonts w:cs="Calibri"/>
          <w:bCs/>
          <w:sz w:val="20"/>
          <w:szCs w:val="20"/>
        </w:rPr>
        <w:t xml:space="preserve">Email to the Board members with required forms attached </w:t>
      </w:r>
    </w:p>
    <w:p w:rsidR="00A32AE3" w:rsidRPr="00607DF8" w:rsidRDefault="00A32AE3" w:rsidP="00A32AE3">
      <w:pPr>
        <w:rPr>
          <w:rFonts w:cs="Calibri"/>
          <w:b/>
          <w:bCs/>
          <w:sz w:val="20"/>
          <w:szCs w:val="20"/>
        </w:rPr>
      </w:pPr>
    </w:p>
    <w:p w:rsidR="00A32AE3" w:rsidRPr="00607DF8" w:rsidRDefault="00A32AE3" w:rsidP="00A32AE3">
      <w:pPr>
        <w:rPr>
          <w:rFonts w:cs="Calibri"/>
          <w:b/>
          <w:bCs/>
          <w:sz w:val="20"/>
          <w:szCs w:val="20"/>
        </w:rPr>
      </w:pPr>
    </w:p>
    <w:p w:rsidR="00A32AE3" w:rsidRPr="00607DF8" w:rsidRDefault="00A32AE3" w:rsidP="00A32AE3">
      <w:pPr>
        <w:rPr>
          <w:rFonts w:cs="Calibri"/>
          <w:b/>
          <w:bCs/>
          <w:sz w:val="20"/>
          <w:szCs w:val="20"/>
        </w:rPr>
      </w:pPr>
    </w:p>
    <w:p w:rsidR="00A32AE3" w:rsidRPr="00607DF8" w:rsidRDefault="00A32AE3" w:rsidP="00A32AE3">
      <w:pPr>
        <w:rPr>
          <w:rFonts w:cs="Calibri"/>
          <w:b/>
          <w:bCs/>
          <w:sz w:val="20"/>
          <w:szCs w:val="20"/>
        </w:rPr>
      </w:pPr>
    </w:p>
    <w:p w:rsidR="00A32AE3" w:rsidRPr="00607DF8" w:rsidRDefault="00A32AE3" w:rsidP="00A32AE3">
      <w:pPr>
        <w:rPr>
          <w:rFonts w:cs="Calibri"/>
          <w:b/>
          <w:bCs/>
          <w:sz w:val="20"/>
          <w:szCs w:val="20"/>
        </w:rPr>
      </w:pPr>
    </w:p>
    <w:p w:rsidR="00A32AE3" w:rsidRPr="00607DF8" w:rsidRDefault="00A32AE3" w:rsidP="00A32AE3">
      <w:pPr>
        <w:rPr>
          <w:rFonts w:cs="Calibri"/>
          <w:b/>
          <w:bCs/>
          <w:sz w:val="20"/>
          <w:szCs w:val="20"/>
        </w:rPr>
      </w:pPr>
    </w:p>
    <w:p w:rsidR="00A32AE3" w:rsidRPr="00607DF8" w:rsidRDefault="00A32AE3" w:rsidP="00A32AE3">
      <w:pPr>
        <w:rPr>
          <w:rFonts w:cs="Calibri"/>
          <w:b/>
          <w:bCs/>
          <w:sz w:val="20"/>
          <w:szCs w:val="20"/>
        </w:rPr>
      </w:pPr>
    </w:p>
    <w:p w:rsidR="00A32AE3" w:rsidRPr="00607DF8" w:rsidRDefault="00A32AE3" w:rsidP="00A32AE3">
      <w:pPr>
        <w:rPr>
          <w:rFonts w:cs="Calibri"/>
          <w:b/>
          <w:bCs/>
          <w:sz w:val="20"/>
          <w:szCs w:val="20"/>
        </w:rPr>
      </w:pPr>
    </w:p>
    <w:p w:rsidR="00A32AE3" w:rsidRPr="00607DF8" w:rsidRDefault="00A32AE3" w:rsidP="00A32AE3">
      <w:pPr>
        <w:rPr>
          <w:rFonts w:cs="Calibri"/>
          <w:b/>
          <w:bCs/>
          <w:sz w:val="20"/>
          <w:szCs w:val="20"/>
        </w:rPr>
      </w:pPr>
    </w:p>
    <w:p w:rsidR="00A32AE3" w:rsidRPr="00607DF8" w:rsidRDefault="00A32AE3" w:rsidP="00A32AE3">
      <w:pPr>
        <w:rPr>
          <w:rFonts w:cs="Calibri"/>
          <w:b/>
          <w:bCs/>
          <w:sz w:val="20"/>
          <w:szCs w:val="20"/>
        </w:rPr>
      </w:pPr>
    </w:p>
    <w:p w:rsidR="00F44DB7" w:rsidRPr="00607DF8" w:rsidRDefault="00F44DB7" w:rsidP="00A32AE3">
      <w:pPr>
        <w:rPr>
          <w:rFonts w:cs="Calibri"/>
          <w:b/>
          <w:bCs/>
          <w:sz w:val="20"/>
          <w:szCs w:val="20"/>
        </w:rPr>
      </w:pPr>
    </w:p>
    <w:p w:rsidR="00481B50" w:rsidRPr="00607DF8" w:rsidRDefault="00481B50" w:rsidP="00A32AE3">
      <w:pPr>
        <w:rPr>
          <w:rFonts w:cs="Calibri"/>
          <w:b/>
          <w:bCs/>
          <w:sz w:val="20"/>
          <w:szCs w:val="20"/>
        </w:rPr>
      </w:pPr>
    </w:p>
    <w:p w:rsidR="00A32AE3" w:rsidRPr="00607DF8" w:rsidRDefault="00A32AE3" w:rsidP="00F44DB7">
      <w:pPr>
        <w:jc w:val="center"/>
        <w:rPr>
          <w:rFonts w:cs="Arial"/>
          <w:b/>
          <w:sz w:val="24"/>
          <w:szCs w:val="24"/>
        </w:rPr>
      </w:pPr>
      <w:r w:rsidRPr="00607DF8">
        <w:rPr>
          <w:rFonts w:cs="Arial"/>
          <w:b/>
          <w:sz w:val="24"/>
          <w:szCs w:val="24"/>
        </w:rPr>
        <w:t>Standard 8.7</w:t>
      </w:r>
    </w:p>
    <w:p w:rsidR="00822FAA" w:rsidRPr="00607DF8" w:rsidRDefault="00822FAA" w:rsidP="00822FAA">
      <w:pPr>
        <w:jc w:val="center"/>
        <w:rPr>
          <w:rFonts w:cs="Arial"/>
          <w:i/>
          <w:szCs w:val="24"/>
        </w:rPr>
      </w:pPr>
      <w:r w:rsidRPr="00607DF8">
        <w:rPr>
          <w:rFonts w:cs="Arial"/>
          <w:i/>
          <w:szCs w:val="24"/>
        </w:rPr>
        <w:t xml:space="preserve">The governing board receives financial reports at each regular meeting that include the following: </w:t>
      </w:r>
      <w:r w:rsidRPr="00607DF8">
        <w:rPr>
          <w:rFonts w:cs="Arial"/>
          <w:i/>
          <w:szCs w:val="24"/>
        </w:rPr>
        <w:br/>
        <w:t xml:space="preserve">1. Organization-wide report on revenue and expenditures that compares budget to actual, categorized by program; and </w:t>
      </w:r>
      <w:r w:rsidRPr="00607DF8">
        <w:rPr>
          <w:rFonts w:cs="Arial"/>
          <w:i/>
          <w:szCs w:val="24"/>
        </w:rPr>
        <w:br/>
        <w:t>2. Balance sheet/statement of financial position.</w:t>
      </w:r>
    </w:p>
    <w:p w:rsidR="00A32AE3" w:rsidRPr="00607DF8" w:rsidRDefault="009171B4" w:rsidP="00A32AE3">
      <w:pPr>
        <w:rPr>
          <w:rFonts w:cs="Arial"/>
          <w:b/>
          <w:sz w:val="24"/>
          <w:szCs w:val="24"/>
        </w:rPr>
      </w:pPr>
      <w:r w:rsidRPr="00607DF8">
        <w:rPr>
          <w:rFonts w:cs="Arial"/>
          <w:b/>
          <w:sz w:val="24"/>
          <w:szCs w:val="24"/>
        </w:rPr>
        <w:t xml:space="preserve">Unsatisfactory </w:t>
      </w:r>
    </w:p>
    <w:p w:rsidR="009171B4" w:rsidRPr="00607DF8" w:rsidRDefault="009171B4" w:rsidP="009171B4">
      <w:pPr>
        <w:rPr>
          <w:rFonts w:cs="Calibri"/>
          <w:bCs/>
          <w:sz w:val="20"/>
          <w:szCs w:val="20"/>
        </w:rPr>
      </w:pPr>
      <w:proofErr w:type="gramStart"/>
      <w:r w:rsidRPr="00607DF8">
        <w:rPr>
          <w:rFonts w:cs="Calibri"/>
          <w:bCs/>
          <w:sz w:val="20"/>
          <w:szCs w:val="20"/>
        </w:rPr>
        <w:t>“Make-up” reports at subsequent Board meetings does</w:t>
      </w:r>
      <w:proofErr w:type="gramEnd"/>
      <w:r w:rsidRPr="00607DF8">
        <w:rPr>
          <w:rFonts w:cs="Calibri"/>
          <w:bCs/>
          <w:sz w:val="20"/>
          <w:szCs w:val="20"/>
        </w:rPr>
        <w:t xml:space="preserve"> not meet the standard if one or both reports are not presented at a previous meeting </w:t>
      </w:r>
    </w:p>
    <w:p w:rsidR="009171B4" w:rsidRPr="00607DF8" w:rsidRDefault="009171B4" w:rsidP="00A32AE3">
      <w:pPr>
        <w:rPr>
          <w:rFonts w:cs="Calibri"/>
          <w:b/>
          <w:bCs/>
          <w:sz w:val="20"/>
          <w:szCs w:val="20"/>
        </w:rPr>
      </w:pPr>
    </w:p>
    <w:p w:rsidR="009171B4" w:rsidRPr="00607DF8" w:rsidRDefault="009171B4" w:rsidP="00A32AE3">
      <w:pPr>
        <w:rPr>
          <w:rFonts w:cs="Arial"/>
          <w:b/>
          <w:sz w:val="24"/>
          <w:szCs w:val="24"/>
        </w:rPr>
      </w:pPr>
      <w:r w:rsidRPr="00607DF8">
        <w:rPr>
          <w:rFonts w:cs="Arial"/>
          <w:b/>
          <w:sz w:val="24"/>
          <w:szCs w:val="24"/>
        </w:rPr>
        <w:t xml:space="preserve">Satisfactory </w:t>
      </w:r>
    </w:p>
    <w:p w:rsidR="00A32AE3" w:rsidRPr="00607DF8" w:rsidRDefault="00A32AE3" w:rsidP="00A32AE3">
      <w:pPr>
        <w:rPr>
          <w:rFonts w:cs="Calibri"/>
          <w:bCs/>
          <w:sz w:val="20"/>
          <w:szCs w:val="20"/>
        </w:rPr>
      </w:pPr>
      <w:r w:rsidRPr="00607DF8">
        <w:rPr>
          <w:rFonts w:cs="Calibri"/>
          <w:bCs/>
          <w:sz w:val="20"/>
          <w:szCs w:val="20"/>
        </w:rPr>
        <w:t xml:space="preserve">The governing board receives financial reports at each regular meeting that include the following: </w:t>
      </w:r>
    </w:p>
    <w:p w:rsidR="00A32AE3" w:rsidRPr="00607DF8" w:rsidRDefault="00A32AE3" w:rsidP="00B26647">
      <w:pPr>
        <w:pStyle w:val="ListParagraph"/>
        <w:numPr>
          <w:ilvl w:val="0"/>
          <w:numId w:val="31"/>
        </w:numPr>
        <w:rPr>
          <w:rFonts w:cs="Calibri"/>
          <w:bCs/>
          <w:sz w:val="20"/>
          <w:szCs w:val="20"/>
        </w:rPr>
      </w:pPr>
      <w:r w:rsidRPr="00607DF8">
        <w:rPr>
          <w:rFonts w:cs="Calibri"/>
          <w:bCs/>
          <w:sz w:val="20"/>
          <w:szCs w:val="20"/>
        </w:rPr>
        <w:t xml:space="preserve">Organization-wide report on revenue and expenditures that compares budget to actual, categorized by program; and </w:t>
      </w:r>
    </w:p>
    <w:p w:rsidR="009171B4" w:rsidRPr="00607DF8" w:rsidRDefault="00A32AE3" w:rsidP="00B26647">
      <w:pPr>
        <w:pStyle w:val="ListParagraph"/>
        <w:numPr>
          <w:ilvl w:val="0"/>
          <w:numId w:val="31"/>
        </w:numPr>
        <w:rPr>
          <w:rFonts w:cs="Calibri"/>
          <w:bCs/>
          <w:sz w:val="20"/>
          <w:szCs w:val="20"/>
        </w:rPr>
      </w:pPr>
      <w:r w:rsidRPr="00607DF8">
        <w:rPr>
          <w:rFonts w:cs="Calibri"/>
          <w:bCs/>
          <w:sz w:val="20"/>
          <w:szCs w:val="20"/>
        </w:rPr>
        <w:t xml:space="preserve">Balance sheet/statement of financial position. </w:t>
      </w:r>
    </w:p>
    <w:p w:rsidR="009171B4" w:rsidRPr="00607DF8" w:rsidRDefault="009171B4" w:rsidP="009171B4">
      <w:pPr>
        <w:rPr>
          <w:rFonts w:cs="Calibri"/>
          <w:b/>
          <w:bCs/>
          <w:sz w:val="20"/>
          <w:szCs w:val="20"/>
        </w:rPr>
      </w:pPr>
    </w:p>
    <w:p w:rsidR="009171B4" w:rsidRPr="00607DF8" w:rsidRDefault="009171B4" w:rsidP="009171B4">
      <w:pPr>
        <w:rPr>
          <w:rFonts w:cs="Arial"/>
          <w:b/>
          <w:sz w:val="24"/>
          <w:szCs w:val="24"/>
        </w:rPr>
      </w:pPr>
      <w:r w:rsidRPr="00607DF8">
        <w:rPr>
          <w:rFonts w:cs="Arial"/>
          <w:b/>
          <w:sz w:val="24"/>
          <w:szCs w:val="24"/>
        </w:rPr>
        <w:t xml:space="preserve">Documentation </w:t>
      </w:r>
    </w:p>
    <w:p w:rsidR="009171B4" w:rsidRPr="00607DF8" w:rsidRDefault="009171B4" w:rsidP="00B26647">
      <w:pPr>
        <w:pStyle w:val="ListParagraph"/>
        <w:numPr>
          <w:ilvl w:val="0"/>
          <w:numId w:val="32"/>
        </w:numPr>
        <w:rPr>
          <w:rFonts w:cs="Calibri"/>
          <w:bCs/>
          <w:sz w:val="20"/>
          <w:szCs w:val="20"/>
        </w:rPr>
      </w:pPr>
      <w:r w:rsidRPr="00607DF8">
        <w:rPr>
          <w:rFonts w:cs="Calibri"/>
          <w:bCs/>
          <w:sz w:val="20"/>
          <w:szCs w:val="20"/>
        </w:rPr>
        <w:t xml:space="preserve">Board agenda </w:t>
      </w:r>
    </w:p>
    <w:p w:rsidR="009171B4" w:rsidRPr="00607DF8" w:rsidRDefault="009171B4" w:rsidP="00B26647">
      <w:pPr>
        <w:pStyle w:val="ListParagraph"/>
        <w:numPr>
          <w:ilvl w:val="0"/>
          <w:numId w:val="32"/>
        </w:numPr>
        <w:rPr>
          <w:rFonts w:cs="Calibri"/>
          <w:bCs/>
          <w:sz w:val="20"/>
          <w:szCs w:val="20"/>
        </w:rPr>
      </w:pPr>
      <w:r w:rsidRPr="00607DF8">
        <w:rPr>
          <w:rFonts w:cs="Calibri"/>
          <w:bCs/>
          <w:sz w:val="20"/>
          <w:szCs w:val="20"/>
        </w:rPr>
        <w:t xml:space="preserve">Board meeting packet with required reports included </w:t>
      </w:r>
    </w:p>
    <w:p w:rsidR="009171B4" w:rsidRPr="00607DF8" w:rsidRDefault="009171B4" w:rsidP="00B26647">
      <w:pPr>
        <w:pStyle w:val="ListParagraph"/>
        <w:numPr>
          <w:ilvl w:val="0"/>
          <w:numId w:val="32"/>
        </w:numPr>
        <w:rPr>
          <w:rFonts w:cs="Calibri"/>
          <w:bCs/>
          <w:sz w:val="20"/>
          <w:szCs w:val="20"/>
        </w:rPr>
      </w:pPr>
      <w:r w:rsidRPr="00607DF8">
        <w:rPr>
          <w:rFonts w:cs="Calibri"/>
          <w:bCs/>
          <w:sz w:val="20"/>
          <w:szCs w:val="20"/>
        </w:rPr>
        <w:t xml:space="preserve">Board meeting minutes </w:t>
      </w:r>
    </w:p>
    <w:p w:rsidR="009171B4" w:rsidRPr="00607DF8" w:rsidRDefault="009171B4" w:rsidP="00B26647">
      <w:pPr>
        <w:pStyle w:val="ListParagraph"/>
        <w:numPr>
          <w:ilvl w:val="0"/>
          <w:numId w:val="32"/>
        </w:numPr>
        <w:rPr>
          <w:rFonts w:cs="Calibri"/>
          <w:bCs/>
          <w:sz w:val="20"/>
          <w:szCs w:val="20"/>
        </w:rPr>
      </w:pPr>
      <w:r w:rsidRPr="00607DF8">
        <w:rPr>
          <w:rFonts w:cs="Calibri"/>
          <w:bCs/>
          <w:sz w:val="20"/>
          <w:szCs w:val="20"/>
        </w:rPr>
        <w:t xml:space="preserve">Email to the Board members with the required reports attached </w:t>
      </w:r>
    </w:p>
    <w:p w:rsidR="009171B4" w:rsidRPr="00607DF8" w:rsidRDefault="009171B4" w:rsidP="00B26647">
      <w:pPr>
        <w:pStyle w:val="ListParagraph"/>
        <w:numPr>
          <w:ilvl w:val="0"/>
          <w:numId w:val="32"/>
        </w:numPr>
        <w:rPr>
          <w:rFonts w:cs="Calibri"/>
          <w:bCs/>
          <w:sz w:val="20"/>
          <w:szCs w:val="20"/>
        </w:rPr>
      </w:pPr>
      <w:r w:rsidRPr="00607DF8">
        <w:rPr>
          <w:rFonts w:cs="Calibri"/>
          <w:bCs/>
          <w:sz w:val="20"/>
          <w:szCs w:val="20"/>
        </w:rPr>
        <w:t xml:space="preserve">Physical log with Board signatures attesting to the fact they had received the forms </w:t>
      </w:r>
    </w:p>
    <w:p w:rsidR="00A32AE3" w:rsidRPr="00607DF8" w:rsidRDefault="00A32AE3" w:rsidP="00A32AE3">
      <w:pPr>
        <w:rPr>
          <w:rFonts w:cs="Calibri"/>
          <w:b/>
          <w:bCs/>
          <w:sz w:val="20"/>
          <w:szCs w:val="20"/>
        </w:rPr>
      </w:pPr>
      <w:r w:rsidRPr="00607DF8">
        <w:rPr>
          <w:rFonts w:cs="Calibri"/>
          <w:b/>
          <w:bCs/>
          <w:sz w:val="20"/>
          <w:szCs w:val="20"/>
        </w:rPr>
        <w:br w:type="page"/>
      </w:r>
    </w:p>
    <w:p w:rsidR="00A32AE3" w:rsidRPr="00607DF8" w:rsidRDefault="00A32AE3" w:rsidP="00F44DB7">
      <w:pPr>
        <w:jc w:val="center"/>
        <w:rPr>
          <w:rFonts w:cs="Arial"/>
          <w:b/>
          <w:sz w:val="24"/>
          <w:szCs w:val="24"/>
        </w:rPr>
      </w:pPr>
      <w:r w:rsidRPr="00607DF8">
        <w:rPr>
          <w:rFonts w:cs="Arial"/>
          <w:b/>
          <w:sz w:val="24"/>
          <w:szCs w:val="24"/>
        </w:rPr>
        <w:t>Standard 8.8</w:t>
      </w:r>
    </w:p>
    <w:p w:rsidR="00822FAA" w:rsidRPr="00607DF8" w:rsidRDefault="00822FAA" w:rsidP="00F44DB7">
      <w:pPr>
        <w:jc w:val="center"/>
        <w:rPr>
          <w:rFonts w:cs="Arial"/>
          <w:i/>
          <w:szCs w:val="24"/>
        </w:rPr>
      </w:pPr>
      <w:r w:rsidRPr="00607DF8">
        <w:rPr>
          <w:rFonts w:cs="Arial"/>
          <w:i/>
          <w:szCs w:val="24"/>
        </w:rPr>
        <w:t>All required filings and payments related to payroll withholdings are completed on time.</w:t>
      </w:r>
    </w:p>
    <w:p w:rsidR="00A32AE3" w:rsidRPr="00607DF8" w:rsidRDefault="00A32AE3" w:rsidP="00A32AE3">
      <w:pPr>
        <w:rPr>
          <w:rFonts w:cs="Arial"/>
          <w:b/>
          <w:sz w:val="24"/>
          <w:szCs w:val="24"/>
        </w:rPr>
      </w:pPr>
      <w:r w:rsidRPr="00607DF8">
        <w:rPr>
          <w:rFonts w:cs="Arial"/>
          <w:b/>
          <w:sz w:val="24"/>
          <w:szCs w:val="24"/>
        </w:rPr>
        <w:t>Unsatisfactory</w:t>
      </w:r>
    </w:p>
    <w:p w:rsidR="00A32AE3" w:rsidRPr="00607DF8" w:rsidRDefault="00A32AE3" w:rsidP="00A32AE3">
      <w:pPr>
        <w:rPr>
          <w:rFonts w:cs="Calibri"/>
          <w:bCs/>
          <w:sz w:val="20"/>
          <w:szCs w:val="20"/>
        </w:rPr>
      </w:pPr>
      <w:r w:rsidRPr="00607DF8">
        <w:rPr>
          <w:rFonts w:cs="Calibri"/>
          <w:bCs/>
          <w:sz w:val="20"/>
          <w:szCs w:val="20"/>
        </w:rPr>
        <w:t>Partial or late filings, even if ultimately compl</w:t>
      </w:r>
      <w:r w:rsidR="00F44DB7" w:rsidRPr="00607DF8">
        <w:rPr>
          <w:rFonts w:cs="Calibri"/>
          <w:bCs/>
          <w:sz w:val="20"/>
          <w:szCs w:val="20"/>
        </w:rPr>
        <w:t xml:space="preserve">eted, do not meet the standard </w:t>
      </w:r>
    </w:p>
    <w:p w:rsidR="00A32AE3" w:rsidRPr="00607DF8" w:rsidRDefault="00A32AE3" w:rsidP="00A32AE3">
      <w:pPr>
        <w:rPr>
          <w:rFonts w:cs="Arial"/>
          <w:b/>
          <w:sz w:val="24"/>
          <w:szCs w:val="24"/>
        </w:rPr>
      </w:pPr>
      <w:r w:rsidRPr="00607DF8">
        <w:rPr>
          <w:rFonts w:cs="Arial"/>
          <w:b/>
          <w:sz w:val="24"/>
          <w:szCs w:val="24"/>
        </w:rPr>
        <w:t>Satisfactory</w:t>
      </w:r>
    </w:p>
    <w:p w:rsidR="00A32AE3" w:rsidRPr="00607DF8" w:rsidRDefault="00A32AE3" w:rsidP="00A32AE3">
      <w:pPr>
        <w:rPr>
          <w:rFonts w:cs="Calibri"/>
          <w:bCs/>
          <w:sz w:val="20"/>
          <w:szCs w:val="20"/>
        </w:rPr>
      </w:pPr>
      <w:r w:rsidRPr="00607DF8">
        <w:rPr>
          <w:rFonts w:cs="Calibri"/>
          <w:bCs/>
          <w:sz w:val="20"/>
          <w:szCs w:val="20"/>
        </w:rPr>
        <w:t>All required filings and payments related to payroll withholdings are completed on time.</w:t>
      </w:r>
    </w:p>
    <w:p w:rsidR="00A32AE3" w:rsidRPr="00607DF8" w:rsidRDefault="00A32AE3" w:rsidP="00A32AE3">
      <w:pPr>
        <w:rPr>
          <w:rFonts w:cs="Arial"/>
          <w:b/>
          <w:sz w:val="24"/>
          <w:szCs w:val="24"/>
        </w:rPr>
      </w:pPr>
      <w:r w:rsidRPr="00607DF8">
        <w:rPr>
          <w:rFonts w:cs="Arial"/>
          <w:b/>
          <w:sz w:val="24"/>
          <w:szCs w:val="24"/>
        </w:rPr>
        <w:t xml:space="preserve">Documentation </w:t>
      </w:r>
    </w:p>
    <w:p w:rsidR="00A32AE3" w:rsidRPr="00607DF8" w:rsidRDefault="00A32AE3" w:rsidP="00B26647">
      <w:pPr>
        <w:pStyle w:val="ListParagraph"/>
        <w:numPr>
          <w:ilvl w:val="0"/>
          <w:numId w:val="33"/>
        </w:numPr>
        <w:rPr>
          <w:rFonts w:cs="Calibri"/>
          <w:bCs/>
          <w:sz w:val="20"/>
          <w:szCs w:val="20"/>
        </w:rPr>
      </w:pPr>
      <w:r w:rsidRPr="00607DF8">
        <w:rPr>
          <w:rFonts w:cs="Calibri"/>
          <w:bCs/>
          <w:sz w:val="20"/>
          <w:szCs w:val="20"/>
        </w:rPr>
        <w:t xml:space="preserve">Payroll tax returns </w:t>
      </w:r>
    </w:p>
    <w:p w:rsidR="00A32AE3" w:rsidRPr="00607DF8" w:rsidRDefault="00A32AE3" w:rsidP="00B26647">
      <w:pPr>
        <w:pStyle w:val="ListParagraph"/>
        <w:numPr>
          <w:ilvl w:val="0"/>
          <w:numId w:val="33"/>
        </w:numPr>
        <w:rPr>
          <w:rFonts w:cs="Calibri"/>
          <w:bCs/>
          <w:sz w:val="20"/>
          <w:szCs w:val="20"/>
        </w:rPr>
      </w:pPr>
      <w:r w:rsidRPr="00607DF8">
        <w:rPr>
          <w:rFonts w:cs="Calibri"/>
          <w:bCs/>
          <w:sz w:val="20"/>
          <w:szCs w:val="20"/>
        </w:rPr>
        <w:t xml:space="preserve">Copies of checks or other documentation showing that amounts due were actually paid </w:t>
      </w:r>
    </w:p>
    <w:p w:rsidR="00A32AE3" w:rsidRPr="00607DF8" w:rsidRDefault="00A32AE3" w:rsidP="00B26647">
      <w:pPr>
        <w:pStyle w:val="ListParagraph"/>
        <w:numPr>
          <w:ilvl w:val="0"/>
          <w:numId w:val="33"/>
        </w:numPr>
        <w:rPr>
          <w:rFonts w:cs="Calibri"/>
          <w:bCs/>
          <w:sz w:val="20"/>
          <w:szCs w:val="20"/>
        </w:rPr>
      </w:pPr>
      <w:r w:rsidRPr="00607DF8">
        <w:rPr>
          <w:rFonts w:cs="Calibri"/>
          <w:bCs/>
          <w:sz w:val="20"/>
          <w:szCs w:val="20"/>
        </w:rPr>
        <w:t xml:space="preserve">Retirement plan documentations </w:t>
      </w:r>
    </w:p>
    <w:p w:rsidR="00A32AE3" w:rsidRPr="00607DF8" w:rsidRDefault="00A32AE3" w:rsidP="00B26647">
      <w:pPr>
        <w:pStyle w:val="ListParagraph"/>
        <w:numPr>
          <w:ilvl w:val="0"/>
          <w:numId w:val="33"/>
        </w:numPr>
        <w:rPr>
          <w:rFonts w:cs="Calibri"/>
          <w:bCs/>
          <w:sz w:val="20"/>
          <w:szCs w:val="20"/>
        </w:rPr>
      </w:pPr>
      <w:r w:rsidRPr="00607DF8">
        <w:rPr>
          <w:rFonts w:cs="Calibri"/>
          <w:bCs/>
          <w:sz w:val="20"/>
          <w:szCs w:val="20"/>
        </w:rPr>
        <w:t xml:space="preserve">Submittal forms to the retirement plan </w:t>
      </w:r>
    </w:p>
    <w:p w:rsidR="00A32AE3" w:rsidRPr="00607DF8" w:rsidRDefault="00A32AE3" w:rsidP="00B26647">
      <w:pPr>
        <w:pStyle w:val="ListParagraph"/>
        <w:numPr>
          <w:ilvl w:val="0"/>
          <w:numId w:val="33"/>
        </w:numPr>
        <w:rPr>
          <w:rFonts w:cs="Calibri"/>
          <w:bCs/>
          <w:sz w:val="20"/>
          <w:szCs w:val="20"/>
        </w:rPr>
      </w:pPr>
      <w:r w:rsidRPr="00607DF8">
        <w:rPr>
          <w:rFonts w:cs="Calibri"/>
          <w:bCs/>
          <w:sz w:val="20"/>
          <w:szCs w:val="20"/>
        </w:rPr>
        <w:t xml:space="preserve">Flexible health spending or other similar plan documents </w:t>
      </w:r>
    </w:p>
    <w:p w:rsidR="00A32AE3" w:rsidRPr="00607DF8" w:rsidRDefault="00A32AE3" w:rsidP="00B26647">
      <w:pPr>
        <w:pStyle w:val="ListParagraph"/>
        <w:numPr>
          <w:ilvl w:val="0"/>
          <w:numId w:val="33"/>
        </w:numPr>
        <w:rPr>
          <w:rFonts w:cs="Calibri"/>
          <w:bCs/>
          <w:sz w:val="20"/>
          <w:szCs w:val="20"/>
        </w:rPr>
      </w:pPr>
      <w:r w:rsidRPr="00607DF8">
        <w:rPr>
          <w:rFonts w:cs="Calibri"/>
          <w:bCs/>
          <w:sz w:val="20"/>
          <w:szCs w:val="20"/>
        </w:rPr>
        <w:t xml:space="preserve">Required flexible health spending or other similar plan document submittal forms </w:t>
      </w:r>
    </w:p>
    <w:p w:rsidR="00A32AE3" w:rsidRPr="00607DF8" w:rsidRDefault="00A32AE3" w:rsidP="00A32AE3">
      <w:pPr>
        <w:rPr>
          <w:rFonts w:cs="Calibri"/>
          <w:b/>
          <w:bCs/>
          <w:sz w:val="20"/>
          <w:szCs w:val="20"/>
        </w:rPr>
      </w:pPr>
    </w:p>
    <w:p w:rsidR="009171B4" w:rsidRPr="00607DF8" w:rsidRDefault="009171B4" w:rsidP="00A32AE3">
      <w:pPr>
        <w:rPr>
          <w:rFonts w:cs="Calibri"/>
          <w:b/>
          <w:bCs/>
          <w:sz w:val="20"/>
          <w:szCs w:val="20"/>
        </w:rPr>
      </w:pPr>
    </w:p>
    <w:p w:rsidR="009171B4" w:rsidRPr="00607DF8" w:rsidRDefault="009171B4" w:rsidP="00A32AE3">
      <w:pPr>
        <w:rPr>
          <w:rFonts w:cs="Calibri"/>
          <w:b/>
          <w:bCs/>
          <w:sz w:val="20"/>
          <w:szCs w:val="20"/>
        </w:rPr>
      </w:pPr>
    </w:p>
    <w:p w:rsidR="009171B4" w:rsidRPr="00607DF8" w:rsidRDefault="009171B4" w:rsidP="00A32AE3">
      <w:pPr>
        <w:rPr>
          <w:rFonts w:cs="Calibri"/>
          <w:b/>
          <w:bCs/>
          <w:sz w:val="20"/>
          <w:szCs w:val="20"/>
        </w:rPr>
      </w:pPr>
    </w:p>
    <w:p w:rsidR="009171B4" w:rsidRPr="00607DF8" w:rsidRDefault="009171B4" w:rsidP="00A32AE3">
      <w:pPr>
        <w:rPr>
          <w:rFonts w:cs="Calibri"/>
          <w:b/>
          <w:bCs/>
          <w:sz w:val="20"/>
          <w:szCs w:val="20"/>
        </w:rPr>
      </w:pPr>
    </w:p>
    <w:p w:rsidR="009171B4" w:rsidRPr="00607DF8" w:rsidRDefault="009171B4" w:rsidP="00A32AE3">
      <w:pPr>
        <w:rPr>
          <w:rFonts w:cs="Calibri"/>
          <w:b/>
          <w:bCs/>
          <w:sz w:val="20"/>
          <w:szCs w:val="20"/>
        </w:rPr>
      </w:pPr>
    </w:p>
    <w:p w:rsidR="009171B4" w:rsidRPr="00607DF8" w:rsidRDefault="009171B4" w:rsidP="00A32AE3">
      <w:pPr>
        <w:rPr>
          <w:rFonts w:cs="Calibri"/>
          <w:b/>
          <w:bCs/>
          <w:sz w:val="20"/>
          <w:szCs w:val="20"/>
        </w:rPr>
      </w:pPr>
    </w:p>
    <w:p w:rsidR="009171B4" w:rsidRPr="00607DF8" w:rsidRDefault="009171B4" w:rsidP="00A32AE3">
      <w:pPr>
        <w:rPr>
          <w:rFonts w:cs="Calibri"/>
          <w:b/>
          <w:bCs/>
          <w:sz w:val="20"/>
          <w:szCs w:val="20"/>
        </w:rPr>
      </w:pPr>
    </w:p>
    <w:p w:rsidR="009171B4" w:rsidRPr="00607DF8" w:rsidRDefault="009171B4" w:rsidP="00A32AE3">
      <w:pPr>
        <w:rPr>
          <w:rFonts w:cs="Calibri"/>
          <w:b/>
          <w:bCs/>
          <w:sz w:val="20"/>
          <w:szCs w:val="20"/>
        </w:rPr>
      </w:pPr>
    </w:p>
    <w:p w:rsidR="009171B4" w:rsidRPr="00607DF8" w:rsidRDefault="009171B4" w:rsidP="00A32AE3">
      <w:pPr>
        <w:rPr>
          <w:rFonts w:cs="Calibri"/>
          <w:b/>
          <w:bCs/>
          <w:sz w:val="20"/>
          <w:szCs w:val="20"/>
        </w:rPr>
      </w:pPr>
    </w:p>
    <w:p w:rsidR="009171B4" w:rsidRPr="00607DF8" w:rsidRDefault="009171B4" w:rsidP="00A32AE3">
      <w:pPr>
        <w:rPr>
          <w:rFonts w:cs="Calibri"/>
          <w:b/>
          <w:bCs/>
          <w:sz w:val="20"/>
          <w:szCs w:val="20"/>
        </w:rPr>
      </w:pPr>
    </w:p>
    <w:p w:rsidR="00F44DB7" w:rsidRPr="00607DF8" w:rsidRDefault="00F44DB7" w:rsidP="00A32AE3">
      <w:pPr>
        <w:rPr>
          <w:rFonts w:cs="Calibri"/>
          <w:b/>
          <w:bCs/>
          <w:sz w:val="20"/>
          <w:szCs w:val="20"/>
        </w:rPr>
      </w:pPr>
    </w:p>
    <w:p w:rsidR="00F44DB7" w:rsidRPr="00607DF8" w:rsidRDefault="00F44DB7" w:rsidP="00A32AE3">
      <w:pPr>
        <w:rPr>
          <w:rFonts w:cs="Calibri"/>
          <w:b/>
          <w:bCs/>
          <w:sz w:val="20"/>
          <w:szCs w:val="20"/>
        </w:rPr>
      </w:pPr>
    </w:p>
    <w:p w:rsidR="00F44DB7" w:rsidRPr="00607DF8" w:rsidRDefault="00F44DB7" w:rsidP="00A32AE3">
      <w:pPr>
        <w:rPr>
          <w:rFonts w:cs="Calibri"/>
          <w:b/>
          <w:bCs/>
          <w:sz w:val="20"/>
          <w:szCs w:val="20"/>
        </w:rPr>
      </w:pPr>
    </w:p>
    <w:p w:rsidR="00481B50" w:rsidRPr="00607DF8" w:rsidRDefault="00481B50" w:rsidP="00F44DB7">
      <w:pPr>
        <w:jc w:val="center"/>
        <w:rPr>
          <w:rFonts w:cs="Arial"/>
          <w:b/>
          <w:sz w:val="24"/>
          <w:szCs w:val="24"/>
        </w:rPr>
      </w:pPr>
    </w:p>
    <w:p w:rsidR="009171B4" w:rsidRPr="00607DF8" w:rsidRDefault="009171B4" w:rsidP="00F44DB7">
      <w:pPr>
        <w:jc w:val="center"/>
        <w:rPr>
          <w:rFonts w:cs="Arial"/>
          <w:b/>
          <w:sz w:val="24"/>
          <w:szCs w:val="24"/>
        </w:rPr>
      </w:pPr>
      <w:r w:rsidRPr="00607DF8">
        <w:rPr>
          <w:rFonts w:cs="Arial"/>
          <w:b/>
          <w:sz w:val="24"/>
          <w:szCs w:val="24"/>
        </w:rPr>
        <w:t>Standard 8.9</w:t>
      </w:r>
    </w:p>
    <w:p w:rsidR="00822FAA" w:rsidRPr="00607DF8" w:rsidRDefault="00822FAA" w:rsidP="00F44DB7">
      <w:pPr>
        <w:jc w:val="center"/>
        <w:rPr>
          <w:rFonts w:cs="Arial"/>
          <w:i/>
          <w:szCs w:val="24"/>
        </w:rPr>
      </w:pPr>
      <w:r w:rsidRPr="00607DF8">
        <w:rPr>
          <w:rFonts w:cs="Arial"/>
          <w:i/>
          <w:szCs w:val="24"/>
        </w:rPr>
        <w:t>The governing board annually approves an organization-wide budget.</w:t>
      </w:r>
    </w:p>
    <w:p w:rsidR="009171B4" w:rsidRPr="00607DF8" w:rsidRDefault="009171B4" w:rsidP="009171B4">
      <w:pPr>
        <w:rPr>
          <w:rFonts w:cs="Arial"/>
          <w:b/>
          <w:sz w:val="24"/>
          <w:szCs w:val="24"/>
        </w:rPr>
      </w:pPr>
      <w:r w:rsidRPr="00607DF8">
        <w:rPr>
          <w:rFonts w:cs="Arial"/>
          <w:b/>
          <w:sz w:val="24"/>
          <w:szCs w:val="24"/>
        </w:rPr>
        <w:t xml:space="preserve">Unsatisfactory </w:t>
      </w:r>
    </w:p>
    <w:p w:rsidR="009171B4" w:rsidRPr="00607DF8" w:rsidRDefault="009171B4" w:rsidP="00B26647">
      <w:pPr>
        <w:pStyle w:val="ListParagraph"/>
        <w:numPr>
          <w:ilvl w:val="0"/>
          <w:numId w:val="33"/>
        </w:numPr>
        <w:rPr>
          <w:rFonts w:cs="Calibri"/>
          <w:bCs/>
          <w:sz w:val="20"/>
          <w:szCs w:val="20"/>
        </w:rPr>
      </w:pPr>
      <w:r w:rsidRPr="00607DF8">
        <w:rPr>
          <w:rFonts w:cs="Calibri"/>
          <w:bCs/>
          <w:sz w:val="20"/>
          <w:szCs w:val="20"/>
        </w:rPr>
        <w:t xml:space="preserve">A Board review of the budget without formal approval does not meet the standard </w:t>
      </w:r>
    </w:p>
    <w:p w:rsidR="009171B4" w:rsidRPr="00607DF8" w:rsidRDefault="009171B4" w:rsidP="00B26647">
      <w:pPr>
        <w:pStyle w:val="ListParagraph"/>
        <w:numPr>
          <w:ilvl w:val="0"/>
          <w:numId w:val="33"/>
        </w:numPr>
        <w:rPr>
          <w:rFonts w:cs="Calibri"/>
          <w:bCs/>
          <w:sz w:val="20"/>
          <w:szCs w:val="20"/>
        </w:rPr>
      </w:pPr>
      <w:r w:rsidRPr="00607DF8">
        <w:rPr>
          <w:rFonts w:cs="Calibri"/>
          <w:bCs/>
          <w:sz w:val="20"/>
          <w:szCs w:val="20"/>
        </w:rPr>
        <w:t xml:space="preserve">Review of individual program budgets does not meet the standard </w:t>
      </w:r>
    </w:p>
    <w:p w:rsidR="009171B4" w:rsidRPr="00607DF8" w:rsidRDefault="009171B4" w:rsidP="009171B4">
      <w:pPr>
        <w:rPr>
          <w:rFonts w:cs="Arial"/>
          <w:b/>
          <w:sz w:val="24"/>
          <w:szCs w:val="24"/>
        </w:rPr>
      </w:pPr>
      <w:r w:rsidRPr="00607DF8">
        <w:rPr>
          <w:rFonts w:cs="Arial"/>
          <w:b/>
          <w:sz w:val="24"/>
          <w:szCs w:val="24"/>
        </w:rPr>
        <w:t xml:space="preserve">Satisfactory </w:t>
      </w:r>
    </w:p>
    <w:p w:rsidR="009171B4" w:rsidRPr="00607DF8" w:rsidRDefault="009171B4" w:rsidP="009171B4">
      <w:pPr>
        <w:rPr>
          <w:rFonts w:cs="Calibri"/>
          <w:bCs/>
          <w:sz w:val="20"/>
          <w:szCs w:val="20"/>
        </w:rPr>
      </w:pPr>
      <w:r w:rsidRPr="00607DF8">
        <w:rPr>
          <w:rFonts w:cs="Calibri"/>
          <w:bCs/>
          <w:sz w:val="20"/>
          <w:szCs w:val="20"/>
        </w:rPr>
        <w:t>The governing board annually approves an organization-wide budget.</w:t>
      </w:r>
    </w:p>
    <w:p w:rsidR="009171B4" w:rsidRPr="00607DF8" w:rsidRDefault="009171B4" w:rsidP="009171B4">
      <w:pPr>
        <w:rPr>
          <w:rFonts w:cs="Arial"/>
          <w:b/>
          <w:sz w:val="24"/>
          <w:szCs w:val="24"/>
        </w:rPr>
      </w:pPr>
      <w:r w:rsidRPr="00607DF8">
        <w:rPr>
          <w:rFonts w:cs="Arial"/>
          <w:b/>
          <w:sz w:val="24"/>
          <w:szCs w:val="24"/>
        </w:rPr>
        <w:t>Documentation</w:t>
      </w:r>
    </w:p>
    <w:p w:rsidR="009171B4" w:rsidRPr="00607DF8" w:rsidRDefault="009171B4" w:rsidP="00B26647">
      <w:pPr>
        <w:pStyle w:val="ListParagraph"/>
        <w:numPr>
          <w:ilvl w:val="0"/>
          <w:numId w:val="34"/>
        </w:numPr>
        <w:rPr>
          <w:rFonts w:cs="Calibri"/>
          <w:bCs/>
          <w:sz w:val="20"/>
          <w:szCs w:val="20"/>
        </w:rPr>
      </w:pPr>
      <w:r w:rsidRPr="00607DF8">
        <w:rPr>
          <w:rFonts w:cs="Calibri"/>
          <w:bCs/>
          <w:sz w:val="20"/>
          <w:szCs w:val="20"/>
        </w:rPr>
        <w:t xml:space="preserve">A copy of the approved budget </w:t>
      </w:r>
    </w:p>
    <w:p w:rsidR="009171B4" w:rsidRPr="00607DF8" w:rsidRDefault="009171B4" w:rsidP="00B26647">
      <w:pPr>
        <w:pStyle w:val="ListParagraph"/>
        <w:numPr>
          <w:ilvl w:val="0"/>
          <w:numId w:val="34"/>
        </w:numPr>
        <w:rPr>
          <w:rFonts w:cs="Calibri"/>
          <w:bCs/>
          <w:sz w:val="20"/>
          <w:szCs w:val="20"/>
        </w:rPr>
      </w:pPr>
      <w:r w:rsidRPr="00607DF8">
        <w:rPr>
          <w:rFonts w:cs="Calibri"/>
          <w:bCs/>
          <w:sz w:val="20"/>
          <w:szCs w:val="20"/>
        </w:rPr>
        <w:t xml:space="preserve">A copy of the budget presentation from the Board meeting (perhaps handouts or </w:t>
      </w:r>
      <w:r w:rsidR="00B26647" w:rsidRPr="00607DF8">
        <w:rPr>
          <w:rFonts w:cs="Calibri"/>
          <w:bCs/>
          <w:sz w:val="20"/>
          <w:szCs w:val="20"/>
        </w:rPr>
        <w:t>PowerPoint</w:t>
      </w:r>
      <w:r w:rsidRPr="00607DF8">
        <w:rPr>
          <w:rFonts w:cs="Calibri"/>
          <w:bCs/>
          <w:sz w:val="20"/>
          <w:szCs w:val="20"/>
        </w:rPr>
        <w:t xml:space="preserve">) </w:t>
      </w:r>
    </w:p>
    <w:p w:rsidR="009171B4" w:rsidRPr="00607DF8" w:rsidRDefault="009171B4" w:rsidP="00B26647">
      <w:pPr>
        <w:pStyle w:val="ListParagraph"/>
        <w:numPr>
          <w:ilvl w:val="0"/>
          <w:numId w:val="34"/>
        </w:numPr>
        <w:rPr>
          <w:rFonts w:cs="Calibri"/>
          <w:bCs/>
          <w:sz w:val="20"/>
          <w:szCs w:val="20"/>
        </w:rPr>
      </w:pPr>
      <w:r w:rsidRPr="00607DF8">
        <w:rPr>
          <w:rFonts w:cs="Calibri"/>
          <w:bCs/>
          <w:sz w:val="20"/>
          <w:szCs w:val="20"/>
        </w:rPr>
        <w:t xml:space="preserve">A Board agenda </w:t>
      </w:r>
    </w:p>
    <w:p w:rsidR="009171B4" w:rsidRPr="00607DF8" w:rsidRDefault="009171B4" w:rsidP="00B26647">
      <w:pPr>
        <w:pStyle w:val="ListParagraph"/>
        <w:numPr>
          <w:ilvl w:val="0"/>
          <w:numId w:val="34"/>
        </w:numPr>
        <w:rPr>
          <w:rFonts w:cs="Calibri"/>
          <w:bCs/>
          <w:sz w:val="20"/>
          <w:szCs w:val="20"/>
        </w:rPr>
      </w:pPr>
      <w:r w:rsidRPr="00607DF8">
        <w:rPr>
          <w:rFonts w:cs="Calibri"/>
          <w:bCs/>
          <w:sz w:val="20"/>
          <w:szCs w:val="20"/>
        </w:rPr>
        <w:t xml:space="preserve">Minutes of the Board meeting with the actual approval action indicated from the Board </w:t>
      </w:r>
    </w:p>
    <w:p w:rsidR="009171B4" w:rsidRPr="00607DF8" w:rsidRDefault="009171B4" w:rsidP="009171B4">
      <w:pPr>
        <w:rPr>
          <w:rFonts w:cs="Calibri"/>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E852F9" w:rsidRPr="00607DF8" w:rsidRDefault="00E852F9" w:rsidP="009171B4">
      <w:pPr>
        <w:rPr>
          <w:rFonts w:cs="Calibri"/>
          <w:b/>
          <w:bCs/>
          <w:sz w:val="20"/>
          <w:szCs w:val="20"/>
        </w:rPr>
      </w:pPr>
    </w:p>
    <w:p w:rsidR="00E852F9" w:rsidRPr="00607DF8" w:rsidRDefault="00E852F9" w:rsidP="009171B4">
      <w:pPr>
        <w:rPr>
          <w:rFonts w:cs="Calibri"/>
          <w:b/>
          <w:bCs/>
          <w:sz w:val="20"/>
          <w:szCs w:val="20"/>
        </w:rPr>
      </w:pPr>
    </w:p>
    <w:p w:rsidR="009171B4" w:rsidRPr="00607DF8" w:rsidRDefault="009171B4" w:rsidP="00E852F9">
      <w:pPr>
        <w:jc w:val="center"/>
        <w:rPr>
          <w:rFonts w:cs="Arial"/>
          <w:b/>
          <w:sz w:val="24"/>
          <w:szCs w:val="24"/>
        </w:rPr>
      </w:pPr>
      <w:r w:rsidRPr="00607DF8">
        <w:rPr>
          <w:rFonts w:cs="Arial"/>
          <w:b/>
          <w:sz w:val="24"/>
          <w:szCs w:val="24"/>
        </w:rPr>
        <w:t>Standard 8.10</w:t>
      </w:r>
    </w:p>
    <w:p w:rsidR="00822FAA" w:rsidRPr="00607DF8" w:rsidRDefault="00822FAA" w:rsidP="00E852F9">
      <w:pPr>
        <w:jc w:val="center"/>
        <w:rPr>
          <w:rFonts w:cs="Arial"/>
          <w:i/>
          <w:szCs w:val="24"/>
        </w:rPr>
      </w:pPr>
      <w:r w:rsidRPr="00607DF8">
        <w:rPr>
          <w:rFonts w:cs="Arial"/>
          <w:i/>
          <w:szCs w:val="24"/>
        </w:rPr>
        <w:t>The fiscal policies have been reviewed by staff within the past 2 years, updated as necessary, with changes approved by the governing board.</w:t>
      </w:r>
    </w:p>
    <w:p w:rsidR="009171B4" w:rsidRPr="00607DF8" w:rsidRDefault="009171B4" w:rsidP="00E852F9">
      <w:pPr>
        <w:rPr>
          <w:rFonts w:cs="Arial"/>
          <w:b/>
          <w:sz w:val="24"/>
          <w:szCs w:val="24"/>
        </w:rPr>
      </w:pPr>
      <w:r w:rsidRPr="00607DF8">
        <w:rPr>
          <w:rFonts w:cs="Arial"/>
          <w:b/>
          <w:sz w:val="24"/>
          <w:szCs w:val="24"/>
        </w:rPr>
        <w:t>Unsatisfactory</w:t>
      </w:r>
    </w:p>
    <w:p w:rsidR="009171B4" w:rsidRPr="00607DF8" w:rsidRDefault="009171B4" w:rsidP="00B26647">
      <w:pPr>
        <w:pStyle w:val="ListParagraph"/>
        <w:numPr>
          <w:ilvl w:val="0"/>
          <w:numId w:val="35"/>
        </w:numPr>
        <w:rPr>
          <w:rFonts w:cs="Calibri"/>
          <w:bCs/>
          <w:sz w:val="20"/>
          <w:szCs w:val="20"/>
        </w:rPr>
      </w:pPr>
      <w:r w:rsidRPr="00607DF8">
        <w:rPr>
          <w:rFonts w:cs="Calibri"/>
          <w:bCs/>
          <w:sz w:val="20"/>
          <w:szCs w:val="20"/>
        </w:rPr>
        <w:t xml:space="preserve">A partial review of fiscal policies does not meet the standard </w:t>
      </w:r>
    </w:p>
    <w:p w:rsidR="009171B4" w:rsidRPr="00607DF8" w:rsidRDefault="009171B4" w:rsidP="00B26647">
      <w:pPr>
        <w:pStyle w:val="ListParagraph"/>
        <w:numPr>
          <w:ilvl w:val="0"/>
          <w:numId w:val="35"/>
        </w:numPr>
        <w:rPr>
          <w:rFonts w:cs="Calibri"/>
          <w:bCs/>
          <w:sz w:val="20"/>
          <w:szCs w:val="20"/>
        </w:rPr>
      </w:pPr>
      <w:r w:rsidRPr="00607DF8">
        <w:rPr>
          <w:rFonts w:cs="Calibri"/>
          <w:bCs/>
          <w:sz w:val="20"/>
          <w:szCs w:val="20"/>
        </w:rPr>
        <w:t xml:space="preserve">A review of policies without Board approval of changes does not meet the standard </w:t>
      </w:r>
    </w:p>
    <w:p w:rsidR="009171B4" w:rsidRPr="00607DF8" w:rsidRDefault="009171B4" w:rsidP="00B26647">
      <w:pPr>
        <w:pStyle w:val="ListParagraph"/>
        <w:numPr>
          <w:ilvl w:val="0"/>
          <w:numId w:val="35"/>
        </w:numPr>
        <w:rPr>
          <w:rFonts w:cs="Calibri"/>
          <w:bCs/>
          <w:sz w:val="20"/>
          <w:szCs w:val="20"/>
        </w:rPr>
      </w:pPr>
      <w:r w:rsidRPr="00607DF8">
        <w:rPr>
          <w:rFonts w:cs="Calibri"/>
          <w:bCs/>
          <w:sz w:val="20"/>
          <w:szCs w:val="20"/>
        </w:rPr>
        <w:t xml:space="preserve">A review of changes to fiscal policies by a Board committee does not meet the standard </w:t>
      </w:r>
    </w:p>
    <w:p w:rsidR="009171B4" w:rsidRPr="00607DF8" w:rsidRDefault="009171B4" w:rsidP="009171B4">
      <w:pPr>
        <w:rPr>
          <w:rFonts w:cs="Arial"/>
          <w:b/>
          <w:sz w:val="24"/>
          <w:szCs w:val="24"/>
        </w:rPr>
      </w:pPr>
      <w:r w:rsidRPr="00607DF8">
        <w:rPr>
          <w:rFonts w:cs="Arial"/>
          <w:b/>
          <w:sz w:val="24"/>
          <w:szCs w:val="24"/>
        </w:rPr>
        <w:t>Satisfactory</w:t>
      </w:r>
    </w:p>
    <w:p w:rsidR="009171B4" w:rsidRPr="00607DF8" w:rsidRDefault="009171B4" w:rsidP="009171B4">
      <w:pPr>
        <w:rPr>
          <w:rFonts w:cs="Calibri"/>
          <w:bCs/>
          <w:sz w:val="20"/>
          <w:szCs w:val="20"/>
        </w:rPr>
      </w:pPr>
      <w:r w:rsidRPr="00607DF8">
        <w:rPr>
          <w:rFonts w:cs="Calibri"/>
          <w:bCs/>
          <w:sz w:val="20"/>
          <w:szCs w:val="20"/>
        </w:rPr>
        <w:t>The fiscal policies have been reviewed by staff within the past 2 years, updated as necessary, with changes approved by the governing board.</w:t>
      </w:r>
    </w:p>
    <w:p w:rsidR="009171B4" w:rsidRPr="00607DF8" w:rsidRDefault="009171B4" w:rsidP="009171B4">
      <w:pPr>
        <w:rPr>
          <w:rFonts w:cs="Arial"/>
          <w:b/>
          <w:sz w:val="24"/>
          <w:szCs w:val="24"/>
        </w:rPr>
      </w:pPr>
    </w:p>
    <w:p w:rsidR="009171B4" w:rsidRPr="00607DF8" w:rsidRDefault="009171B4" w:rsidP="009171B4">
      <w:pPr>
        <w:rPr>
          <w:rFonts w:cs="Arial"/>
          <w:b/>
          <w:sz w:val="24"/>
          <w:szCs w:val="24"/>
        </w:rPr>
      </w:pPr>
      <w:r w:rsidRPr="00607DF8">
        <w:rPr>
          <w:rFonts w:cs="Arial"/>
          <w:b/>
          <w:sz w:val="24"/>
          <w:szCs w:val="24"/>
        </w:rPr>
        <w:t xml:space="preserve">Documentation </w:t>
      </w:r>
    </w:p>
    <w:p w:rsidR="009171B4" w:rsidRPr="00607DF8" w:rsidRDefault="009171B4" w:rsidP="00B26647">
      <w:pPr>
        <w:pStyle w:val="ListParagraph"/>
        <w:numPr>
          <w:ilvl w:val="0"/>
          <w:numId w:val="36"/>
        </w:numPr>
        <w:rPr>
          <w:rFonts w:cs="Calibri"/>
          <w:bCs/>
          <w:sz w:val="20"/>
          <w:szCs w:val="20"/>
        </w:rPr>
      </w:pPr>
      <w:r w:rsidRPr="00607DF8">
        <w:rPr>
          <w:rFonts w:cs="Calibri"/>
          <w:bCs/>
          <w:sz w:val="20"/>
          <w:szCs w:val="20"/>
        </w:rPr>
        <w:t xml:space="preserve">Documentation of fiscal policies </w:t>
      </w:r>
    </w:p>
    <w:p w:rsidR="009171B4" w:rsidRPr="00607DF8" w:rsidRDefault="009171B4" w:rsidP="00B26647">
      <w:pPr>
        <w:pStyle w:val="ListParagraph"/>
        <w:numPr>
          <w:ilvl w:val="0"/>
          <w:numId w:val="36"/>
        </w:numPr>
        <w:rPr>
          <w:rFonts w:cs="Calibri"/>
          <w:bCs/>
          <w:sz w:val="20"/>
          <w:szCs w:val="20"/>
        </w:rPr>
      </w:pPr>
      <w:r w:rsidRPr="00607DF8">
        <w:rPr>
          <w:rFonts w:cs="Calibri"/>
          <w:bCs/>
          <w:sz w:val="20"/>
          <w:szCs w:val="20"/>
        </w:rPr>
        <w:t xml:space="preserve">Copy of fiscal policy manual </w:t>
      </w:r>
    </w:p>
    <w:p w:rsidR="009171B4" w:rsidRPr="00607DF8" w:rsidRDefault="009171B4" w:rsidP="00B26647">
      <w:pPr>
        <w:pStyle w:val="ListParagraph"/>
        <w:numPr>
          <w:ilvl w:val="0"/>
          <w:numId w:val="36"/>
        </w:numPr>
        <w:rPr>
          <w:rFonts w:cs="Calibri"/>
          <w:bCs/>
          <w:sz w:val="20"/>
          <w:szCs w:val="20"/>
        </w:rPr>
      </w:pPr>
      <w:r w:rsidRPr="00607DF8">
        <w:rPr>
          <w:rFonts w:cs="Calibri"/>
          <w:bCs/>
          <w:sz w:val="20"/>
          <w:szCs w:val="20"/>
        </w:rPr>
        <w:t xml:space="preserve">Documentation the staff reviewed the policies </w:t>
      </w:r>
    </w:p>
    <w:p w:rsidR="009171B4" w:rsidRPr="00607DF8" w:rsidRDefault="009171B4" w:rsidP="00B26647">
      <w:pPr>
        <w:pStyle w:val="ListParagraph"/>
        <w:numPr>
          <w:ilvl w:val="0"/>
          <w:numId w:val="36"/>
        </w:numPr>
        <w:rPr>
          <w:rFonts w:cs="Calibri"/>
          <w:bCs/>
          <w:sz w:val="20"/>
          <w:szCs w:val="20"/>
        </w:rPr>
      </w:pPr>
      <w:r w:rsidRPr="00607DF8">
        <w:rPr>
          <w:rFonts w:cs="Calibri"/>
          <w:bCs/>
          <w:sz w:val="20"/>
          <w:szCs w:val="20"/>
        </w:rPr>
        <w:t xml:space="preserve">Minutes from the staff committee charged with reviewing the policies </w:t>
      </w:r>
    </w:p>
    <w:p w:rsidR="009171B4" w:rsidRPr="00607DF8" w:rsidRDefault="009171B4" w:rsidP="00B26647">
      <w:pPr>
        <w:pStyle w:val="ListParagraph"/>
        <w:numPr>
          <w:ilvl w:val="0"/>
          <w:numId w:val="36"/>
        </w:numPr>
        <w:rPr>
          <w:rFonts w:cs="Calibri"/>
          <w:bCs/>
          <w:sz w:val="20"/>
          <w:szCs w:val="20"/>
        </w:rPr>
      </w:pPr>
      <w:r w:rsidRPr="00607DF8">
        <w:rPr>
          <w:rFonts w:cs="Calibri"/>
          <w:bCs/>
          <w:sz w:val="20"/>
          <w:szCs w:val="20"/>
        </w:rPr>
        <w:t xml:space="preserve">Policies document with suggested changes and ‘red lines’ throughout </w:t>
      </w:r>
    </w:p>
    <w:p w:rsidR="009171B4" w:rsidRPr="00607DF8" w:rsidRDefault="009171B4" w:rsidP="00B26647">
      <w:pPr>
        <w:pStyle w:val="ListParagraph"/>
        <w:numPr>
          <w:ilvl w:val="0"/>
          <w:numId w:val="36"/>
        </w:numPr>
        <w:rPr>
          <w:rFonts w:cs="Calibri"/>
          <w:bCs/>
          <w:sz w:val="20"/>
          <w:szCs w:val="20"/>
        </w:rPr>
      </w:pPr>
      <w:r w:rsidRPr="00607DF8">
        <w:rPr>
          <w:rFonts w:cs="Calibri"/>
          <w:bCs/>
          <w:sz w:val="20"/>
          <w:szCs w:val="20"/>
        </w:rPr>
        <w:t xml:space="preserve">Policy manual with review dated indicated on the document cover </w:t>
      </w:r>
    </w:p>
    <w:p w:rsidR="009171B4" w:rsidRPr="00607DF8" w:rsidRDefault="009171B4" w:rsidP="00B26647">
      <w:pPr>
        <w:pStyle w:val="ListParagraph"/>
        <w:numPr>
          <w:ilvl w:val="0"/>
          <w:numId w:val="36"/>
        </w:numPr>
        <w:rPr>
          <w:rFonts w:cs="Calibri"/>
          <w:bCs/>
          <w:sz w:val="20"/>
          <w:szCs w:val="20"/>
        </w:rPr>
      </w:pPr>
      <w:r w:rsidRPr="00607DF8">
        <w:rPr>
          <w:rFonts w:cs="Calibri"/>
          <w:bCs/>
          <w:sz w:val="20"/>
          <w:szCs w:val="20"/>
        </w:rPr>
        <w:t xml:space="preserve">Documentation the Board has approved updates </w:t>
      </w:r>
    </w:p>
    <w:p w:rsidR="009171B4" w:rsidRPr="00607DF8" w:rsidRDefault="009171B4" w:rsidP="00B26647">
      <w:pPr>
        <w:pStyle w:val="ListParagraph"/>
        <w:numPr>
          <w:ilvl w:val="0"/>
          <w:numId w:val="36"/>
        </w:numPr>
        <w:rPr>
          <w:rFonts w:cs="Calibri"/>
          <w:bCs/>
          <w:sz w:val="20"/>
          <w:szCs w:val="20"/>
        </w:rPr>
      </w:pPr>
      <w:r w:rsidRPr="00607DF8">
        <w:rPr>
          <w:rFonts w:cs="Calibri"/>
          <w:bCs/>
          <w:sz w:val="20"/>
          <w:szCs w:val="20"/>
        </w:rPr>
        <w:t xml:space="preserve">Board agenda </w:t>
      </w:r>
    </w:p>
    <w:p w:rsidR="009171B4" w:rsidRPr="00607DF8" w:rsidRDefault="009171B4" w:rsidP="00B26647">
      <w:pPr>
        <w:pStyle w:val="ListParagraph"/>
        <w:numPr>
          <w:ilvl w:val="0"/>
          <w:numId w:val="36"/>
        </w:numPr>
        <w:rPr>
          <w:rFonts w:cs="Calibri"/>
          <w:bCs/>
          <w:sz w:val="20"/>
          <w:szCs w:val="20"/>
        </w:rPr>
      </w:pPr>
      <w:r w:rsidRPr="00607DF8">
        <w:rPr>
          <w:rFonts w:cs="Calibri"/>
          <w:bCs/>
          <w:sz w:val="20"/>
          <w:szCs w:val="20"/>
        </w:rPr>
        <w:t xml:space="preserve">Board minutes </w:t>
      </w:r>
    </w:p>
    <w:p w:rsidR="009171B4" w:rsidRPr="00607DF8" w:rsidRDefault="009171B4" w:rsidP="00B26647">
      <w:pPr>
        <w:pStyle w:val="ListParagraph"/>
        <w:numPr>
          <w:ilvl w:val="0"/>
          <w:numId w:val="36"/>
        </w:numPr>
        <w:rPr>
          <w:rFonts w:cs="Calibri"/>
          <w:bCs/>
          <w:sz w:val="20"/>
          <w:szCs w:val="20"/>
        </w:rPr>
      </w:pPr>
      <w:r w:rsidRPr="00607DF8">
        <w:rPr>
          <w:rFonts w:cs="Calibri"/>
          <w:bCs/>
          <w:sz w:val="20"/>
          <w:szCs w:val="20"/>
        </w:rPr>
        <w:t xml:space="preserve">Board packet with policies attached </w:t>
      </w:r>
    </w:p>
    <w:p w:rsidR="009171B4" w:rsidRPr="00607DF8" w:rsidRDefault="009171B4" w:rsidP="009171B4">
      <w:pPr>
        <w:rPr>
          <w:rFonts w:cs="Calibri"/>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E852F9" w:rsidRPr="00607DF8" w:rsidRDefault="00E852F9" w:rsidP="009171B4">
      <w:pPr>
        <w:rPr>
          <w:rFonts w:cs="Calibri"/>
          <w:b/>
          <w:bCs/>
          <w:sz w:val="20"/>
          <w:szCs w:val="20"/>
        </w:rPr>
      </w:pPr>
    </w:p>
    <w:p w:rsidR="00E852F9" w:rsidRPr="00607DF8" w:rsidRDefault="00E852F9" w:rsidP="009171B4">
      <w:pPr>
        <w:rPr>
          <w:rFonts w:cs="Calibri"/>
          <w:b/>
          <w:bCs/>
          <w:sz w:val="20"/>
          <w:szCs w:val="20"/>
        </w:rPr>
      </w:pPr>
    </w:p>
    <w:p w:rsidR="00E852F9" w:rsidRPr="00607DF8" w:rsidRDefault="00E852F9" w:rsidP="009171B4">
      <w:pPr>
        <w:rPr>
          <w:rFonts w:cs="Calibri"/>
          <w:b/>
          <w:bCs/>
          <w:sz w:val="20"/>
          <w:szCs w:val="20"/>
        </w:rPr>
      </w:pPr>
    </w:p>
    <w:p w:rsidR="00E852F9" w:rsidRPr="00607DF8" w:rsidRDefault="00E852F9" w:rsidP="009171B4">
      <w:pPr>
        <w:rPr>
          <w:rFonts w:cs="Calibri"/>
          <w:b/>
          <w:bCs/>
          <w:sz w:val="20"/>
          <w:szCs w:val="20"/>
        </w:rPr>
      </w:pPr>
    </w:p>
    <w:p w:rsidR="009171B4" w:rsidRPr="00607DF8" w:rsidRDefault="009171B4" w:rsidP="00E852F9">
      <w:pPr>
        <w:jc w:val="center"/>
        <w:rPr>
          <w:rFonts w:cs="Arial"/>
          <w:b/>
          <w:sz w:val="24"/>
          <w:szCs w:val="24"/>
        </w:rPr>
      </w:pPr>
      <w:r w:rsidRPr="00607DF8">
        <w:rPr>
          <w:rFonts w:cs="Arial"/>
          <w:b/>
          <w:sz w:val="24"/>
          <w:szCs w:val="24"/>
        </w:rPr>
        <w:t>Standard 8.11</w:t>
      </w:r>
    </w:p>
    <w:p w:rsidR="00822FAA" w:rsidRPr="00607DF8" w:rsidRDefault="00822FAA" w:rsidP="00E852F9">
      <w:pPr>
        <w:jc w:val="center"/>
        <w:rPr>
          <w:rFonts w:cs="Arial"/>
          <w:i/>
          <w:szCs w:val="24"/>
        </w:rPr>
      </w:pPr>
      <w:r w:rsidRPr="00607DF8">
        <w:rPr>
          <w:rFonts w:cs="Arial"/>
          <w:i/>
          <w:szCs w:val="24"/>
        </w:rPr>
        <w:t>A written procurement policy is in place and has been reviewed by the governing board within the past 5 years.</w:t>
      </w:r>
    </w:p>
    <w:p w:rsidR="009171B4" w:rsidRPr="00607DF8" w:rsidRDefault="009171B4" w:rsidP="009171B4">
      <w:pPr>
        <w:rPr>
          <w:rFonts w:cs="Arial"/>
          <w:b/>
          <w:sz w:val="24"/>
          <w:szCs w:val="24"/>
        </w:rPr>
      </w:pPr>
      <w:r w:rsidRPr="00607DF8">
        <w:rPr>
          <w:rFonts w:cs="Arial"/>
          <w:b/>
          <w:sz w:val="24"/>
          <w:szCs w:val="24"/>
        </w:rPr>
        <w:t xml:space="preserve">Unsatisfactory </w:t>
      </w:r>
    </w:p>
    <w:p w:rsidR="009171B4" w:rsidRPr="00607DF8" w:rsidRDefault="009171B4" w:rsidP="00B26647">
      <w:pPr>
        <w:pStyle w:val="ListParagraph"/>
        <w:numPr>
          <w:ilvl w:val="0"/>
          <w:numId w:val="37"/>
        </w:numPr>
        <w:rPr>
          <w:rFonts w:cs="Calibri"/>
          <w:bCs/>
          <w:sz w:val="20"/>
          <w:szCs w:val="20"/>
        </w:rPr>
      </w:pPr>
      <w:r w:rsidRPr="00607DF8">
        <w:rPr>
          <w:rFonts w:cs="Calibri"/>
          <w:bCs/>
          <w:sz w:val="20"/>
          <w:szCs w:val="20"/>
        </w:rPr>
        <w:t xml:space="preserve">A review of changes by a Board committee does not meet this standard </w:t>
      </w:r>
    </w:p>
    <w:p w:rsidR="009171B4" w:rsidRPr="00607DF8" w:rsidRDefault="009171B4" w:rsidP="00B26647">
      <w:pPr>
        <w:pStyle w:val="ListParagraph"/>
        <w:numPr>
          <w:ilvl w:val="0"/>
          <w:numId w:val="37"/>
        </w:numPr>
        <w:rPr>
          <w:rFonts w:cs="Calibri"/>
          <w:bCs/>
          <w:sz w:val="20"/>
          <w:szCs w:val="20"/>
        </w:rPr>
      </w:pPr>
      <w:r w:rsidRPr="00607DF8">
        <w:rPr>
          <w:rFonts w:cs="Calibri"/>
          <w:bCs/>
          <w:sz w:val="20"/>
          <w:szCs w:val="20"/>
        </w:rPr>
        <w:t xml:space="preserve">Incorporation of a procurement policy into a fiscal policies manual does meet the standard </w:t>
      </w:r>
    </w:p>
    <w:p w:rsidR="009171B4" w:rsidRPr="00607DF8" w:rsidRDefault="009171B4" w:rsidP="009171B4">
      <w:pPr>
        <w:rPr>
          <w:rFonts w:cs="Calibri"/>
          <w:b/>
          <w:bCs/>
          <w:sz w:val="20"/>
          <w:szCs w:val="20"/>
        </w:rPr>
      </w:pPr>
      <w:r w:rsidRPr="00607DF8">
        <w:rPr>
          <w:rFonts w:cs="Arial"/>
          <w:b/>
          <w:sz w:val="24"/>
          <w:szCs w:val="24"/>
        </w:rPr>
        <w:t xml:space="preserve">Satisfactory </w:t>
      </w:r>
    </w:p>
    <w:p w:rsidR="009171B4" w:rsidRPr="00607DF8" w:rsidRDefault="009171B4" w:rsidP="009171B4">
      <w:pPr>
        <w:rPr>
          <w:rFonts w:cs="Calibri"/>
          <w:bCs/>
          <w:sz w:val="20"/>
          <w:szCs w:val="20"/>
        </w:rPr>
      </w:pPr>
      <w:r w:rsidRPr="00607DF8">
        <w:rPr>
          <w:rFonts w:cs="Calibri"/>
          <w:bCs/>
          <w:sz w:val="20"/>
          <w:szCs w:val="20"/>
        </w:rPr>
        <w:t>A written procurement policy is in place and has been reviewed by the governing board within the past 5 years.</w:t>
      </w:r>
    </w:p>
    <w:p w:rsidR="009171B4" w:rsidRPr="00607DF8" w:rsidRDefault="009171B4" w:rsidP="009171B4">
      <w:pPr>
        <w:rPr>
          <w:rFonts w:cs="Arial"/>
          <w:b/>
          <w:sz w:val="24"/>
          <w:szCs w:val="24"/>
        </w:rPr>
      </w:pPr>
      <w:r w:rsidRPr="00607DF8">
        <w:rPr>
          <w:rFonts w:cs="Arial"/>
          <w:b/>
          <w:sz w:val="24"/>
          <w:szCs w:val="24"/>
        </w:rPr>
        <w:t xml:space="preserve">Documentation </w:t>
      </w:r>
    </w:p>
    <w:p w:rsidR="009171B4" w:rsidRPr="00607DF8" w:rsidRDefault="009171B4" w:rsidP="00B26647">
      <w:pPr>
        <w:pStyle w:val="ListParagraph"/>
        <w:numPr>
          <w:ilvl w:val="0"/>
          <w:numId w:val="38"/>
        </w:numPr>
        <w:rPr>
          <w:rFonts w:cs="Calibri"/>
          <w:bCs/>
          <w:sz w:val="20"/>
          <w:szCs w:val="20"/>
        </w:rPr>
      </w:pPr>
      <w:r w:rsidRPr="00607DF8">
        <w:rPr>
          <w:rFonts w:cs="Calibri"/>
          <w:bCs/>
          <w:sz w:val="20"/>
          <w:szCs w:val="20"/>
        </w:rPr>
        <w:t xml:space="preserve">Documentation of procurement policy </w:t>
      </w:r>
    </w:p>
    <w:p w:rsidR="009171B4" w:rsidRPr="00607DF8" w:rsidRDefault="009171B4" w:rsidP="00B26647">
      <w:pPr>
        <w:pStyle w:val="ListParagraph"/>
        <w:numPr>
          <w:ilvl w:val="0"/>
          <w:numId w:val="38"/>
        </w:numPr>
        <w:rPr>
          <w:rFonts w:cs="Calibri"/>
          <w:bCs/>
          <w:sz w:val="20"/>
          <w:szCs w:val="20"/>
        </w:rPr>
      </w:pPr>
      <w:r w:rsidRPr="00607DF8">
        <w:rPr>
          <w:rFonts w:cs="Calibri"/>
          <w:bCs/>
          <w:sz w:val="20"/>
          <w:szCs w:val="20"/>
        </w:rPr>
        <w:t xml:space="preserve">Copy of procurement policy </w:t>
      </w:r>
    </w:p>
    <w:p w:rsidR="009171B4" w:rsidRPr="00607DF8" w:rsidRDefault="009171B4" w:rsidP="00B26647">
      <w:pPr>
        <w:pStyle w:val="ListParagraph"/>
        <w:numPr>
          <w:ilvl w:val="0"/>
          <w:numId w:val="38"/>
        </w:numPr>
        <w:rPr>
          <w:rFonts w:cs="Calibri"/>
          <w:bCs/>
          <w:sz w:val="20"/>
          <w:szCs w:val="20"/>
        </w:rPr>
      </w:pPr>
      <w:r w:rsidRPr="00607DF8">
        <w:rPr>
          <w:rFonts w:cs="Calibri"/>
          <w:bCs/>
          <w:sz w:val="20"/>
          <w:szCs w:val="20"/>
        </w:rPr>
        <w:t xml:space="preserve">Documentation the Board has reviewed changes to the procurement policy </w:t>
      </w:r>
    </w:p>
    <w:p w:rsidR="009171B4" w:rsidRPr="00607DF8" w:rsidRDefault="009171B4" w:rsidP="00B26647">
      <w:pPr>
        <w:pStyle w:val="ListParagraph"/>
        <w:numPr>
          <w:ilvl w:val="0"/>
          <w:numId w:val="38"/>
        </w:numPr>
        <w:rPr>
          <w:rFonts w:cs="Calibri"/>
          <w:bCs/>
          <w:sz w:val="20"/>
          <w:szCs w:val="20"/>
        </w:rPr>
      </w:pPr>
      <w:r w:rsidRPr="00607DF8">
        <w:rPr>
          <w:rFonts w:cs="Calibri"/>
          <w:bCs/>
          <w:sz w:val="20"/>
          <w:szCs w:val="20"/>
        </w:rPr>
        <w:t xml:space="preserve">Board agenda </w:t>
      </w:r>
    </w:p>
    <w:p w:rsidR="009171B4" w:rsidRPr="00607DF8" w:rsidRDefault="009171B4" w:rsidP="00B26647">
      <w:pPr>
        <w:pStyle w:val="ListParagraph"/>
        <w:numPr>
          <w:ilvl w:val="0"/>
          <w:numId w:val="38"/>
        </w:numPr>
        <w:rPr>
          <w:rFonts w:cs="Calibri"/>
          <w:bCs/>
          <w:sz w:val="20"/>
          <w:szCs w:val="20"/>
        </w:rPr>
      </w:pPr>
      <w:r w:rsidRPr="00607DF8">
        <w:rPr>
          <w:rFonts w:cs="Calibri"/>
          <w:bCs/>
          <w:sz w:val="20"/>
          <w:szCs w:val="20"/>
        </w:rPr>
        <w:t xml:space="preserve">Board minutes </w:t>
      </w:r>
    </w:p>
    <w:p w:rsidR="009171B4" w:rsidRPr="00607DF8" w:rsidRDefault="009171B4" w:rsidP="00B26647">
      <w:pPr>
        <w:pStyle w:val="ListParagraph"/>
        <w:numPr>
          <w:ilvl w:val="0"/>
          <w:numId w:val="38"/>
        </w:numPr>
        <w:rPr>
          <w:rFonts w:cs="Calibri"/>
          <w:bCs/>
          <w:sz w:val="20"/>
          <w:szCs w:val="20"/>
        </w:rPr>
      </w:pPr>
      <w:r w:rsidRPr="00607DF8">
        <w:rPr>
          <w:rFonts w:cs="Calibri"/>
          <w:bCs/>
          <w:sz w:val="20"/>
          <w:szCs w:val="20"/>
        </w:rPr>
        <w:t xml:space="preserve">Board packet with procurement policy attached </w:t>
      </w: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E852F9" w:rsidRPr="00607DF8" w:rsidRDefault="00E852F9" w:rsidP="009171B4">
      <w:pPr>
        <w:rPr>
          <w:rFonts w:cs="Calibri"/>
          <w:b/>
          <w:bCs/>
          <w:sz w:val="20"/>
          <w:szCs w:val="20"/>
        </w:rPr>
      </w:pPr>
    </w:p>
    <w:p w:rsidR="00E852F9" w:rsidRPr="00607DF8" w:rsidRDefault="00E852F9" w:rsidP="009171B4">
      <w:pPr>
        <w:rPr>
          <w:rFonts w:cs="Calibri"/>
          <w:b/>
          <w:bCs/>
          <w:sz w:val="20"/>
          <w:szCs w:val="20"/>
        </w:rPr>
      </w:pPr>
    </w:p>
    <w:p w:rsidR="00E852F9" w:rsidRPr="00607DF8" w:rsidRDefault="00E852F9" w:rsidP="009171B4">
      <w:pPr>
        <w:rPr>
          <w:rFonts w:cs="Arial"/>
          <w:b/>
          <w:sz w:val="24"/>
          <w:szCs w:val="24"/>
        </w:rPr>
      </w:pPr>
    </w:p>
    <w:p w:rsidR="009171B4" w:rsidRPr="00607DF8" w:rsidRDefault="009171B4" w:rsidP="00E852F9">
      <w:pPr>
        <w:jc w:val="center"/>
        <w:rPr>
          <w:rFonts w:cs="Arial"/>
          <w:b/>
          <w:sz w:val="24"/>
          <w:szCs w:val="24"/>
        </w:rPr>
      </w:pPr>
      <w:r w:rsidRPr="00607DF8">
        <w:rPr>
          <w:rFonts w:cs="Arial"/>
          <w:b/>
          <w:sz w:val="24"/>
          <w:szCs w:val="24"/>
        </w:rPr>
        <w:t>Standard 8.12</w:t>
      </w:r>
    </w:p>
    <w:p w:rsidR="009171B4" w:rsidRPr="00607DF8" w:rsidRDefault="00822FAA" w:rsidP="00822FAA">
      <w:pPr>
        <w:jc w:val="center"/>
        <w:rPr>
          <w:rFonts w:cs="Arial"/>
          <w:i/>
          <w:szCs w:val="24"/>
        </w:rPr>
      </w:pPr>
      <w:r w:rsidRPr="00607DF8">
        <w:rPr>
          <w:rFonts w:cs="Arial"/>
          <w:i/>
          <w:szCs w:val="24"/>
        </w:rPr>
        <w:t>The organization documents how it allocates shared costs through an indirect cost rate or through a written cost allocation plan.</w:t>
      </w:r>
    </w:p>
    <w:p w:rsidR="009171B4" w:rsidRPr="00607DF8" w:rsidRDefault="009171B4" w:rsidP="009171B4">
      <w:pPr>
        <w:rPr>
          <w:rFonts w:cs="Arial"/>
          <w:b/>
          <w:sz w:val="24"/>
          <w:szCs w:val="24"/>
        </w:rPr>
      </w:pPr>
      <w:r w:rsidRPr="00607DF8">
        <w:rPr>
          <w:rFonts w:cs="Arial"/>
          <w:b/>
          <w:sz w:val="24"/>
          <w:szCs w:val="24"/>
        </w:rPr>
        <w:t>Satisfactory</w:t>
      </w:r>
    </w:p>
    <w:p w:rsidR="009171B4" w:rsidRPr="00607DF8" w:rsidRDefault="009171B4" w:rsidP="009171B4">
      <w:pPr>
        <w:rPr>
          <w:rFonts w:cs="Calibri"/>
          <w:bCs/>
          <w:sz w:val="20"/>
          <w:szCs w:val="20"/>
        </w:rPr>
      </w:pPr>
      <w:r w:rsidRPr="00607DF8">
        <w:rPr>
          <w:rFonts w:cs="Calibri"/>
          <w:bCs/>
          <w:sz w:val="20"/>
          <w:szCs w:val="20"/>
        </w:rPr>
        <w:t>The organization documents how it allocates shared costs through an indirect cost rate or through a written cost allocation plan.</w:t>
      </w:r>
    </w:p>
    <w:p w:rsidR="009171B4" w:rsidRPr="00607DF8" w:rsidRDefault="009171B4" w:rsidP="009171B4">
      <w:pPr>
        <w:rPr>
          <w:rFonts w:cs="Arial"/>
          <w:b/>
          <w:sz w:val="24"/>
          <w:szCs w:val="24"/>
        </w:rPr>
      </w:pPr>
      <w:r w:rsidRPr="00607DF8">
        <w:rPr>
          <w:rFonts w:cs="Calibri"/>
          <w:b/>
          <w:bCs/>
          <w:sz w:val="20"/>
          <w:szCs w:val="20"/>
        </w:rPr>
        <w:br/>
      </w:r>
      <w:r w:rsidRPr="00607DF8">
        <w:rPr>
          <w:rFonts w:cs="Arial"/>
          <w:b/>
          <w:sz w:val="24"/>
          <w:szCs w:val="24"/>
        </w:rPr>
        <w:t xml:space="preserve">Documentation </w:t>
      </w:r>
    </w:p>
    <w:p w:rsidR="009171B4" w:rsidRPr="00607DF8" w:rsidRDefault="009171B4" w:rsidP="00B26647">
      <w:pPr>
        <w:pStyle w:val="ListParagraph"/>
        <w:numPr>
          <w:ilvl w:val="0"/>
          <w:numId w:val="39"/>
        </w:numPr>
        <w:rPr>
          <w:rFonts w:cs="Calibri"/>
          <w:bCs/>
          <w:sz w:val="20"/>
          <w:szCs w:val="20"/>
        </w:rPr>
      </w:pPr>
      <w:r w:rsidRPr="00607DF8">
        <w:rPr>
          <w:rFonts w:cs="Calibri"/>
          <w:bCs/>
          <w:sz w:val="20"/>
          <w:szCs w:val="20"/>
        </w:rPr>
        <w:t xml:space="preserve">If a negotiated federal cost rate is selected, the entity should have an approval letter from </w:t>
      </w:r>
      <w:proofErr w:type="gramStart"/>
      <w:r w:rsidRPr="00607DF8">
        <w:rPr>
          <w:rFonts w:cs="Calibri"/>
          <w:bCs/>
          <w:sz w:val="20"/>
          <w:szCs w:val="20"/>
        </w:rPr>
        <w:t>cognizant</w:t>
      </w:r>
      <w:proofErr w:type="gramEnd"/>
      <w:r w:rsidRPr="00607DF8">
        <w:rPr>
          <w:rFonts w:cs="Calibri"/>
          <w:bCs/>
          <w:sz w:val="20"/>
          <w:szCs w:val="20"/>
        </w:rPr>
        <w:t xml:space="preserve"> agency responsible to negotiate the rate with the entity. </w:t>
      </w:r>
    </w:p>
    <w:p w:rsidR="009171B4" w:rsidRPr="00607DF8" w:rsidRDefault="009171B4" w:rsidP="00B26647">
      <w:pPr>
        <w:pStyle w:val="ListParagraph"/>
        <w:numPr>
          <w:ilvl w:val="0"/>
          <w:numId w:val="39"/>
        </w:numPr>
        <w:rPr>
          <w:rFonts w:cs="Calibri"/>
          <w:bCs/>
          <w:sz w:val="20"/>
          <w:szCs w:val="20"/>
        </w:rPr>
      </w:pPr>
      <w:r w:rsidRPr="00607DF8">
        <w:rPr>
          <w:rFonts w:cs="Calibri"/>
          <w:bCs/>
          <w:sz w:val="20"/>
          <w:szCs w:val="20"/>
        </w:rPr>
        <w:t xml:space="preserve">If cost allocation is used, the entity should have an updated cost allocation policy document laying out the methodology used for accounting for indirect costs. </w:t>
      </w:r>
    </w:p>
    <w:p w:rsidR="009171B4" w:rsidRPr="00607DF8" w:rsidRDefault="009171B4" w:rsidP="00B26647">
      <w:pPr>
        <w:pStyle w:val="ListParagraph"/>
        <w:numPr>
          <w:ilvl w:val="0"/>
          <w:numId w:val="39"/>
        </w:numPr>
        <w:rPr>
          <w:rFonts w:cs="Calibri"/>
          <w:bCs/>
          <w:sz w:val="20"/>
          <w:szCs w:val="20"/>
        </w:rPr>
      </w:pPr>
      <w:r w:rsidRPr="00607DF8">
        <w:rPr>
          <w:rFonts w:cs="Calibri"/>
          <w:bCs/>
          <w:sz w:val="20"/>
          <w:szCs w:val="20"/>
        </w:rPr>
        <w:t xml:space="preserve">If the entity is using the de </w:t>
      </w:r>
      <w:proofErr w:type="spellStart"/>
      <w:r w:rsidRPr="00607DF8">
        <w:rPr>
          <w:rFonts w:cs="Calibri"/>
          <w:bCs/>
          <w:sz w:val="20"/>
          <w:szCs w:val="20"/>
        </w:rPr>
        <w:t>minimus</w:t>
      </w:r>
      <w:proofErr w:type="spellEnd"/>
      <w:r w:rsidRPr="00607DF8">
        <w:rPr>
          <w:rFonts w:cs="Calibri"/>
          <w:bCs/>
          <w:sz w:val="20"/>
          <w:szCs w:val="20"/>
        </w:rPr>
        <w:t xml:space="preserve"> indirect cost rate, this should be indicated on the grant forms received from the funding agencies. </w:t>
      </w: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E852F9" w:rsidRPr="00607DF8" w:rsidRDefault="00E852F9" w:rsidP="009171B4">
      <w:pPr>
        <w:rPr>
          <w:rFonts w:cs="Calibri"/>
          <w:b/>
          <w:bCs/>
          <w:sz w:val="20"/>
          <w:szCs w:val="20"/>
        </w:rPr>
      </w:pPr>
    </w:p>
    <w:p w:rsidR="009171B4" w:rsidRPr="00607DF8" w:rsidRDefault="009171B4" w:rsidP="00E852F9">
      <w:pPr>
        <w:jc w:val="center"/>
        <w:rPr>
          <w:rFonts w:cs="Arial"/>
          <w:b/>
          <w:sz w:val="24"/>
          <w:szCs w:val="24"/>
        </w:rPr>
      </w:pPr>
      <w:r w:rsidRPr="00607DF8">
        <w:rPr>
          <w:rFonts w:cs="Arial"/>
          <w:b/>
          <w:sz w:val="24"/>
          <w:szCs w:val="24"/>
        </w:rPr>
        <w:t>Standard 8.13</w:t>
      </w:r>
    </w:p>
    <w:p w:rsidR="00822FAA" w:rsidRPr="00607DF8" w:rsidRDefault="00822FAA" w:rsidP="00E852F9">
      <w:pPr>
        <w:jc w:val="center"/>
        <w:rPr>
          <w:rFonts w:cs="Arial"/>
          <w:i/>
          <w:szCs w:val="24"/>
        </w:rPr>
      </w:pPr>
      <w:r w:rsidRPr="00607DF8">
        <w:rPr>
          <w:rFonts w:cs="Arial"/>
          <w:i/>
          <w:szCs w:val="24"/>
        </w:rPr>
        <w:t>The organization has a written policy in place for record retention and destruction.</w:t>
      </w:r>
    </w:p>
    <w:p w:rsidR="009171B4" w:rsidRPr="00607DF8" w:rsidRDefault="009171B4" w:rsidP="009171B4">
      <w:pPr>
        <w:rPr>
          <w:rFonts w:cs="Arial"/>
          <w:b/>
          <w:sz w:val="24"/>
          <w:szCs w:val="24"/>
        </w:rPr>
      </w:pPr>
      <w:r w:rsidRPr="00607DF8">
        <w:rPr>
          <w:rFonts w:cs="Arial"/>
          <w:b/>
          <w:sz w:val="24"/>
          <w:szCs w:val="24"/>
        </w:rPr>
        <w:t>Unsatisfactory</w:t>
      </w:r>
    </w:p>
    <w:p w:rsidR="009171B4" w:rsidRPr="00607DF8" w:rsidRDefault="009171B4" w:rsidP="009171B4">
      <w:pPr>
        <w:rPr>
          <w:rFonts w:cs="Calibri"/>
          <w:bCs/>
          <w:sz w:val="20"/>
          <w:szCs w:val="20"/>
        </w:rPr>
      </w:pPr>
      <w:r w:rsidRPr="00607DF8">
        <w:rPr>
          <w:rFonts w:cs="Calibri"/>
          <w:bCs/>
          <w:sz w:val="20"/>
          <w:szCs w:val="20"/>
        </w:rPr>
        <w:t xml:space="preserve">The organization does not have a written policy in place for record retention and destruction </w:t>
      </w:r>
    </w:p>
    <w:p w:rsidR="009171B4" w:rsidRPr="00607DF8" w:rsidRDefault="009171B4" w:rsidP="009171B4">
      <w:pPr>
        <w:rPr>
          <w:rFonts w:cs="Arial"/>
          <w:b/>
          <w:sz w:val="24"/>
          <w:szCs w:val="24"/>
        </w:rPr>
      </w:pPr>
      <w:r w:rsidRPr="00607DF8">
        <w:rPr>
          <w:rFonts w:cs="Arial"/>
          <w:b/>
          <w:sz w:val="24"/>
          <w:szCs w:val="24"/>
        </w:rPr>
        <w:t>Satisfactory</w:t>
      </w:r>
    </w:p>
    <w:p w:rsidR="009171B4" w:rsidRPr="00607DF8" w:rsidRDefault="009171B4" w:rsidP="009171B4">
      <w:pPr>
        <w:rPr>
          <w:rFonts w:cs="Calibri"/>
          <w:bCs/>
          <w:sz w:val="20"/>
          <w:szCs w:val="20"/>
        </w:rPr>
      </w:pPr>
      <w:r w:rsidRPr="00607DF8">
        <w:rPr>
          <w:rFonts w:cs="Calibri"/>
          <w:bCs/>
          <w:sz w:val="20"/>
          <w:szCs w:val="20"/>
        </w:rPr>
        <w:t>The organization has a written policy in place for record retention and destruction.</w:t>
      </w:r>
    </w:p>
    <w:p w:rsidR="009171B4" w:rsidRPr="00607DF8" w:rsidRDefault="009171B4" w:rsidP="009171B4">
      <w:pPr>
        <w:rPr>
          <w:rFonts w:cs="Calibri"/>
          <w:b/>
          <w:bCs/>
          <w:sz w:val="20"/>
          <w:szCs w:val="20"/>
        </w:rPr>
      </w:pPr>
    </w:p>
    <w:p w:rsidR="009171B4" w:rsidRPr="00607DF8" w:rsidRDefault="009171B4" w:rsidP="009171B4">
      <w:pPr>
        <w:rPr>
          <w:rFonts w:cs="Arial"/>
          <w:b/>
          <w:sz w:val="24"/>
          <w:szCs w:val="24"/>
        </w:rPr>
      </w:pPr>
      <w:r w:rsidRPr="00607DF8">
        <w:rPr>
          <w:rFonts w:cs="Arial"/>
          <w:b/>
          <w:sz w:val="24"/>
          <w:szCs w:val="24"/>
        </w:rPr>
        <w:t>Documentation</w:t>
      </w:r>
    </w:p>
    <w:p w:rsidR="009171B4" w:rsidRPr="00607DF8" w:rsidRDefault="00481B50" w:rsidP="004549A1">
      <w:pPr>
        <w:pStyle w:val="ListParagraph"/>
        <w:numPr>
          <w:ilvl w:val="0"/>
          <w:numId w:val="77"/>
        </w:numPr>
        <w:rPr>
          <w:rFonts w:cs="Calibri"/>
          <w:bCs/>
          <w:sz w:val="20"/>
          <w:szCs w:val="20"/>
        </w:rPr>
      </w:pPr>
      <w:r w:rsidRPr="00607DF8">
        <w:rPr>
          <w:rFonts w:cs="Calibri"/>
          <w:bCs/>
          <w:sz w:val="20"/>
          <w:szCs w:val="20"/>
        </w:rPr>
        <w:t xml:space="preserve">Document Retention and Destruction Policy </w:t>
      </w:r>
    </w:p>
    <w:p w:rsidR="009171B4" w:rsidRPr="00607DF8" w:rsidRDefault="009171B4" w:rsidP="009171B4">
      <w:pPr>
        <w:rPr>
          <w:rFonts w:cs="Calibri"/>
          <w:b/>
          <w:bCs/>
          <w:sz w:val="20"/>
          <w:szCs w:val="20"/>
        </w:rPr>
      </w:pPr>
    </w:p>
    <w:p w:rsidR="009171B4" w:rsidRPr="00607DF8" w:rsidRDefault="009171B4"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481B50" w:rsidRPr="00607DF8" w:rsidRDefault="00481B50"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9171B4">
      <w:pPr>
        <w:rPr>
          <w:rFonts w:cs="Calibri"/>
          <w:b/>
          <w:bCs/>
          <w:sz w:val="20"/>
          <w:szCs w:val="20"/>
        </w:rPr>
      </w:pPr>
    </w:p>
    <w:p w:rsidR="00297296" w:rsidRPr="00607DF8" w:rsidRDefault="00297296" w:rsidP="00E852F9">
      <w:pPr>
        <w:jc w:val="center"/>
        <w:rPr>
          <w:rFonts w:cs="Arial"/>
          <w:b/>
          <w:sz w:val="24"/>
          <w:szCs w:val="24"/>
        </w:rPr>
      </w:pPr>
      <w:r w:rsidRPr="00607DF8">
        <w:rPr>
          <w:rFonts w:cs="Arial"/>
          <w:b/>
          <w:sz w:val="24"/>
          <w:szCs w:val="24"/>
        </w:rPr>
        <w:t>Standard 9.1</w:t>
      </w:r>
    </w:p>
    <w:p w:rsidR="00822FAA" w:rsidRPr="00607DF8" w:rsidRDefault="00822FAA" w:rsidP="00E852F9">
      <w:pPr>
        <w:jc w:val="center"/>
        <w:rPr>
          <w:rFonts w:cs="Arial"/>
          <w:i/>
          <w:szCs w:val="24"/>
        </w:rPr>
      </w:pPr>
      <w:r w:rsidRPr="00607DF8">
        <w:rPr>
          <w:rFonts w:cs="Arial"/>
          <w:i/>
          <w:szCs w:val="24"/>
        </w:rPr>
        <w:t>The organization has a system or systems in place to track and report client demographics and services customers receive.</w:t>
      </w:r>
    </w:p>
    <w:p w:rsidR="00297296" w:rsidRPr="00607DF8" w:rsidRDefault="00297296" w:rsidP="009171B4">
      <w:pPr>
        <w:rPr>
          <w:rFonts w:cs="Arial"/>
          <w:b/>
          <w:sz w:val="24"/>
          <w:szCs w:val="24"/>
        </w:rPr>
      </w:pPr>
      <w:r w:rsidRPr="00607DF8">
        <w:rPr>
          <w:rFonts w:cs="Arial"/>
          <w:b/>
          <w:sz w:val="24"/>
          <w:szCs w:val="24"/>
        </w:rPr>
        <w:t>Unsatisfactory</w:t>
      </w:r>
    </w:p>
    <w:p w:rsidR="00297296" w:rsidRPr="00607DF8" w:rsidRDefault="00297296" w:rsidP="009171B4">
      <w:pPr>
        <w:rPr>
          <w:rFonts w:cs="Calibri"/>
          <w:bCs/>
          <w:sz w:val="20"/>
          <w:szCs w:val="20"/>
        </w:rPr>
      </w:pPr>
      <w:r w:rsidRPr="00607DF8">
        <w:rPr>
          <w:rFonts w:cs="Calibri"/>
          <w:bCs/>
          <w:sz w:val="20"/>
          <w:szCs w:val="20"/>
        </w:rPr>
        <w:t xml:space="preserve">There is no system in place to track and report client demographics and services that customers receive. </w:t>
      </w:r>
    </w:p>
    <w:p w:rsidR="00297296" w:rsidRPr="00607DF8" w:rsidRDefault="00297296" w:rsidP="00297296">
      <w:pPr>
        <w:rPr>
          <w:rFonts w:cs="Arial"/>
          <w:b/>
          <w:sz w:val="24"/>
          <w:szCs w:val="24"/>
        </w:rPr>
      </w:pPr>
      <w:r w:rsidRPr="00607DF8">
        <w:rPr>
          <w:rFonts w:cs="Arial"/>
          <w:b/>
          <w:sz w:val="24"/>
          <w:szCs w:val="24"/>
        </w:rPr>
        <w:t xml:space="preserve">Satisfactory </w:t>
      </w:r>
    </w:p>
    <w:p w:rsidR="00297296" w:rsidRPr="00607DF8" w:rsidRDefault="00297296" w:rsidP="00297296">
      <w:pPr>
        <w:rPr>
          <w:rFonts w:cs="Calibri"/>
          <w:bCs/>
          <w:sz w:val="20"/>
          <w:szCs w:val="20"/>
        </w:rPr>
      </w:pPr>
      <w:r w:rsidRPr="00607DF8">
        <w:rPr>
          <w:rFonts w:cs="Calibri"/>
          <w:bCs/>
          <w:sz w:val="20"/>
          <w:szCs w:val="20"/>
        </w:rPr>
        <w:t>The organization (or department) has a system or systems in place to track and report client demographics and services customers receive.</w:t>
      </w:r>
    </w:p>
    <w:p w:rsidR="00297296" w:rsidRPr="00607DF8" w:rsidRDefault="00297296" w:rsidP="00297296">
      <w:pPr>
        <w:rPr>
          <w:rFonts w:cs="Arial"/>
          <w:b/>
          <w:sz w:val="24"/>
          <w:szCs w:val="24"/>
        </w:rPr>
      </w:pPr>
      <w:r w:rsidRPr="00607DF8">
        <w:rPr>
          <w:rFonts w:cs="Arial"/>
          <w:b/>
          <w:sz w:val="24"/>
          <w:szCs w:val="24"/>
        </w:rPr>
        <w:t xml:space="preserve">Beyond Compliance </w:t>
      </w:r>
    </w:p>
    <w:p w:rsidR="00297296" w:rsidRPr="00607DF8" w:rsidRDefault="00297296" w:rsidP="00B26647">
      <w:pPr>
        <w:pStyle w:val="ListParagraph"/>
        <w:numPr>
          <w:ilvl w:val="0"/>
          <w:numId w:val="40"/>
        </w:numPr>
        <w:rPr>
          <w:rFonts w:cs="Calibri"/>
          <w:bCs/>
          <w:sz w:val="20"/>
          <w:szCs w:val="20"/>
        </w:rPr>
      </w:pPr>
      <w:r w:rsidRPr="00607DF8">
        <w:rPr>
          <w:rFonts w:cs="Calibri"/>
          <w:bCs/>
          <w:sz w:val="20"/>
          <w:szCs w:val="20"/>
        </w:rPr>
        <w:t xml:space="preserve">Can the people and services tracked in this standard be related to the outcomes tracked in 9.2? </w:t>
      </w:r>
    </w:p>
    <w:p w:rsidR="00297296" w:rsidRPr="00607DF8" w:rsidRDefault="00297296" w:rsidP="00B26647">
      <w:pPr>
        <w:pStyle w:val="ListParagraph"/>
        <w:numPr>
          <w:ilvl w:val="0"/>
          <w:numId w:val="40"/>
        </w:numPr>
        <w:rPr>
          <w:rFonts w:cs="Calibri"/>
          <w:bCs/>
          <w:sz w:val="20"/>
          <w:szCs w:val="20"/>
        </w:rPr>
      </w:pPr>
      <w:r w:rsidRPr="00607DF8">
        <w:rPr>
          <w:rFonts w:cs="Calibri"/>
          <w:bCs/>
          <w:sz w:val="20"/>
          <w:szCs w:val="20"/>
        </w:rPr>
        <w:t xml:space="preserve">How often is the data analyzed? By whom? </w:t>
      </w:r>
    </w:p>
    <w:p w:rsidR="00297296" w:rsidRPr="00607DF8" w:rsidRDefault="00297296" w:rsidP="00B26647">
      <w:pPr>
        <w:pStyle w:val="ListParagraph"/>
        <w:numPr>
          <w:ilvl w:val="0"/>
          <w:numId w:val="40"/>
        </w:numPr>
        <w:rPr>
          <w:rFonts w:cs="Calibri"/>
          <w:bCs/>
          <w:sz w:val="20"/>
          <w:szCs w:val="20"/>
        </w:rPr>
      </w:pPr>
      <w:r w:rsidRPr="00607DF8">
        <w:rPr>
          <w:rFonts w:cs="Calibri"/>
          <w:bCs/>
          <w:sz w:val="20"/>
          <w:szCs w:val="20"/>
        </w:rPr>
        <w:t xml:space="preserve">Is the analysis used to inform decision making about the CAA’s service delivery strategies and programs? </w:t>
      </w:r>
    </w:p>
    <w:p w:rsidR="00297296" w:rsidRPr="00607DF8" w:rsidRDefault="00297296" w:rsidP="00B26647">
      <w:pPr>
        <w:pStyle w:val="ListParagraph"/>
        <w:numPr>
          <w:ilvl w:val="0"/>
          <w:numId w:val="40"/>
        </w:numPr>
        <w:rPr>
          <w:rFonts w:cs="Calibri"/>
          <w:bCs/>
          <w:sz w:val="20"/>
          <w:szCs w:val="20"/>
        </w:rPr>
      </w:pPr>
      <w:r w:rsidRPr="00607DF8">
        <w:rPr>
          <w:rFonts w:cs="Calibri"/>
          <w:bCs/>
          <w:sz w:val="20"/>
          <w:szCs w:val="20"/>
        </w:rPr>
        <w:t xml:space="preserve">Does the agency compare this data with the CNA data to assess if the population being served matches the population with identified needs, and if the services match the highest priority needs? </w:t>
      </w:r>
    </w:p>
    <w:p w:rsidR="00297296" w:rsidRPr="00607DF8" w:rsidRDefault="00297296" w:rsidP="00B26647">
      <w:pPr>
        <w:pStyle w:val="ListParagraph"/>
        <w:numPr>
          <w:ilvl w:val="0"/>
          <w:numId w:val="40"/>
        </w:numPr>
        <w:rPr>
          <w:rFonts w:cs="Calibri"/>
          <w:bCs/>
          <w:sz w:val="20"/>
          <w:szCs w:val="20"/>
        </w:rPr>
      </w:pPr>
      <w:r w:rsidRPr="00607DF8">
        <w:rPr>
          <w:rFonts w:cs="Calibri"/>
          <w:bCs/>
          <w:sz w:val="20"/>
          <w:szCs w:val="20"/>
        </w:rPr>
        <w:t xml:space="preserve">Does the CAA identify “community” as client and track demographics of the community and services provided at the community level? </w:t>
      </w:r>
    </w:p>
    <w:p w:rsidR="00297296" w:rsidRPr="00607DF8" w:rsidRDefault="00297296" w:rsidP="00297296">
      <w:pPr>
        <w:rPr>
          <w:rFonts w:cs="Calibri"/>
          <w:b/>
          <w:bCs/>
          <w:sz w:val="20"/>
          <w:szCs w:val="20"/>
        </w:rPr>
      </w:pPr>
    </w:p>
    <w:p w:rsidR="00297296" w:rsidRPr="00607DF8" w:rsidRDefault="00297296" w:rsidP="00297296">
      <w:pPr>
        <w:rPr>
          <w:rFonts w:cs="Arial"/>
          <w:b/>
          <w:sz w:val="24"/>
          <w:szCs w:val="24"/>
        </w:rPr>
      </w:pPr>
      <w:r w:rsidRPr="00607DF8">
        <w:rPr>
          <w:rFonts w:cs="Arial"/>
          <w:b/>
          <w:sz w:val="24"/>
          <w:szCs w:val="24"/>
        </w:rPr>
        <w:t xml:space="preserve">Documentation </w:t>
      </w:r>
    </w:p>
    <w:p w:rsidR="00297296" w:rsidRPr="00607DF8" w:rsidRDefault="00297296" w:rsidP="00B26647">
      <w:pPr>
        <w:pStyle w:val="ListParagraph"/>
        <w:numPr>
          <w:ilvl w:val="0"/>
          <w:numId w:val="41"/>
        </w:numPr>
        <w:rPr>
          <w:rFonts w:cs="Calibri"/>
          <w:bCs/>
          <w:sz w:val="20"/>
          <w:szCs w:val="20"/>
        </w:rPr>
      </w:pPr>
      <w:r w:rsidRPr="00607DF8">
        <w:rPr>
          <w:rFonts w:cs="Calibri"/>
          <w:bCs/>
          <w:sz w:val="20"/>
          <w:szCs w:val="20"/>
        </w:rPr>
        <w:t xml:space="preserve">Evidence that the agency has a comprehensive data collection system in place (and in use) that includes demographics and service provision. </w:t>
      </w:r>
    </w:p>
    <w:p w:rsidR="00297296" w:rsidRPr="00607DF8" w:rsidRDefault="00B26647" w:rsidP="00B26647">
      <w:pPr>
        <w:pStyle w:val="ListParagraph"/>
        <w:numPr>
          <w:ilvl w:val="0"/>
          <w:numId w:val="41"/>
        </w:numPr>
        <w:rPr>
          <w:rFonts w:cs="Calibri"/>
          <w:bCs/>
          <w:sz w:val="20"/>
          <w:szCs w:val="20"/>
        </w:rPr>
      </w:pPr>
      <w:r w:rsidRPr="00607DF8">
        <w:rPr>
          <w:rFonts w:cs="Calibri"/>
          <w:bCs/>
          <w:sz w:val="20"/>
          <w:szCs w:val="20"/>
        </w:rPr>
        <w:t>Electronic</w:t>
      </w:r>
      <w:r w:rsidR="00297296" w:rsidRPr="00607DF8">
        <w:rPr>
          <w:rFonts w:cs="Calibri"/>
          <w:bCs/>
          <w:sz w:val="20"/>
          <w:szCs w:val="20"/>
        </w:rPr>
        <w:t xml:space="preserve"> and/or hard copy of forms used to collect data (intake, satisfaction surveys, etc.) </w:t>
      </w:r>
    </w:p>
    <w:p w:rsidR="00297296" w:rsidRPr="00607DF8" w:rsidRDefault="00297296" w:rsidP="00B26647">
      <w:pPr>
        <w:pStyle w:val="ListParagraph"/>
        <w:numPr>
          <w:ilvl w:val="0"/>
          <w:numId w:val="41"/>
        </w:numPr>
        <w:rPr>
          <w:rFonts w:cs="Calibri"/>
          <w:bCs/>
          <w:sz w:val="20"/>
          <w:szCs w:val="20"/>
        </w:rPr>
      </w:pPr>
      <w:r w:rsidRPr="00607DF8">
        <w:rPr>
          <w:rFonts w:cs="Calibri"/>
          <w:bCs/>
          <w:sz w:val="20"/>
          <w:szCs w:val="20"/>
        </w:rPr>
        <w:t xml:space="preserve">screen shots of data collection </w:t>
      </w:r>
    </w:p>
    <w:p w:rsidR="00297296" w:rsidRPr="00607DF8" w:rsidRDefault="00297296" w:rsidP="00B26647">
      <w:pPr>
        <w:pStyle w:val="ListParagraph"/>
        <w:numPr>
          <w:ilvl w:val="0"/>
          <w:numId w:val="41"/>
        </w:numPr>
        <w:rPr>
          <w:rFonts w:cs="Calibri"/>
          <w:bCs/>
          <w:sz w:val="20"/>
          <w:szCs w:val="20"/>
        </w:rPr>
      </w:pPr>
      <w:r w:rsidRPr="00607DF8">
        <w:rPr>
          <w:rFonts w:cs="Calibri"/>
          <w:bCs/>
          <w:sz w:val="20"/>
          <w:szCs w:val="20"/>
        </w:rPr>
        <w:t xml:space="preserve">policies related to data collection </w:t>
      </w:r>
    </w:p>
    <w:p w:rsidR="00297296" w:rsidRPr="00607DF8" w:rsidRDefault="00297296" w:rsidP="00B26647">
      <w:pPr>
        <w:pStyle w:val="ListParagraph"/>
        <w:numPr>
          <w:ilvl w:val="0"/>
          <w:numId w:val="41"/>
        </w:numPr>
        <w:rPr>
          <w:rFonts w:cs="Calibri"/>
          <w:bCs/>
          <w:sz w:val="20"/>
          <w:szCs w:val="20"/>
        </w:rPr>
      </w:pPr>
      <w:r w:rsidRPr="00607DF8">
        <w:rPr>
          <w:rFonts w:cs="Calibri"/>
          <w:bCs/>
          <w:sz w:val="20"/>
          <w:szCs w:val="20"/>
        </w:rPr>
        <w:t xml:space="preserve">job descriptions that identify the collection and recording of data </w:t>
      </w:r>
    </w:p>
    <w:p w:rsidR="00297296" w:rsidRPr="00607DF8" w:rsidRDefault="00297296" w:rsidP="00B26647">
      <w:pPr>
        <w:pStyle w:val="ListParagraph"/>
        <w:numPr>
          <w:ilvl w:val="0"/>
          <w:numId w:val="41"/>
        </w:numPr>
        <w:rPr>
          <w:rFonts w:cs="Calibri"/>
          <w:bCs/>
          <w:sz w:val="20"/>
          <w:szCs w:val="20"/>
        </w:rPr>
      </w:pPr>
      <w:r w:rsidRPr="00607DF8">
        <w:rPr>
          <w:rFonts w:cs="Calibri"/>
          <w:bCs/>
          <w:sz w:val="20"/>
          <w:szCs w:val="20"/>
        </w:rPr>
        <w:t xml:space="preserve">Policies and practices include consideration of such questions as </w:t>
      </w:r>
    </w:p>
    <w:p w:rsidR="00297296" w:rsidRPr="00607DF8" w:rsidRDefault="00297296" w:rsidP="00297296">
      <w:pPr>
        <w:rPr>
          <w:rFonts w:cs="Calibri"/>
          <w:b/>
          <w:bCs/>
          <w:sz w:val="20"/>
          <w:szCs w:val="20"/>
        </w:rPr>
      </w:pPr>
    </w:p>
    <w:p w:rsidR="00E852F9" w:rsidRPr="00607DF8" w:rsidRDefault="00E852F9" w:rsidP="00297296">
      <w:pPr>
        <w:rPr>
          <w:rFonts w:cs="Calibri"/>
          <w:b/>
          <w:bCs/>
          <w:sz w:val="20"/>
          <w:szCs w:val="20"/>
        </w:rPr>
      </w:pPr>
    </w:p>
    <w:p w:rsidR="00E852F9" w:rsidRPr="00607DF8" w:rsidRDefault="00E852F9" w:rsidP="00297296">
      <w:pPr>
        <w:rPr>
          <w:rFonts w:cs="Calibri"/>
          <w:b/>
          <w:bCs/>
          <w:sz w:val="20"/>
          <w:szCs w:val="20"/>
        </w:rPr>
      </w:pPr>
    </w:p>
    <w:p w:rsidR="00481B50" w:rsidRPr="00607DF8" w:rsidRDefault="00481B50" w:rsidP="00297296">
      <w:pPr>
        <w:rPr>
          <w:rFonts w:cs="Calibri"/>
          <w:b/>
          <w:bCs/>
          <w:sz w:val="20"/>
          <w:szCs w:val="20"/>
        </w:rPr>
      </w:pPr>
    </w:p>
    <w:p w:rsidR="00E852F9" w:rsidRPr="00607DF8" w:rsidRDefault="00E852F9" w:rsidP="00297296">
      <w:pPr>
        <w:rPr>
          <w:rFonts w:cs="Calibri"/>
          <w:b/>
          <w:bCs/>
          <w:sz w:val="20"/>
          <w:szCs w:val="20"/>
        </w:rPr>
      </w:pPr>
    </w:p>
    <w:p w:rsidR="00297296" w:rsidRPr="00607DF8" w:rsidRDefault="00297296" w:rsidP="00E852F9">
      <w:pPr>
        <w:jc w:val="center"/>
        <w:rPr>
          <w:rFonts w:cs="Arial"/>
          <w:b/>
          <w:sz w:val="24"/>
          <w:szCs w:val="24"/>
        </w:rPr>
      </w:pPr>
      <w:r w:rsidRPr="00607DF8">
        <w:rPr>
          <w:rFonts w:cs="Arial"/>
          <w:b/>
          <w:sz w:val="24"/>
          <w:szCs w:val="24"/>
        </w:rPr>
        <w:t>Standard 9.2</w:t>
      </w:r>
    </w:p>
    <w:p w:rsidR="00822FAA" w:rsidRPr="00607DF8" w:rsidRDefault="00822FAA" w:rsidP="00E852F9">
      <w:pPr>
        <w:jc w:val="center"/>
        <w:rPr>
          <w:rFonts w:cs="Arial"/>
          <w:i/>
          <w:szCs w:val="24"/>
        </w:rPr>
      </w:pPr>
      <w:r w:rsidRPr="00607DF8">
        <w:rPr>
          <w:rFonts w:cs="Arial"/>
          <w:i/>
          <w:szCs w:val="24"/>
        </w:rPr>
        <w:t>The organization has a system or systems in place to track family, agency, and/or community outcomes.</w:t>
      </w:r>
    </w:p>
    <w:p w:rsidR="00297296" w:rsidRPr="00607DF8" w:rsidRDefault="00297296" w:rsidP="00297296">
      <w:pPr>
        <w:rPr>
          <w:rFonts w:cs="Arial"/>
          <w:b/>
          <w:sz w:val="24"/>
          <w:szCs w:val="24"/>
        </w:rPr>
      </w:pPr>
      <w:r w:rsidRPr="00607DF8">
        <w:rPr>
          <w:rFonts w:cs="Arial"/>
          <w:b/>
          <w:sz w:val="24"/>
          <w:szCs w:val="24"/>
        </w:rPr>
        <w:t>Satisfactory</w:t>
      </w:r>
    </w:p>
    <w:p w:rsidR="00297296" w:rsidRPr="00607DF8" w:rsidRDefault="00297296" w:rsidP="00297296">
      <w:pPr>
        <w:rPr>
          <w:rFonts w:cs="Calibri"/>
          <w:bCs/>
          <w:sz w:val="20"/>
          <w:szCs w:val="20"/>
        </w:rPr>
      </w:pPr>
      <w:r w:rsidRPr="00607DF8">
        <w:rPr>
          <w:rFonts w:cs="Calibri"/>
          <w:bCs/>
          <w:sz w:val="20"/>
          <w:szCs w:val="20"/>
        </w:rPr>
        <w:t>The organization (private) or department (public) has a system or systems in place to track family, agency, and/or community outcomes.</w:t>
      </w:r>
    </w:p>
    <w:p w:rsidR="00297296" w:rsidRPr="00607DF8" w:rsidRDefault="009F27DC" w:rsidP="00297296">
      <w:pPr>
        <w:rPr>
          <w:rFonts w:cs="Arial"/>
          <w:b/>
          <w:sz w:val="24"/>
          <w:szCs w:val="24"/>
        </w:rPr>
      </w:pPr>
      <w:r w:rsidRPr="00607DF8">
        <w:rPr>
          <w:rFonts w:cs="Arial"/>
          <w:b/>
          <w:sz w:val="24"/>
          <w:szCs w:val="24"/>
        </w:rPr>
        <w:t xml:space="preserve">Beyond Compliance </w:t>
      </w:r>
    </w:p>
    <w:p w:rsidR="009F27DC" w:rsidRPr="00607DF8" w:rsidRDefault="009F27DC" w:rsidP="00B26647">
      <w:pPr>
        <w:pStyle w:val="ListParagraph"/>
        <w:numPr>
          <w:ilvl w:val="0"/>
          <w:numId w:val="1"/>
        </w:numPr>
        <w:rPr>
          <w:rFonts w:cs="Calibri"/>
          <w:bCs/>
          <w:sz w:val="20"/>
          <w:szCs w:val="20"/>
        </w:rPr>
      </w:pPr>
      <w:r w:rsidRPr="00607DF8">
        <w:rPr>
          <w:rFonts w:cs="Calibri"/>
          <w:bCs/>
          <w:sz w:val="20"/>
          <w:szCs w:val="20"/>
        </w:rPr>
        <w:t xml:space="preserve">Can the outcomes tracked in this standard be related to the demographics and services tracked in 9.1? </w:t>
      </w:r>
    </w:p>
    <w:p w:rsidR="009F27DC" w:rsidRPr="00607DF8" w:rsidRDefault="009F27DC" w:rsidP="00B26647">
      <w:pPr>
        <w:pStyle w:val="ListParagraph"/>
        <w:numPr>
          <w:ilvl w:val="0"/>
          <w:numId w:val="1"/>
        </w:numPr>
        <w:rPr>
          <w:rFonts w:cs="Calibri"/>
          <w:bCs/>
          <w:sz w:val="20"/>
          <w:szCs w:val="20"/>
        </w:rPr>
      </w:pPr>
      <w:r w:rsidRPr="00607DF8">
        <w:rPr>
          <w:rFonts w:cs="Calibri"/>
          <w:bCs/>
          <w:sz w:val="20"/>
          <w:szCs w:val="20"/>
        </w:rPr>
        <w:t xml:space="preserve">Can progress toward outcomes be tracked at the end of one year and carried forward to the next year? </w:t>
      </w:r>
    </w:p>
    <w:p w:rsidR="009F27DC" w:rsidRPr="00607DF8" w:rsidRDefault="009F27DC" w:rsidP="00B26647">
      <w:pPr>
        <w:pStyle w:val="ListParagraph"/>
        <w:numPr>
          <w:ilvl w:val="0"/>
          <w:numId w:val="1"/>
        </w:numPr>
        <w:rPr>
          <w:rFonts w:cs="Calibri"/>
          <w:bCs/>
          <w:sz w:val="20"/>
          <w:szCs w:val="20"/>
        </w:rPr>
      </w:pPr>
      <w:r w:rsidRPr="00607DF8">
        <w:rPr>
          <w:rFonts w:cs="Calibri"/>
          <w:bCs/>
          <w:sz w:val="20"/>
          <w:szCs w:val="20"/>
        </w:rPr>
        <w:t xml:space="preserve">How often is the outcome data analyzed? By whom? </w:t>
      </w:r>
    </w:p>
    <w:p w:rsidR="009F27DC" w:rsidRPr="00607DF8" w:rsidRDefault="009F27DC" w:rsidP="00B26647">
      <w:pPr>
        <w:pStyle w:val="ListParagraph"/>
        <w:numPr>
          <w:ilvl w:val="0"/>
          <w:numId w:val="1"/>
        </w:numPr>
        <w:rPr>
          <w:rFonts w:cs="Calibri"/>
          <w:bCs/>
          <w:sz w:val="20"/>
          <w:szCs w:val="20"/>
        </w:rPr>
      </w:pPr>
      <w:r w:rsidRPr="00607DF8">
        <w:rPr>
          <w:rFonts w:cs="Calibri"/>
          <w:bCs/>
          <w:sz w:val="20"/>
          <w:szCs w:val="20"/>
        </w:rPr>
        <w:t xml:space="preserve">How is the analysis used to produce a report to the board for decision making about the CAA’s service delivery strategies and programs? Who is involved? </w:t>
      </w:r>
    </w:p>
    <w:p w:rsidR="009F27DC" w:rsidRPr="00607DF8" w:rsidRDefault="009F27DC" w:rsidP="00B26647">
      <w:pPr>
        <w:pStyle w:val="ListParagraph"/>
        <w:numPr>
          <w:ilvl w:val="0"/>
          <w:numId w:val="1"/>
        </w:numPr>
        <w:rPr>
          <w:rFonts w:cs="Calibri"/>
          <w:bCs/>
          <w:sz w:val="20"/>
          <w:szCs w:val="20"/>
        </w:rPr>
      </w:pPr>
      <w:r w:rsidRPr="00607DF8">
        <w:rPr>
          <w:rFonts w:cs="Calibri"/>
          <w:bCs/>
          <w:sz w:val="20"/>
          <w:szCs w:val="20"/>
        </w:rPr>
        <w:t xml:space="preserve">Does the agency compare this data with the CNA data to assess if the outcomes that are being achieved match the identified needs? </w:t>
      </w:r>
    </w:p>
    <w:p w:rsidR="00297296" w:rsidRPr="00607DF8" w:rsidRDefault="00297296" w:rsidP="00297296">
      <w:pPr>
        <w:rPr>
          <w:rFonts w:cs="Arial"/>
          <w:b/>
          <w:sz w:val="24"/>
          <w:szCs w:val="24"/>
        </w:rPr>
      </w:pPr>
      <w:r w:rsidRPr="00607DF8">
        <w:rPr>
          <w:rFonts w:cs="Arial"/>
          <w:b/>
          <w:sz w:val="24"/>
          <w:szCs w:val="24"/>
        </w:rPr>
        <w:t xml:space="preserve">Documentation </w:t>
      </w:r>
    </w:p>
    <w:p w:rsidR="00540CAD" w:rsidRDefault="00540CAD" w:rsidP="00B26647">
      <w:pPr>
        <w:pStyle w:val="ListParagraph"/>
        <w:numPr>
          <w:ilvl w:val="0"/>
          <w:numId w:val="42"/>
        </w:numPr>
        <w:rPr>
          <w:rFonts w:cs="Calibri"/>
          <w:bCs/>
          <w:sz w:val="20"/>
          <w:szCs w:val="20"/>
        </w:rPr>
      </w:pPr>
      <w:r>
        <w:rPr>
          <w:rFonts w:cs="Calibri"/>
          <w:bCs/>
          <w:sz w:val="20"/>
          <w:szCs w:val="20"/>
        </w:rPr>
        <w:t>Narrative Describing Data System</w:t>
      </w:r>
    </w:p>
    <w:p w:rsidR="00297296" w:rsidRPr="00607DF8" w:rsidRDefault="00297296" w:rsidP="00B26647">
      <w:pPr>
        <w:pStyle w:val="ListParagraph"/>
        <w:numPr>
          <w:ilvl w:val="0"/>
          <w:numId w:val="42"/>
        </w:numPr>
        <w:rPr>
          <w:rFonts w:cs="Calibri"/>
          <w:bCs/>
          <w:sz w:val="20"/>
          <w:szCs w:val="20"/>
        </w:rPr>
      </w:pPr>
      <w:r w:rsidRPr="00607DF8">
        <w:rPr>
          <w:rFonts w:cs="Calibri"/>
          <w:bCs/>
          <w:sz w:val="20"/>
          <w:szCs w:val="20"/>
        </w:rPr>
        <w:t xml:space="preserve">Evidence that the agency has a comprehensive data collection system in place (and in use) that identifies outcomes and progress towards outcomes. </w:t>
      </w:r>
    </w:p>
    <w:p w:rsidR="00297296" w:rsidRPr="00607DF8" w:rsidRDefault="00297296" w:rsidP="00B26647">
      <w:pPr>
        <w:pStyle w:val="ListParagraph"/>
        <w:numPr>
          <w:ilvl w:val="1"/>
          <w:numId w:val="42"/>
        </w:numPr>
        <w:rPr>
          <w:rFonts w:cs="Calibri"/>
          <w:bCs/>
          <w:sz w:val="20"/>
          <w:szCs w:val="20"/>
        </w:rPr>
      </w:pPr>
      <w:proofErr w:type="gramStart"/>
      <w:r w:rsidRPr="00607DF8">
        <w:rPr>
          <w:rFonts w:cs="Calibri"/>
          <w:bCs/>
          <w:sz w:val="20"/>
          <w:szCs w:val="20"/>
        </w:rPr>
        <w:t>electronic</w:t>
      </w:r>
      <w:proofErr w:type="gramEnd"/>
      <w:r w:rsidRPr="00607DF8">
        <w:rPr>
          <w:rFonts w:cs="Calibri"/>
          <w:bCs/>
          <w:sz w:val="20"/>
          <w:szCs w:val="20"/>
        </w:rPr>
        <w:t xml:space="preserve"> and/or hard copy of forms used to collect outcome data (case notes, reports, surveys, etc.) </w:t>
      </w:r>
    </w:p>
    <w:p w:rsidR="00297296" w:rsidRPr="00607DF8" w:rsidRDefault="00297296" w:rsidP="00B26647">
      <w:pPr>
        <w:pStyle w:val="ListParagraph"/>
        <w:numPr>
          <w:ilvl w:val="1"/>
          <w:numId w:val="42"/>
        </w:numPr>
        <w:rPr>
          <w:rFonts w:cs="Calibri"/>
          <w:bCs/>
          <w:sz w:val="20"/>
          <w:szCs w:val="20"/>
        </w:rPr>
      </w:pPr>
      <w:r w:rsidRPr="00607DF8">
        <w:rPr>
          <w:rFonts w:cs="Calibri"/>
          <w:bCs/>
          <w:sz w:val="20"/>
          <w:szCs w:val="20"/>
        </w:rPr>
        <w:t xml:space="preserve">Identification of baseline data and copies of scales or other documents used to follow progress in different domains </w:t>
      </w:r>
    </w:p>
    <w:p w:rsidR="00297296" w:rsidRPr="00607DF8" w:rsidRDefault="00297296" w:rsidP="00B26647">
      <w:pPr>
        <w:pStyle w:val="ListParagraph"/>
        <w:numPr>
          <w:ilvl w:val="1"/>
          <w:numId w:val="42"/>
        </w:numPr>
        <w:rPr>
          <w:rFonts w:cs="Calibri"/>
          <w:bCs/>
          <w:sz w:val="20"/>
          <w:szCs w:val="20"/>
        </w:rPr>
      </w:pPr>
      <w:r w:rsidRPr="00607DF8">
        <w:rPr>
          <w:rFonts w:cs="Calibri"/>
          <w:bCs/>
          <w:sz w:val="20"/>
          <w:szCs w:val="20"/>
        </w:rPr>
        <w:t xml:space="preserve">screen shots of data collection </w:t>
      </w:r>
    </w:p>
    <w:p w:rsidR="00297296" w:rsidRPr="00607DF8" w:rsidRDefault="00297296" w:rsidP="00B26647">
      <w:pPr>
        <w:pStyle w:val="ListParagraph"/>
        <w:numPr>
          <w:ilvl w:val="1"/>
          <w:numId w:val="42"/>
        </w:numPr>
        <w:rPr>
          <w:rFonts w:cs="Calibri"/>
          <w:bCs/>
          <w:sz w:val="20"/>
          <w:szCs w:val="20"/>
        </w:rPr>
      </w:pPr>
      <w:r w:rsidRPr="00607DF8">
        <w:rPr>
          <w:rFonts w:cs="Calibri"/>
          <w:bCs/>
          <w:sz w:val="20"/>
          <w:szCs w:val="20"/>
        </w:rPr>
        <w:t xml:space="preserve">policies related to data collection </w:t>
      </w:r>
    </w:p>
    <w:p w:rsidR="00297296" w:rsidRPr="00607DF8" w:rsidRDefault="00297296" w:rsidP="00B26647">
      <w:pPr>
        <w:pStyle w:val="ListParagraph"/>
        <w:numPr>
          <w:ilvl w:val="1"/>
          <w:numId w:val="42"/>
        </w:numPr>
        <w:rPr>
          <w:rFonts w:cs="Calibri"/>
          <w:bCs/>
          <w:sz w:val="20"/>
          <w:szCs w:val="20"/>
        </w:rPr>
      </w:pPr>
      <w:r w:rsidRPr="00607DF8">
        <w:rPr>
          <w:rFonts w:cs="Calibri"/>
          <w:bCs/>
          <w:sz w:val="20"/>
          <w:szCs w:val="20"/>
        </w:rPr>
        <w:t xml:space="preserve">job descriptions that identify the collection and recording of data </w:t>
      </w:r>
    </w:p>
    <w:p w:rsidR="00297296" w:rsidRPr="00607DF8" w:rsidRDefault="00297296" w:rsidP="00B26647">
      <w:pPr>
        <w:pStyle w:val="ListParagraph"/>
        <w:numPr>
          <w:ilvl w:val="0"/>
          <w:numId w:val="42"/>
        </w:numPr>
        <w:rPr>
          <w:rFonts w:cs="Calibri"/>
          <w:bCs/>
          <w:sz w:val="20"/>
          <w:szCs w:val="20"/>
        </w:rPr>
      </w:pPr>
      <w:r w:rsidRPr="00607DF8">
        <w:rPr>
          <w:rFonts w:cs="Calibri"/>
          <w:bCs/>
          <w:sz w:val="20"/>
          <w:szCs w:val="20"/>
        </w:rPr>
        <w:t xml:space="preserve">Policies and practices include consideration of such questions as </w:t>
      </w:r>
    </w:p>
    <w:p w:rsidR="00297296" w:rsidRPr="00607DF8" w:rsidRDefault="00297296" w:rsidP="00B26647">
      <w:pPr>
        <w:pStyle w:val="ListParagraph"/>
        <w:numPr>
          <w:ilvl w:val="1"/>
          <w:numId w:val="42"/>
        </w:numPr>
        <w:rPr>
          <w:rFonts w:cs="Calibri"/>
          <w:bCs/>
          <w:sz w:val="20"/>
          <w:szCs w:val="20"/>
        </w:rPr>
      </w:pPr>
      <w:r w:rsidRPr="00607DF8">
        <w:rPr>
          <w:rFonts w:cs="Calibri"/>
          <w:bCs/>
          <w:sz w:val="20"/>
          <w:szCs w:val="20"/>
        </w:rPr>
        <w:t xml:space="preserve">How is progress tracked? What is done to engage clients so that multiple assessments (needed to show change in status) are possible? </w:t>
      </w:r>
    </w:p>
    <w:p w:rsidR="00297296" w:rsidRPr="00607DF8" w:rsidRDefault="00297296" w:rsidP="00B26647">
      <w:pPr>
        <w:pStyle w:val="ListParagraph"/>
        <w:numPr>
          <w:ilvl w:val="1"/>
          <w:numId w:val="42"/>
        </w:numPr>
        <w:rPr>
          <w:rFonts w:cs="Calibri"/>
          <w:bCs/>
          <w:sz w:val="20"/>
          <w:szCs w:val="20"/>
        </w:rPr>
      </w:pPr>
      <w:r w:rsidRPr="00607DF8">
        <w:rPr>
          <w:rFonts w:cs="Calibri"/>
          <w:bCs/>
          <w:sz w:val="20"/>
          <w:szCs w:val="20"/>
        </w:rPr>
        <w:t xml:space="preserve">How can the agency integrate different systems from different funding sources into a unified agency wide system? </w:t>
      </w:r>
    </w:p>
    <w:p w:rsidR="00297296" w:rsidRPr="00607DF8" w:rsidRDefault="00297296" w:rsidP="00B26647">
      <w:pPr>
        <w:pStyle w:val="ListParagraph"/>
        <w:numPr>
          <w:ilvl w:val="1"/>
          <w:numId w:val="42"/>
        </w:numPr>
        <w:rPr>
          <w:rFonts w:cs="Calibri"/>
          <w:bCs/>
          <w:sz w:val="20"/>
          <w:szCs w:val="20"/>
        </w:rPr>
      </w:pPr>
      <w:r w:rsidRPr="00607DF8">
        <w:rPr>
          <w:rFonts w:cs="Calibri"/>
          <w:bCs/>
          <w:sz w:val="20"/>
          <w:szCs w:val="20"/>
        </w:rPr>
        <w:t xml:space="preserve">Are agency outcomes included as a part of the client tracking system? </w:t>
      </w:r>
    </w:p>
    <w:p w:rsidR="00297296" w:rsidRPr="00607DF8" w:rsidRDefault="00297296" w:rsidP="00B26647">
      <w:pPr>
        <w:pStyle w:val="ListParagraph"/>
        <w:numPr>
          <w:ilvl w:val="1"/>
          <w:numId w:val="42"/>
        </w:numPr>
        <w:rPr>
          <w:rFonts w:cs="Calibri"/>
          <w:bCs/>
          <w:sz w:val="20"/>
          <w:szCs w:val="20"/>
        </w:rPr>
      </w:pPr>
      <w:r w:rsidRPr="00607DF8">
        <w:rPr>
          <w:rFonts w:cs="Calibri"/>
          <w:bCs/>
          <w:sz w:val="20"/>
          <w:szCs w:val="20"/>
        </w:rPr>
        <w:t xml:space="preserve">How do the NPIs compare with performance indicators of other funding sources </w:t>
      </w:r>
    </w:p>
    <w:p w:rsidR="00297296" w:rsidRPr="00607DF8" w:rsidRDefault="00297296" w:rsidP="00297296">
      <w:pPr>
        <w:rPr>
          <w:rFonts w:cs="Calibri"/>
          <w:b/>
          <w:bCs/>
          <w:sz w:val="20"/>
          <w:szCs w:val="20"/>
        </w:rPr>
      </w:pPr>
    </w:p>
    <w:p w:rsidR="009F27DC" w:rsidRPr="00607DF8" w:rsidRDefault="009F27DC" w:rsidP="00297296">
      <w:pPr>
        <w:rPr>
          <w:rFonts w:cs="Calibri"/>
          <w:b/>
          <w:bCs/>
          <w:sz w:val="20"/>
          <w:szCs w:val="20"/>
        </w:rPr>
      </w:pPr>
    </w:p>
    <w:p w:rsidR="00E852F9" w:rsidRPr="00607DF8" w:rsidRDefault="00E852F9" w:rsidP="00297296">
      <w:pPr>
        <w:rPr>
          <w:rFonts w:cs="Calibri"/>
          <w:b/>
          <w:bCs/>
          <w:sz w:val="20"/>
          <w:szCs w:val="20"/>
        </w:rPr>
      </w:pPr>
    </w:p>
    <w:p w:rsidR="009F27DC" w:rsidRPr="00607DF8" w:rsidRDefault="00E852F9" w:rsidP="00E852F9">
      <w:pPr>
        <w:jc w:val="center"/>
        <w:rPr>
          <w:rFonts w:cs="Arial"/>
          <w:b/>
          <w:sz w:val="24"/>
          <w:szCs w:val="24"/>
        </w:rPr>
      </w:pPr>
      <w:r w:rsidRPr="00607DF8">
        <w:rPr>
          <w:rFonts w:cs="Arial"/>
          <w:b/>
          <w:sz w:val="24"/>
          <w:szCs w:val="24"/>
        </w:rPr>
        <w:t>Standard 9.3</w:t>
      </w:r>
    </w:p>
    <w:p w:rsidR="00822FAA" w:rsidRPr="00607DF8" w:rsidRDefault="00822FAA" w:rsidP="00E852F9">
      <w:pPr>
        <w:jc w:val="center"/>
        <w:rPr>
          <w:rFonts w:cs="Arial"/>
          <w:i/>
          <w:szCs w:val="24"/>
        </w:rPr>
      </w:pPr>
      <w:r w:rsidRPr="00607DF8">
        <w:rPr>
          <w:rFonts w:cs="Arial"/>
          <w:i/>
          <w:szCs w:val="24"/>
        </w:rPr>
        <w:t>The organization has presented to the governing board for review or action, at least within the past 12 months, an analysis of the agency’s outcomes and any operational or strategic program adjustments and improvements identified as necessary.</w:t>
      </w:r>
    </w:p>
    <w:p w:rsidR="009F27DC" w:rsidRPr="00607DF8" w:rsidRDefault="009F27DC" w:rsidP="009F27DC">
      <w:pPr>
        <w:rPr>
          <w:rFonts w:cs="Arial"/>
          <w:b/>
          <w:sz w:val="24"/>
          <w:szCs w:val="24"/>
        </w:rPr>
      </w:pPr>
      <w:r w:rsidRPr="00607DF8">
        <w:rPr>
          <w:rFonts w:cs="Arial"/>
          <w:b/>
          <w:sz w:val="24"/>
          <w:szCs w:val="24"/>
        </w:rPr>
        <w:t>Satisfactory</w:t>
      </w:r>
    </w:p>
    <w:p w:rsidR="009F27DC" w:rsidRPr="00607DF8" w:rsidRDefault="009F27DC" w:rsidP="009F27DC">
      <w:pPr>
        <w:rPr>
          <w:rFonts w:cs="Calibri"/>
          <w:bCs/>
          <w:sz w:val="20"/>
          <w:szCs w:val="20"/>
        </w:rPr>
      </w:pPr>
      <w:r w:rsidRPr="00607DF8">
        <w:rPr>
          <w:rFonts w:cs="Calibri"/>
          <w:bCs/>
          <w:sz w:val="20"/>
          <w:szCs w:val="20"/>
        </w:rPr>
        <w:t>The organization (private) or department (public) has presented to the governing board (private) or advisory body (public) for review or action, at least within the past 12 months, an analysis of the agency’s outcomes and any operational or strategic program adjustments and improvements identified as necessary.</w:t>
      </w:r>
    </w:p>
    <w:p w:rsidR="009F27DC" w:rsidRPr="00607DF8" w:rsidRDefault="009F27DC" w:rsidP="009F27DC">
      <w:pPr>
        <w:rPr>
          <w:rFonts w:cs="Arial"/>
          <w:b/>
          <w:sz w:val="24"/>
          <w:szCs w:val="24"/>
        </w:rPr>
      </w:pPr>
      <w:r w:rsidRPr="00607DF8">
        <w:rPr>
          <w:rFonts w:cs="Arial"/>
          <w:b/>
          <w:sz w:val="24"/>
          <w:szCs w:val="24"/>
        </w:rPr>
        <w:t xml:space="preserve">Beyond Compliance </w:t>
      </w:r>
    </w:p>
    <w:p w:rsidR="009F27DC" w:rsidRPr="00607DF8" w:rsidRDefault="009F27DC" w:rsidP="00B26647">
      <w:pPr>
        <w:pStyle w:val="ListParagraph"/>
        <w:numPr>
          <w:ilvl w:val="0"/>
          <w:numId w:val="1"/>
        </w:numPr>
        <w:rPr>
          <w:rFonts w:cs="Calibri"/>
          <w:bCs/>
          <w:sz w:val="20"/>
          <w:szCs w:val="20"/>
        </w:rPr>
      </w:pPr>
      <w:r w:rsidRPr="00607DF8">
        <w:rPr>
          <w:rFonts w:cs="Calibri"/>
          <w:bCs/>
          <w:sz w:val="20"/>
          <w:szCs w:val="20"/>
        </w:rPr>
        <w:t xml:space="preserve">Does the agency have a process for tracking the actions that follow the board review? </w:t>
      </w:r>
    </w:p>
    <w:p w:rsidR="009F27DC" w:rsidRPr="00607DF8" w:rsidRDefault="009F27DC" w:rsidP="00B26647">
      <w:pPr>
        <w:pStyle w:val="ListParagraph"/>
        <w:numPr>
          <w:ilvl w:val="0"/>
          <w:numId w:val="1"/>
        </w:numPr>
        <w:rPr>
          <w:rFonts w:cs="Calibri"/>
          <w:bCs/>
          <w:sz w:val="20"/>
          <w:szCs w:val="20"/>
        </w:rPr>
      </w:pPr>
      <w:r w:rsidRPr="00607DF8">
        <w:rPr>
          <w:rFonts w:cs="Calibri"/>
          <w:bCs/>
          <w:sz w:val="20"/>
          <w:szCs w:val="20"/>
        </w:rPr>
        <w:t xml:space="preserve">Is there documentation of reports to the Board on the results of actions taken </w:t>
      </w:r>
    </w:p>
    <w:p w:rsidR="009F27DC" w:rsidRPr="00607DF8" w:rsidRDefault="009F27DC" w:rsidP="00B26647">
      <w:pPr>
        <w:pStyle w:val="ListParagraph"/>
        <w:numPr>
          <w:ilvl w:val="0"/>
          <w:numId w:val="1"/>
        </w:numPr>
        <w:rPr>
          <w:rFonts w:cs="Calibri"/>
          <w:bCs/>
          <w:sz w:val="20"/>
          <w:szCs w:val="20"/>
        </w:rPr>
      </w:pPr>
      <w:r w:rsidRPr="00607DF8">
        <w:rPr>
          <w:rFonts w:cs="Calibri"/>
          <w:bCs/>
          <w:sz w:val="20"/>
          <w:szCs w:val="20"/>
        </w:rPr>
        <w:t xml:space="preserve">Does the analysis of outcome data include relationship with demographics and services tracked in 9.1? </w:t>
      </w:r>
    </w:p>
    <w:p w:rsidR="009F27DC" w:rsidRPr="00607DF8" w:rsidRDefault="009F27DC" w:rsidP="00B26647">
      <w:pPr>
        <w:pStyle w:val="ListParagraph"/>
        <w:numPr>
          <w:ilvl w:val="0"/>
          <w:numId w:val="1"/>
        </w:numPr>
        <w:rPr>
          <w:rFonts w:cs="Calibri"/>
          <w:bCs/>
          <w:sz w:val="20"/>
          <w:szCs w:val="20"/>
        </w:rPr>
      </w:pPr>
      <w:r w:rsidRPr="00607DF8">
        <w:rPr>
          <w:rFonts w:cs="Calibri"/>
          <w:bCs/>
          <w:sz w:val="20"/>
          <w:szCs w:val="20"/>
        </w:rPr>
        <w:t xml:space="preserve">Is multi-year data included in the analysis? </w:t>
      </w:r>
    </w:p>
    <w:p w:rsidR="009F27DC" w:rsidRPr="00607DF8" w:rsidRDefault="009F27DC" w:rsidP="00B26647">
      <w:pPr>
        <w:pStyle w:val="ListParagraph"/>
        <w:numPr>
          <w:ilvl w:val="0"/>
          <w:numId w:val="1"/>
        </w:numPr>
        <w:rPr>
          <w:rFonts w:cs="Calibri"/>
          <w:bCs/>
          <w:sz w:val="20"/>
          <w:szCs w:val="20"/>
        </w:rPr>
      </w:pPr>
      <w:r w:rsidRPr="00607DF8">
        <w:rPr>
          <w:rFonts w:cs="Calibri"/>
          <w:bCs/>
          <w:sz w:val="20"/>
          <w:szCs w:val="20"/>
        </w:rPr>
        <w:t xml:space="preserve">Does the Board refer back to the CNA data to assess if the agency is making a difference related to the identified needs? </w:t>
      </w:r>
    </w:p>
    <w:p w:rsidR="009F27DC" w:rsidRPr="00607DF8" w:rsidRDefault="009F27DC" w:rsidP="009F27DC">
      <w:pPr>
        <w:rPr>
          <w:rFonts w:cs="Arial"/>
          <w:b/>
          <w:sz w:val="24"/>
          <w:szCs w:val="24"/>
        </w:rPr>
      </w:pPr>
      <w:r w:rsidRPr="00607DF8">
        <w:rPr>
          <w:rFonts w:cs="Arial"/>
          <w:b/>
          <w:sz w:val="24"/>
          <w:szCs w:val="24"/>
        </w:rPr>
        <w:t xml:space="preserve">Documentation </w:t>
      </w:r>
    </w:p>
    <w:p w:rsidR="009F27DC" w:rsidRPr="00607DF8" w:rsidRDefault="009F27DC" w:rsidP="00B26647">
      <w:pPr>
        <w:pStyle w:val="ListParagraph"/>
        <w:numPr>
          <w:ilvl w:val="0"/>
          <w:numId w:val="43"/>
        </w:numPr>
        <w:rPr>
          <w:rFonts w:cs="Calibri"/>
          <w:bCs/>
          <w:sz w:val="20"/>
          <w:szCs w:val="20"/>
        </w:rPr>
      </w:pPr>
      <w:r w:rsidRPr="00607DF8">
        <w:rPr>
          <w:rFonts w:cs="Calibri"/>
          <w:bCs/>
          <w:sz w:val="20"/>
          <w:szCs w:val="20"/>
        </w:rPr>
        <w:t xml:space="preserve">Evidence that the agency has analyzed, drafted suggestions, shared report with the Board and identified actions: </w:t>
      </w:r>
    </w:p>
    <w:p w:rsidR="009F27DC" w:rsidRPr="00607DF8" w:rsidRDefault="009F27DC" w:rsidP="00B26647">
      <w:pPr>
        <w:pStyle w:val="ListParagraph"/>
        <w:numPr>
          <w:ilvl w:val="0"/>
          <w:numId w:val="43"/>
        </w:numPr>
        <w:rPr>
          <w:rFonts w:cs="Calibri"/>
          <w:bCs/>
          <w:sz w:val="20"/>
          <w:szCs w:val="20"/>
        </w:rPr>
      </w:pPr>
      <w:r w:rsidRPr="00607DF8">
        <w:rPr>
          <w:rFonts w:cs="Calibri"/>
          <w:bCs/>
          <w:sz w:val="20"/>
          <w:szCs w:val="20"/>
        </w:rPr>
        <w:t xml:space="preserve">Copy of analysis report submitted to the board/committee </w:t>
      </w:r>
    </w:p>
    <w:p w:rsidR="009F27DC" w:rsidRPr="00607DF8" w:rsidRDefault="009F27DC" w:rsidP="00B26647">
      <w:pPr>
        <w:pStyle w:val="ListParagraph"/>
        <w:numPr>
          <w:ilvl w:val="0"/>
          <w:numId w:val="43"/>
        </w:numPr>
        <w:rPr>
          <w:rFonts w:cs="Calibri"/>
          <w:bCs/>
          <w:sz w:val="20"/>
          <w:szCs w:val="20"/>
        </w:rPr>
      </w:pPr>
      <w:r w:rsidRPr="00607DF8">
        <w:rPr>
          <w:rFonts w:cs="Calibri"/>
          <w:bCs/>
          <w:sz w:val="20"/>
          <w:szCs w:val="20"/>
        </w:rPr>
        <w:t xml:space="preserve">Board pre-meeting materials/packet </w:t>
      </w:r>
    </w:p>
    <w:p w:rsidR="009F27DC" w:rsidRPr="00607DF8" w:rsidRDefault="009F27DC" w:rsidP="00B26647">
      <w:pPr>
        <w:pStyle w:val="ListParagraph"/>
        <w:numPr>
          <w:ilvl w:val="0"/>
          <w:numId w:val="43"/>
        </w:numPr>
        <w:rPr>
          <w:rFonts w:cs="Calibri"/>
          <w:bCs/>
          <w:sz w:val="20"/>
          <w:szCs w:val="20"/>
        </w:rPr>
      </w:pPr>
      <w:r w:rsidRPr="00607DF8">
        <w:rPr>
          <w:rFonts w:cs="Calibri"/>
          <w:bCs/>
          <w:sz w:val="20"/>
          <w:szCs w:val="20"/>
        </w:rPr>
        <w:t xml:space="preserve">Email exchanges with board </w:t>
      </w:r>
    </w:p>
    <w:p w:rsidR="009F27DC" w:rsidRPr="00607DF8" w:rsidRDefault="009F27DC" w:rsidP="00B26647">
      <w:pPr>
        <w:pStyle w:val="ListParagraph"/>
        <w:numPr>
          <w:ilvl w:val="0"/>
          <w:numId w:val="43"/>
        </w:numPr>
        <w:rPr>
          <w:rFonts w:cs="Calibri"/>
          <w:bCs/>
          <w:sz w:val="20"/>
          <w:szCs w:val="20"/>
        </w:rPr>
      </w:pPr>
      <w:r w:rsidRPr="00607DF8">
        <w:rPr>
          <w:rFonts w:cs="Calibri"/>
          <w:bCs/>
          <w:sz w:val="20"/>
          <w:szCs w:val="20"/>
        </w:rPr>
        <w:t xml:space="preserve">Documentation in board minutes of the review done of the report and the suggestions for action discussed and approved </w:t>
      </w:r>
    </w:p>
    <w:p w:rsidR="009F27DC" w:rsidRPr="00607DF8" w:rsidRDefault="009F27DC" w:rsidP="00B26647">
      <w:pPr>
        <w:pStyle w:val="ListParagraph"/>
        <w:numPr>
          <w:ilvl w:val="0"/>
          <w:numId w:val="43"/>
        </w:numPr>
        <w:rPr>
          <w:rFonts w:cs="Calibri"/>
          <w:bCs/>
          <w:sz w:val="20"/>
          <w:szCs w:val="20"/>
        </w:rPr>
      </w:pPr>
      <w:r w:rsidRPr="00607DF8">
        <w:rPr>
          <w:rFonts w:cs="Calibri"/>
          <w:bCs/>
          <w:sz w:val="20"/>
          <w:szCs w:val="20"/>
        </w:rPr>
        <w:t xml:space="preserve">Policies and practices include consideration of such questions as </w:t>
      </w:r>
    </w:p>
    <w:p w:rsidR="009F27DC" w:rsidRPr="00607DF8" w:rsidRDefault="009F27DC" w:rsidP="00481B50">
      <w:pPr>
        <w:pStyle w:val="ListParagraph"/>
        <w:numPr>
          <w:ilvl w:val="1"/>
          <w:numId w:val="43"/>
        </w:numPr>
        <w:rPr>
          <w:rFonts w:cs="Calibri"/>
          <w:bCs/>
          <w:sz w:val="20"/>
          <w:szCs w:val="20"/>
        </w:rPr>
      </w:pPr>
      <w:r w:rsidRPr="00607DF8">
        <w:rPr>
          <w:rFonts w:cs="Calibri"/>
          <w:bCs/>
          <w:sz w:val="20"/>
          <w:szCs w:val="20"/>
        </w:rPr>
        <w:t xml:space="preserve">Who does the analysis of data? Is the Board involved in the analysis? </w:t>
      </w:r>
    </w:p>
    <w:p w:rsidR="009F27DC" w:rsidRPr="00607DF8" w:rsidRDefault="009F27DC" w:rsidP="00481B50">
      <w:pPr>
        <w:pStyle w:val="ListParagraph"/>
        <w:numPr>
          <w:ilvl w:val="1"/>
          <w:numId w:val="43"/>
        </w:numPr>
        <w:rPr>
          <w:rFonts w:cs="Calibri"/>
          <w:bCs/>
          <w:sz w:val="20"/>
          <w:szCs w:val="20"/>
        </w:rPr>
      </w:pPr>
      <w:r w:rsidRPr="00607DF8">
        <w:rPr>
          <w:rFonts w:cs="Calibri"/>
          <w:bCs/>
          <w:sz w:val="20"/>
          <w:szCs w:val="20"/>
        </w:rPr>
        <w:t xml:space="preserve">How often is it done? How is the report to the Board prepared? </w:t>
      </w:r>
    </w:p>
    <w:p w:rsidR="009F27DC" w:rsidRPr="00607DF8" w:rsidRDefault="009F27DC" w:rsidP="00481B50">
      <w:pPr>
        <w:pStyle w:val="ListParagraph"/>
        <w:numPr>
          <w:ilvl w:val="1"/>
          <w:numId w:val="43"/>
        </w:numPr>
        <w:rPr>
          <w:rFonts w:cs="Calibri"/>
          <w:bCs/>
          <w:sz w:val="20"/>
          <w:szCs w:val="20"/>
        </w:rPr>
      </w:pPr>
      <w:r w:rsidRPr="00607DF8">
        <w:rPr>
          <w:rFonts w:cs="Calibri"/>
          <w:bCs/>
          <w:sz w:val="20"/>
          <w:szCs w:val="20"/>
        </w:rPr>
        <w:t xml:space="preserve">How does the agency integrate the data from different systems to produce an agency wide analysis? </w:t>
      </w:r>
    </w:p>
    <w:p w:rsidR="009F27DC" w:rsidRPr="00607DF8" w:rsidRDefault="009F27DC" w:rsidP="009F27DC">
      <w:pPr>
        <w:rPr>
          <w:rFonts w:cs="Calibri"/>
          <w:b/>
          <w:bCs/>
          <w:sz w:val="20"/>
          <w:szCs w:val="20"/>
        </w:rPr>
      </w:pPr>
    </w:p>
    <w:p w:rsidR="00481B50" w:rsidRPr="00607DF8" w:rsidRDefault="00481B50" w:rsidP="009F27DC">
      <w:pPr>
        <w:rPr>
          <w:rFonts w:cs="Calibri"/>
          <w:b/>
          <w:bCs/>
          <w:sz w:val="20"/>
          <w:szCs w:val="20"/>
        </w:rPr>
      </w:pPr>
    </w:p>
    <w:p w:rsidR="00481B50" w:rsidRPr="00607DF8" w:rsidRDefault="00481B50" w:rsidP="009F27DC">
      <w:pPr>
        <w:rPr>
          <w:rFonts w:cs="Calibri"/>
          <w:b/>
          <w:bCs/>
          <w:sz w:val="20"/>
          <w:szCs w:val="20"/>
        </w:rPr>
      </w:pPr>
    </w:p>
    <w:p w:rsidR="009F27DC" w:rsidRPr="00607DF8" w:rsidRDefault="009F27DC" w:rsidP="00E852F9">
      <w:pPr>
        <w:jc w:val="center"/>
        <w:rPr>
          <w:rFonts w:cs="Arial"/>
          <w:b/>
          <w:sz w:val="24"/>
          <w:szCs w:val="24"/>
        </w:rPr>
      </w:pPr>
      <w:r w:rsidRPr="00607DF8">
        <w:rPr>
          <w:rFonts w:cs="Arial"/>
          <w:b/>
          <w:sz w:val="24"/>
          <w:szCs w:val="24"/>
        </w:rPr>
        <w:t>Standard 9.4</w:t>
      </w:r>
    </w:p>
    <w:p w:rsidR="009F27DC" w:rsidRPr="00607DF8" w:rsidRDefault="00822FAA" w:rsidP="00822FAA">
      <w:pPr>
        <w:jc w:val="center"/>
        <w:rPr>
          <w:rFonts w:cs="Arial"/>
          <w:i/>
          <w:szCs w:val="24"/>
        </w:rPr>
      </w:pPr>
      <w:r w:rsidRPr="00607DF8">
        <w:rPr>
          <w:rFonts w:cs="Arial"/>
          <w:i/>
          <w:szCs w:val="24"/>
        </w:rPr>
        <w:t>The organization submits its annual CSBG Information Survey data report and it reflects client demographics and organization-wide outcomes.</w:t>
      </w:r>
    </w:p>
    <w:p w:rsidR="009F27DC" w:rsidRPr="00607DF8" w:rsidRDefault="009F27DC" w:rsidP="009F27DC">
      <w:pPr>
        <w:rPr>
          <w:rFonts w:cs="Arial"/>
          <w:b/>
          <w:sz w:val="24"/>
          <w:szCs w:val="24"/>
        </w:rPr>
      </w:pPr>
      <w:r w:rsidRPr="00607DF8">
        <w:rPr>
          <w:rFonts w:cs="Arial"/>
          <w:b/>
          <w:sz w:val="24"/>
          <w:szCs w:val="24"/>
        </w:rPr>
        <w:t xml:space="preserve">Satisfactory </w:t>
      </w:r>
    </w:p>
    <w:p w:rsidR="009F27DC" w:rsidRPr="00607DF8" w:rsidRDefault="009F27DC" w:rsidP="009F27DC">
      <w:pPr>
        <w:rPr>
          <w:rFonts w:cs="Calibri"/>
          <w:bCs/>
          <w:sz w:val="20"/>
          <w:szCs w:val="20"/>
        </w:rPr>
      </w:pPr>
      <w:r w:rsidRPr="00607DF8">
        <w:rPr>
          <w:rFonts w:cs="Calibri"/>
          <w:bCs/>
          <w:sz w:val="20"/>
          <w:szCs w:val="20"/>
        </w:rPr>
        <w:t xml:space="preserve">The organization (private) or department (public) submits its annual CSBG Information Survey data report and it reflects client demographics and organization-wide (private) or CSBG-funded (public) outcomes. </w:t>
      </w:r>
    </w:p>
    <w:p w:rsidR="009F27DC" w:rsidRPr="00607DF8" w:rsidRDefault="009F27DC" w:rsidP="009F27DC">
      <w:pPr>
        <w:rPr>
          <w:rFonts w:cs="Calibri"/>
          <w:b/>
          <w:bCs/>
          <w:sz w:val="20"/>
          <w:szCs w:val="20"/>
        </w:rPr>
      </w:pPr>
    </w:p>
    <w:p w:rsidR="009F27DC" w:rsidRPr="00607DF8" w:rsidRDefault="009F27DC" w:rsidP="009F27DC">
      <w:pPr>
        <w:rPr>
          <w:rFonts w:cs="Arial"/>
          <w:b/>
          <w:sz w:val="24"/>
          <w:szCs w:val="24"/>
        </w:rPr>
      </w:pPr>
      <w:r w:rsidRPr="00607DF8">
        <w:rPr>
          <w:rFonts w:cs="Arial"/>
          <w:b/>
          <w:sz w:val="24"/>
          <w:szCs w:val="24"/>
        </w:rPr>
        <w:t xml:space="preserve">Beyond Compliance </w:t>
      </w:r>
    </w:p>
    <w:p w:rsidR="009F27DC" w:rsidRPr="00607DF8" w:rsidRDefault="009F27DC" w:rsidP="00B26647">
      <w:pPr>
        <w:pStyle w:val="ListParagraph"/>
        <w:numPr>
          <w:ilvl w:val="0"/>
          <w:numId w:val="44"/>
        </w:numPr>
        <w:rPr>
          <w:rFonts w:cs="Calibri"/>
          <w:bCs/>
          <w:sz w:val="20"/>
          <w:szCs w:val="20"/>
        </w:rPr>
      </w:pPr>
      <w:r w:rsidRPr="00607DF8">
        <w:rPr>
          <w:rFonts w:cs="Calibri"/>
          <w:bCs/>
          <w:sz w:val="20"/>
          <w:szCs w:val="20"/>
        </w:rPr>
        <w:t xml:space="preserve">Does the agency have a process for using the information contained in the report for future actions? To compare with CNA data to assess if the agency is making a difference related to the identified needs? </w:t>
      </w:r>
    </w:p>
    <w:p w:rsidR="009F27DC" w:rsidRPr="00607DF8" w:rsidRDefault="009F27DC" w:rsidP="00B26647">
      <w:pPr>
        <w:pStyle w:val="ListParagraph"/>
        <w:numPr>
          <w:ilvl w:val="0"/>
          <w:numId w:val="44"/>
        </w:numPr>
        <w:rPr>
          <w:rFonts w:cs="Calibri"/>
          <w:bCs/>
          <w:sz w:val="20"/>
          <w:szCs w:val="20"/>
        </w:rPr>
      </w:pPr>
      <w:r w:rsidRPr="00607DF8">
        <w:rPr>
          <w:rFonts w:cs="Calibri"/>
          <w:bCs/>
          <w:sz w:val="20"/>
          <w:szCs w:val="20"/>
        </w:rPr>
        <w:t xml:space="preserve">Does the agency have a process for comparing the data from prior years to the current report? </w:t>
      </w:r>
    </w:p>
    <w:p w:rsidR="009F27DC" w:rsidRPr="00607DF8" w:rsidRDefault="009F27DC" w:rsidP="009F27DC">
      <w:pPr>
        <w:rPr>
          <w:rFonts w:cs="Calibri"/>
          <w:bCs/>
          <w:sz w:val="20"/>
          <w:szCs w:val="20"/>
        </w:rPr>
      </w:pPr>
    </w:p>
    <w:p w:rsidR="009F27DC" w:rsidRPr="00607DF8" w:rsidRDefault="009F27DC" w:rsidP="009F27DC">
      <w:pPr>
        <w:rPr>
          <w:rFonts w:cs="Arial"/>
          <w:b/>
          <w:sz w:val="24"/>
          <w:szCs w:val="24"/>
        </w:rPr>
      </w:pPr>
      <w:r w:rsidRPr="00607DF8">
        <w:rPr>
          <w:rFonts w:cs="Arial"/>
          <w:b/>
          <w:sz w:val="24"/>
          <w:szCs w:val="24"/>
        </w:rPr>
        <w:t xml:space="preserve">Documentation </w:t>
      </w:r>
    </w:p>
    <w:p w:rsidR="009F27DC" w:rsidRPr="00607DF8" w:rsidRDefault="009F27DC" w:rsidP="00B26647">
      <w:pPr>
        <w:pStyle w:val="ListParagraph"/>
        <w:numPr>
          <w:ilvl w:val="0"/>
          <w:numId w:val="45"/>
        </w:numPr>
        <w:rPr>
          <w:rFonts w:cs="Calibri"/>
          <w:bCs/>
          <w:sz w:val="20"/>
          <w:szCs w:val="20"/>
        </w:rPr>
      </w:pPr>
      <w:r w:rsidRPr="00607DF8">
        <w:rPr>
          <w:rFonts w:cs="Calibri"/>
          <w:bCs/>
          <w:sz w:val="20"/>
          <w:szCs w:val="20"/>
        </w:rPr>
        <w:t xml:space="preserve">Evidence that the agency has submitted the IS report in a timely way: </w:t>
      </w:r>
    </w:p>
    <w:p w:rsidR="009F27DC" w:rsidRPr="00607DF8" w:rsidRDefault="009F27DC" w:rsidP="00B26647">
      <w:pPr>
        <w:pStyle w:val="ListParagraph"/>
        <w:numPr>
          <w:ilvl w:val="1"/>
          <w:numId w:val="45"/>
        </w:numPr>
        <w:rPr>
          <w:rFonts w:cs="Calibri"/>
          <w:bCs/>
          <w:sz w:val="20"/>
          <w:szCs w:val="20"/>
        </w:rPr>
      </w:pPr>
      <w:r w:rsidRPr="00607DF8">
        <w:rPr>
          <w:rFonts w:cs="Calibri"/>
          <w:bCs/>
          <w:sz w:val="20"/>
          <w:szCs w:val="20"/>
        </w:rPr>
        <w:t xml:space="preserve">electronic and/or hard copy of the IS report submission </w:t>
      </w:r>
    </w:p>
    <w:p w:rsidR="009F27DC" w:rsidRPr="00607DF8" w:rsidRDefault="009F27DC" w:rsidP="00B26647">
      <w:pPr>
        <w:pStyle w:val="ListParagraph"/>
        <w:numPr>
          <w:ilvl w:val="1"/>
          <w:numId w:val="45"/>
        </w:numPr>
        <w:rPr>
          <w:rFonts w:cs="Calibri"/>
          <w:bCs/>
          <w:sz w:val="20"/>
          <w:szCs w:val="20"/>
        </w:rPr>
      </w:pPr>
      <w:r w:rsidRPr="00607DF8">
        <w:rPr>
          <w:rFonts w:cs="Calibri"/>
          <w:bCs/>
          <w:sz w:val="20"/>
          <w:szCs w:val="20"/>
        </w:rPr>
        <w:t xml:space="preserve">verification of receipt of report from state office </w:t>
      </w:r>
    </w:p>
    <w:p w:rsidR="009F27DC" w:rsidRPr="00607DF8" w:rsidRDefault="009F27DC" w:rsidP="00B26647">
      <w:pPr>
        <w:pStyle w:val="ListParagraph"/>
        <w:numPr>
          <w:ilvl w:val="1"/>
          <w:numId w:val="45"/>
        </w:numPr>
        <w:rPr>
          <w:rFonts w:cs="Calibri"/>
          <w:bCs/>
          <w:sz w:val="20"/>
          <w:szCs w:val="20"/>
        </w:rPr>
      </w:pPr>
      <w:r w:rsidRPr="00607DF8">
        <w:rPr>
          <w:rFonts w:cs="Calibri"/>
          <w:bCs/>
          <w:sz w:val="20"/>
          <w:szCs w:val="20"/>
        </w:rPr>
        <w:t xml:space="preserve">Email exchanges with state office regarding the submission of the report </w:t>
      </w:r>
    </w:p>
    <w:p w:rsidR="009F27DC" w:rsidRPr="00607DF8" w:rsidRDefault="009F27DC" w:rsidP="009F27DC">
      <w:pPr>
        <w:rPr>
          <w:rFonts w:cs="Calibri"/>
          <w:bCs/>
          <w:sz w:val="20"/>
          <w:szCs w:val="20"/>
        </w:rPr>
      </w:pPr>
    </w:p>
    <w:p w:rsidR="009F27DC" w:rsidRPr="00607DF8" w:rsidRDefault="009F27DC" w:rsidP="00B26647">
      <w:pPr>
        <w:pStyle w:val="ListParagraph"/>
        <w:numPr>
          <w:ilvl w:val="0"/>
          <w:numId w:val="45"/>
        </w:numPr>
        <w:rPr>
          <w:rFonts w:cs="Calibri"/>
          <w:bCs/>
          <w:sz w:val="20"/>
          <w:szCs w:val="20"/>
        </w:rPr>
      </w:pPr>
      <w:r w:rsidRPr="00607DF8">
        <w:rPr>
          <w:rFonts w:cs="Calibri"/>
          <w:bCs/>
          <w:sz w:val="20"/>
          <w:szCs w:val="20"/>
        </w:rPr>
        <w:t xml:space="preserve">Policies and practices include consideration of such questions as </w:t>
      </w:r>
    </w:p>
    <w:p w:rsidR="009F27DC" w:rsidRPr="00607DF8" w:rsidRDefault="009F27DC" w:rsidP="00B26647">
      <w:pPr>
        <w:pStyle w:val="ListParagraph"/>
        <w:numPr>
          <w:ilvl w:val="1"/>
          <w:numId w:val="45"/>
        </w:numPr>
        <w:rPr>
          <w:rFonts w:cs="Calibri"/>
          <w:bCs/>
          <w:sz w:val="20"/>
          <w:szCs w:val="20"/>
        </w:rPr>
      </w:pPr>
      <w:r w:rsidRPr="00607DF8">
        <w:rPr>
          <w:rFonts w:cs="Calibri"/>
          <w:bCs/>
          <w:sz w:val="20"/>
          <w:szCs w:val="20"/>
        </w:rPr>
        <w:t xml:space="preserve">How is the accuracy of the data monitored at the local agency level? </w:t>
      </w:r>
    </w:p>
    <w:p w:rsidR="009F27DC" w:rsidRPr="00607DF8" w:rsidRDefault="009F27DC" w:rsidP="00B26647">
      <w:pPr>
        <w:pStyle w:val="ListParagraph"/>
        <w:numPr>
          <w:ilvl w:val="1"/>
          <w:numId w:val="45"/>
        </w:numPr>
        <w:rPr>
          <w:rFonts w:cs="Calibri"/>
          <w:bCs/>
          <w:sz w:val="20"/>
          <w:szCs w:val="20"/>
        </w:rPr>
      </w:pPr>
      <w:r w:rsidRPr="00607DF8">
        <w:rPr>
          <w:rFonts w:cs="Calibri"/>
          <w:bCs/>
          <w:sz w:val="20"/>
          <w:szCs w:val="20"/>
        </w:rPr>
        <w:t xml:space="preserve">Does the report include only unduplicated individuals or families served? </w:t>
      </w:r>
    </w:p>
    <w:p w:rsidR="009F27DC" w:rsidRPr="00607DF8" w:rsidRDefault="009F27DC" w:rsidP="00B26647">
      <w:pPr>
        <w:pStyle w:val="ListParagraph"/>
        <w:numPr>
          <w:ilvl w:val="1"/>
          <w:numId w:val="45"/>
        </w:numPr>
        <w:rPr>
          <w:rFonts w:cs="Calibri"/>
          <w:bCs/>
          <w:sz w:val="20"/>
          <w:szCs w:val="20"/>
        </w:rPr>
      </w:pPr>
      <w:r w:rsidRPr="00607DF8">
        <w:rPr>
          <w:rFonts w:cs="Calibri"/>
          <w:bCs/>
          <w:sz w:val="20"/>
          <w:szCs w:val="20"/>
        </w:rPr>
        <w:t xml:space="preserve">What documentation of community level data is collected to support the information reported? </w:t>
      </w:r>
    </w:p>
    <w:p w:rsidR="009F27DC" w:rsidRPr="00A4228F" w:rsidRDefault="009F27DC" w:rsidP="009F27DC">
      <w:pPr>
        <w:rPr>
          <w:rFonts w:ascii="Calibri" w:hAnsi="Calibri" w:cs="Calibri"/>
          <w:b/>
          <w:bCs/>
          <w:sz w:val="20"/>
          <w:szCs w:val="20"/>
        </w:rPr>
      </w:pPr>
    </w:p>
    <w:sectPr w:rsidR="009F27DC" w:rsidRPr="00A4228F" w:rsidSect="00E313D5">
      <w:headerReference w:type="even" r:id="rId10"/>
      <w:headerReference w:type="default" r:id="rId11"/>
      <w:footerReference w:type="even" r:id="rId12"/>
      <w:footerReference w:type="default" r:id="rId13"/>
      <w:headerReference w:type="first" r:id="rId14"/>
      <w:footerReference w:type="first" r:id="rId15"/>
      <w:pgSz w:w="10800" w:h="14400"/>
      <w:pgMar w:top="900" w:right="1400" w:bottom="900" w:left="90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3D" w:rsidRDefault="0078183D" w:rsidP="0078673C">
      <w:pPr>
        <w:spacing w:after="0" w:line="240" w:lineRule="auto"/>
      </w:pPr>
      <w:r>
        <w:separator/>
      </w:r>
    </w:p>
  </w:endnote>
  <w:endnote w:type="continuationSeparator" w:id="0">
    <w:p w:rsidR="0078183D" w:rsidRDefault="0078183D" w:rsidP="0078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C" w:rsidRDefault="00786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C" w:rsidRDefault="00786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C" w:rsidRDefault="00786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3D" w:rsidRDefault="0078183D" w:rsidP="0078673C">
      <w:pPr>
        <w:spacing w:after="0" w:line="240" w:lineRule="auto"/>
      </w:pPr>
      <w:r>
        <w:separator/>
      </w:r>
    </w:p>
  </w:footnote>
  <w:footnote w:type="continuationSeparator" w:id="0">
    <w:p w:rsidR="0078183D" w:rsidRDefault="0078183D" w:rsidP="00786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C" w:rsidRDefault="00786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C" w:rsidRDefault="00786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C" w:rsidRDefault="00786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188"/>
    <w:multiLevelType w:val="hybridMultilevel"/>
    <w:tmpl w:val="354E536C"/>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61125"/>
    <w:multiLevelType w:val="hybridMultilevel"/>
    <w:tmpl w:val="E7B8FA9C"/>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B7D48"/>
    <w:multiLevelType w:val="hybridMultilevel"/>
    <w:tmpl w:val="171000C4"/>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47235"/>
    <w:multiLevelType w:val="hybridMultilevel"/>
    <w:tmpl w:val="5AEA16DE"/>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415C2"/>
    <w:multiLevelType w:val="hybridMultilevel"/>
    <w:tmpl w:val="E5EC0F90"/>
    <w:lvl w:ilvl="0" w:tplc="8AAA0DA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F12B2"/>
    <w:multiLevelType w:val="hybridMultilevel"/>
    <w:tmpl w:val="C382C384"/>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A2C34"/>
    <w:multiLevelType w:val="hybridMultilevel"/>
    <w:tmpl w:val="F9D86BA8"/>
    <w:lvl w:ilvl="0" w:tplc="7EFE63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729B5"/>
    <w:multiLevelType w:val="hybridMultilevel"/>
    <w:tmpl w:val="8AA693C8"/>
    <w:lvl w:ilvl="0" w:tplc="8AAA0DA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F5DA6"/>
    <w:multiLevelType w:val="hybridMultilevel"/>
    <w:tmpl w:val="D3C6D73A"/>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24E77"/>
    <w:multiLevelType w:val="hybridMultilevel"/>
    <w:tmpl w:val="BDD2A860"/>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01A95"/>
    <w:multiLevelType w:val="hybridMultilevel"/>
    <w:tmpl w:val="D722D34A"/>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B1483"/>
    <w:multiLevelType w:val="hybridMultilevel"/>
    <w:tmpl w:val="31CCD1F0"/>
    <w:lvl w:ilvl="0" w:tplc="7EFE63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A1170"/>
    <w:multiLevelType w:val="hybridMultilevel"/>
    <w:tmpl w:val="6A1658F4"/>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0445C"/>
    <w:multiLevelType w:val="hybridMultilevel"/>
    <w:tmpl w:val="71C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44187"/>
    <w:multiLevelType w:val="hybridMultilevel"/>
    <w:tmpl w:val="177EAFE0"/>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50BDB"/>
    <w:multiLevelType w:val="hybridMultilevel"/>
    <w:tmpl w:val="FC48F766"/>
    <w:lvl w:ilvl="0" w:tplc="7EFE63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D5112A"/>
    <w:multiLevelType w:val="hybridMultilevel"/>
    <w:tmpl w:val="7158D68E"/>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357EF5"/>
    <w:multiLevelType w:val="hybridMultilevel"/>
    <w:tmpl w:val="85E8BFAC"/>
    <w:lvl w:ilvl="0" w:tplc="7EFE63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0F5724"/>
    <w:multiLevelType w:val="hybridMultilevel"/>
    <w:tmpl w:val="77988FE4"/>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33012E"/>
    <w:multiLevelType w:val="hybridMultilevel"/>
    <w:tmpl w:val="F45ADE96"/>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874A73"/>
    <w:multiLevelType w:val="hybridMultilevel"/>
    <w:tmpl w:val="C814501C"/>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AA056F"/>
    <w:multiLevelType w:val="hybridMultilevel"/>
    <w:tmpl w:val="46FED622"/>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F43CD7"/>
    <w:multiLevelType w:val="hybridMultilevel"/>
    <w:tmpl w:val="696A72DC"/>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6B08DD"/>
    <w:multiLevelType w:val="hybridMultilevel"/>
    <w:tmpl w:val="6798C886"/>
    <w:lvl w:ilvl="0" w:tplc="88A00A2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CB7769"/>
    <w:multiLevelType w:val="hybridMultilevel"/>
    <w:tmpl w:val="A0BE2674"/>
    <w:lvl w:ilvl="0" w:tplc="8AAA0DA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503DAC"/>
    <w:multiLevelType w:val="hybridMultilevel"/>
    <w:tmpl w:val="7AE62C62"/>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4A24BF"/>
    <w:multiLevelType w:val="hybridMultilevel"/>
    <w:tmpl w:val="E20690D2"/>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7B4E54"/>
    <w:multiLevelType w:val="hybridMultilevel"/>
    <w:tmpl w:val="665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1A3C4D"/>
    <w:multiLevelType w:val="hybridMultilevel"/>
    <w:tmpl w:val="1988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330671"/>
    <w:multiLevelType w:val="hybridMultilevel"/>
    <w:tmpl w:val="BEC887DA"/>
    <w:lvl w:ilvl="0" w:tplc="88A00A2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99030B"/>
    <w:multiLevelType w:val="hybridMultilevel"/>
    <w:tmpl w:val="FD1EF16A"/>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C6481E"/>
    <w:multiLevelType w:val="hybridMultilevel"/>
    <w:tmpl w:val="3A4CFD66"/>
    <w:lvl w:ilvl="0" w:tplc="88A00A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F41A3E"/>
    <w:multiLevelType w:val="hybridMultilevel"/>
    <w:tmpl w:val="EFD089FC"/>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046251"/>
    <w:multiLevelType w:val="hybridMultilevel"/>
    <w:tmpl w:val="EE6EB94C"/>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505BB1"/>
    <w:multiLevelType w:val="hybridMultilevel"/>
    <w:tmpl w:val="9C2A6C16"/>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C94868"/>
    <w:multiLevelType w:val="hybridMultilevel"/>
    <w:tmpl w:val="05EA243E"/>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EA4977"/>
    <w:multiLevelType w:val="hybridMultilevel"/>
    <w:tmpl w:val="102E11BC"/>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067BE5"/>
    <w:multiLevelType w:val="hybridMultilevel"/>
    <w:tmpl w:val="B2AA8FE2"/>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E30025"/>
    <w:multiLevelType w:val="hybridMultilevel"/>
    <w:tmpl w:val="8EBC50CE"/>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1E6990"/>
    <w:multiLevelType w:val="hybridMultilevel"/>
    <w:tmpl w:val="2CE83D66"/>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882DAC"/>
    <w:multiLevelType w:val="hybridMultilevel"/>
    <w:tmpl w:val="2FA0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8E0B7C"/>
    <w:multiLevelType w:val="hybridMultilevel"/>
    <w:tmpl w:val="9D1015A2"/>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BF3429"/>
    <w:multiLevelType w:val="hybridMultilevel"/>
    <w:tmpl w:val="9BBE3FA6"/>
    <w:lvl w:ilvl="0" w:tplc="88A00A2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983D14"/>
    <w:multiLevelType w:val="hybridMultilevel"/>
    <w:tmpl w:val="DF94D7E6"/>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B03C6F"/>
    <w:multiLevelType w:val="hybridMultilevel"/>
    <w:tmpl w:val="7F486692"/>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8D3E57"/>
    <w:multiLevelType w:val="hybridMultilevel"/>
    <w:tmpl w:val="A7A00D7E"/>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FE6CF7"/>
    <w:multiLevelType w:val="hybridMultilevel"/>
    <w:tmpl w:val="3D3ED9C0"/>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2C63F7"/>
    <w:multiLevelType w:val="hybridMultilevel"/>
    <w:tmpl w:val="99E43630"/>
    <w:lvl w:ilvl="0" w:tplc="7EFE63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D3150B"/>
    <w:multiLevelType w:val="hybridMultilevel"/>
    <w:tmpl w:val="EA4C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FE0290"/>
    <w:multiLevelType w:val="hybridMultilevel"/>
    <w:tmpl w:val="132A8428"/>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251B25"/>
    <w:multiLevelType w:val="hybridMultilevel"/>
    <w:tmpl w:val="4306C95C"/>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8A0E7E"/>
    <w:multiLevelType w:val="hybridMultilevel"/>
    <w:tmpl w:val="5ECADE6A"/>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4D20A4"/>
    <w:multiLevelType w:val="hybridMultilevel"/>
    <w:tmpl w:val="DDFEF42E"/>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5C3421"/>
    <w:multiLevelType w:val="hybridMultilevel"/>
    <w:tmpl w:val="DBD0754E"/>
    <w:lvl w:ilvl="0" w:tplc="D32CB8B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3F9420C"/>
    <w:multiLevelType w:val="hybridMultilevel"/>
    <w:tmpl w:val="EC9CD404"/>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1215F2"/>
    <w:multiLevelType w:val="hybridMultilevel"/>
    <w:tmpl w:val="3086E71C"/>
    <w:lvl w:ilvl="0" w:tplc="7EFE63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271377"/>
    <w:multiLevelType w:val="hybridMultilevel"/>
    <w:tmpl w:val="DD26ADC0"/>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D92A53"/>
    <w:multiLevelType w:val="hybridMultilevel"/>
    <w:tmpl w:val="E2685B10"/>
    <w:lvl w:ilvl="0" w:tplc="6296829C">
      <w:start w:val="1"/>
      <w:numFmt w:val="decimal"/>
      <w:lvlText w:val="(%1)"/>
      <w:lvlJc w:val="left"/>
      <w:pPr>
        <w:ind w:left="720" w:hanging="360"/>
      </w:pPr>
      <w:rPr>
        <w:rFonts w:hint="default"/>
      </w:rPr>
    </w:lvl>
    <w:lvl w:ilvl="1" w:tplc="E864EF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910E89"/>
    <w:multiLevelType w:val="hybridMultilevel"/>
    <w:tmpl w:val="90825468"/>
    <w:lvl w:ilvl="0" w:tplc="7EFE63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19190E"/>
    <w:multiLevelType w:val="hybridMultilevel"/>
    <w:tmpl w:val="CE4CBEB6"/>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3E3A5D"/>
    <w:multiLevelType w:val="hybridMultilevel"/>
    <w:tmpl w:val="755E004C"/>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393EF4"/>
    <w:multiLevelType w:val="hybridMultilevel"/>
    <w:tmpl w:val="B80AFE88"/>
    <w:lvl w:ilvl="0" w:tplc="8AAA0DA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B56F55"/>
    <w:multiLevelType w:val="hybridMultilevel"/>
    <w:tmpl w:val="9ECECCFE"/>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467AED"/>
    <w:multiLevelType w:val="hybridMultilevel"/>
    <w:tmpl w:val="445E60C0"/>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616132"/>
    <w:multiLevelType w:val="hybridMultilevel"/>
    <w:tmpl w:val="E8F45AD6"/>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D2469C"/>
    <w:multiLevelType w:val="hybridMultilevel"/>
    <w:tmpl w:val="369AFD64"/>
    <w:lvl w:ilvl="0" w:tplc="88A00A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BC4FBF"/>
    <w:multiLevelType w:val="hybridMultilevel"/>
    <w:tmpl w:val="44025A40"/>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205974"/>
    <w:multiLevelType w:val="hybridMultilevel"/>
    <w:tmpl w:val="094C2868"/>
    <w:lvl w:ilvl="0" w:tplc="88A00A2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45652D3"/>
    <w:multiLevelType w:val="hybridMultilevel"/>
    <w:tmpl w:val="3C4ECDE6"/>
    <w:lvl w:ilvl="0" w:tplc="8AAA0DA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FA4134"/>
    <w:multiLevelType w:val="hybridMultilevel"/>
    <w:tmpl w:val="56F2F23E"/>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6412AB"/>
    <w:multiLevelType w:val="hybridMultilevel"/>
    <w:tmpl w:val="BE4E3A2C"/>
    <w:lvl w:ilvl="0" w:tplc="7EFE63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7A36C68"/>
    <w:multiLevelType w:val="hybridMultilevel"/>
    <w:tmpl w:val="1B749CFA"/>
    <w:lvl w:ilvl="0" w:tplc="7EFE63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B641BF"/>
    <w:multiLevelType w:val="hybridMultilevel"/>
    <w:tmpl w:val="15EECBF6"/>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A912BB"/>
    <w:multiLevelType w:val="hybridMultilevel"/>
    <w:tmpl w:val="F3688FB2"/>
    <w:lvl w:ilvl="0" w:tplc="8AAA0DA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C87103"/>
    <w:multiLevelType w:val="hybridMultilevel"/>
    <w:tmpl w:val="808ACD3E"/>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1C391B"/>
    <w:multiLevelType w:val="hybridMultilevel"/>
    <w:tmpl w:val="D5C46F36"/>
    <w:lvl w:ilvl="0" w:tplc="7B82CCD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437036"/>
    <w:multiLevelType w:val="hybridMultilevel"/>
    <w:tmpl w:val="25F0B9C0"/>
    <w:lvl w:ilvl="0" w:tplc="7EFE6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75"/>
  </w:num>
  <w:num w:numId="4">
    <w:abstractNumId w:val="13"/>
  </w:num>
  <w:num w:numId="5">
    <w:abstractNumId w:val="31"/>
  </w:num>
  <w:num w:numId="6">
    <w:abstractNumId w:val="21"/>
  </w:num>
  <w:num w:numId="7">
    <w:abstractNumId w:val="40"/>
  </w:num>
  <w:num w:numId="8">
    <w:abstractNumId w:val="28"/>
  </w:num>
  <w:num w:numId="9">
    <w:abstractNumId w:val="59"/>
  </w:num>
  <w:num w:numId="10">
    <w:abstractNumId w:val="6"/>
  </w:num>
  <w:num w:numId="11">
    <w:abstractNumId w:val="30"/>
  </w:num>
  <w:num w:numId="12">
    <w:abstractNumId w:val="11"/>
  </w:num>
  <w:num w:numId="13">
    <w:abstractNumId w:val="66"/>
  </w:num>
  <w:num w:numId="14">
    <w:abstractNumId w:val="69"/>
  </w:num>
  <w:num w:numId="15">
    <w:abstractNumId w:val="45"/>
  </w:num>
  <w:num w:numId="16">
    <w:abstractNumId w:val="12"/>
  </w:num>
  <w:num w:numId="17">
    <w:abstractNumId w:val="71"/>
  </w:num>
  <w:num w:numId="18">
    <w:abstractNumId w:val="58"/>
  </w:num>
  <w:num w:numId="19">
    <w:abstractNumId w:val="0"/>
  </w:num>
  <w:num w:numId="20">
    <w:abstractNumId w:val="25"/>
  </w:num>
  <w:num w:numId="21">
    <w:abstractNumId w:val="74"/>
  </w:num>
  <w:num w:numId="22">
    <w:abstractNumId w:val="8"/>
  </w:num>
  <w:num w:numId="23">
    <w:abstractNumId w:val="10"/>
  </w:num>
  <w:num w:numId="24">
    <w:abstractNumId w:val="17"/>
  </w:num>
  <w:num w:numId="25">
    <w:abstractNumId w:val="36"/>
  </w:num>
  <w:num w:numId="26">
    <w:abstractNumId w:val="33"/>
  </w:num>
  <w:num w:numId="27">
    <w:abstractNumId w:val="52"/>
  </w:num>
  <w:num w:numId="28">
    <w:abstractNumId w:val="37"/>
  </w:num>
  <w:num w:numId="29">
    <w:abstractNumId w:val="44"/>
  </w:num>
  <w:num w:numId="30">
    <w:abstractNumId w:val="5"/>
  </w:num>
  <w:num w:numId="31">
    <w:abstractNumId w:val="48"/>
  </w:num>
  <w:num w:numId="32">
    <w:abstractNumId w:val="9"/>
  </w:num>
  <w:num w:numId="33">
    <w:abstractNumId w:val="63"/>
  </w:num>
  <w:num w:numId="34">
    <w:abstractNumId w:val="43"/>
  </w:num>
  <w:num w:numId="35">
    <w:abstractNumId w:val="38"/>
  </w:num>
  <w:num w:numId="36">
    <w:abstractNumId w:val="35"/>
  </w:num>
  <w:num w:numId="37">
    <w:abstractNumId w:val="22"/>
  </w:num>
  <w:num w:numId="38">
    <w:abstractNumId w:val="41"/>
  </w:num>
  <w:num w:numId="39">
    <w:abstractNumId w:val="56"/>
  </w:num>
  <w:num w:numId="40">
    <w:abstractNumId w:val="72"/>
  </w:num>
  <w:num w:numId="41">
    <w:abstractNumId w:val="67"/>
  </w:num>
  <w:num w:numId="42">
    <w:abstractNumId w:val="23"/>
  </w:num>
  <w:num w:numId="43">
    <w:abstractNumId w:val="42"/>
  </w:num>
  <w:num w:numId="44">
    <w:abstractNumId w:val="65"/>
  </w:num>
  <w:num w:numId="45">
    <w:abstractNumId w:val="29"/>
  </w:num>
  <w:num w:numId="46">
    <w:abstractNumId w:val="73"/>
  </w:num>
  <w:num w:numId="47">
    <w:abstractNumId w:val="68"/>
  </w:num>
  <w:num w:numId="48">
    <w:abstractNumId w:val="53"/>
  </w:num>
  <w:num w:numId="49">
    <w:abstractNumId w:val="57"/>
  </w:num>
  <w:num w:numId="50">
    <w:abstractNumId w:val="61"/>
  </w:num>
  <w:num w:numId="51">
    <w:abstractNumId w:val="7"/>
  </w:num>
  <w:num w:numId="52">
    <w:abstractNumId w:val="4"/>
  </w:num>
  <w:num w:numId="53">
    <w:abstractNumId w:val="24"/>
  </w:num>
  <w:num w:numId="54">
    <w:abstractNumId w:val="20"/>
  </w:num>
  <w:num w:numId="55">
    <w:abstractNumId w:val="50"/>
  </w:num>
  <w:num w:numId="56">
    <w:abstractNumId w:val="39"/>
  </w:num>
  <w:num w:numId="57">
    <w:abstractNumId w:val="14"/>
  </w:num>
  <w:num w:numId="58">
    <w:abstractNumId w:val="49"/>
  </w:num>
  <w:num w:numId="59">
    <w:abstractNumId w:val="34"/>
  </w:num>
  <w:num w:numId="60">
    <w:abstractNumId w:val="16"/>
  </w:num>
  <w:num w:numId="61">
    <w:abstractNumId w:val="46"/>
  </w:num>
  <w:num w:numId="62">
    <w:abstractNumId w:val="60"/>
  </w:num>
  <w:num w:numId="63">
    <w:abstractNumId w:val="70"/>
  </w:num>
  <w:num w:numId="64">
    <w:abstractNumId w:val="3"/>
  </w:num>
  <w:num w:numId="65">
    <w:abstractNumId w:val="26"/>
  </w:num>
  <w:num w:numId="66">
    <w:abstractNumId w:val="54"/>
  </w:num>
  <w:num w:numId="67">
    <w:abstractNumId w:val="19"/>
  </w:num>
  <w:num w:numId="68">
    <w:abstractNumId w:val="64"/>
  </w:num>
  <w:num w:numId="69">
    <w:abstractNumId w:val="55"/>
  </w:num>
  <w:num w:numId="70">
    <w:abstractNumId w:val="47"/>
  </w:num>
  <w:num w:numId="71">
    <w:abstractNumId w:val="51"/>
  </w:num>
  <w:num w:numId="72">
    <w:abstractNumId w:val="62"/>
  </w:num>
  <w:num w:numId="73">
    <w:abstractNumId w:val="15"/>
  </w:num>
  <w:num w:numId="74">
    <w:abstractNumId w:val="76"/>
  </w:num>
  <w:num w:numId="75">
    <w:abstractNumId w:val="32"/>
  </w:num>
  <w:num w:numId="76">
    <w:abstractNumId w:val="2"/>
  </w:num>
  <w:num w:numId="77">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EB"/>
    <w:rsid w:val="00070F21"/>
    <w:rsid w:val="00123990"/>
    <w:rsid w:val="001C0E38"/>
    <w:rsid w:val="0021583F"/>
    <w:rsid w:val="00245994"/>
    <w:rsid w:val="00297296"/>
    <w:rsid w:val="002A2A1F"/>
    <w:rsid w:val="002A4F8D"/>
    <w:rsid w:val="002B775D"/>
    <w:rsid w:val="002F7D12"/>
    <w:rsid w:val="00342C0D"/>
    <w:rsid w:val="00354065"/>
    <w:rsid w:val="00396B17"/>
    <w:rsid w:val="003C3594"/>
    <w:rsid w:val="004549A1"/>
    <w:rsid w:val="00481B50"/>
    <w:rsid w:val="0049631B"/>
    <w:rsid w:val="004C7713"/>
    <w:rsid w:val="005274A0"/>
    <w:rsid w:val="00540CAD"/>
    <w:rsid w:val="005F6771"/>
    <w:rsid w:val="00604B56"/>
    <w:rsid w:val="00607DF8"/>
    <w:rsid w:val="007216CF"/>
    <w:rsid w:val="0078183D"/>
    <w:rsid w:val="00784F77"/>
    <w:rsid w:val="0078673C"/>
    <w:rsid w:val="007A458B"/>
    <w:rsid w:val="00822FAA"/>
    <w:rsid w:val="00835758"/>
    <w:rsid w:val="008478B0"/>
    <w:rsid w:val="008513D8"/>
    <w:rsid w:val="00872814"/>
    <w:rsid w:val="008B08B0"/>
    <w:rsid w:val="009171B4"/>
    <w:rsid w:val="009F27DC"/>
    <w:rsid w:val="00A00D51"/>
    <w:rsid w:val="00A32AE3"/>
    <w:rsid w:val="00A4228F"/>
    <w:rsid w:val="00A95636"/>
    <w:rsid w:val="00AA0AD7"/>
    <w:rsid w:val="00B26647"/>
    <w:rsid w:val="00B611B1"/>
    <w:rsid w:val="00BB0C45"/>
    <w:rsid w:val="00BD6E39"/>
    <w:rsid w:val="00BE6191"/>
    <w:rsid w:val="00C66B90"/>
    <w:rsid w:val="00C74930"/>
    <w:rsid w:val="00C86DDD"/>
    <w:rsid w:val="00D62D1A"/>
    <w:rsid w:val="00D81F1B"/>
    <w:rsid w:val="00DE638E"/>
    <w:rsid w:val="00E313D5"/>
    <w:rsid w:val="00E33D7A"/>
    <w:rsid w:val="00E545FB"/>
    <w:rsid w:val="00E845D3"/>
    <w:rsid w:val="00E852F9"/>
    <w:rsid w:val="00E91EFF"/>
    <w:rsid w:val="00F037CE"/>
    <w:rsid w:val="00F35A1E"/>
    <w:rsid w:val="00F44DB7"/>
    <w:rsid w:val="00F50AF9"/>
    <w:rsid w:val="00F638EB"/>
    <w:rsid w:val="00FA0E95"/>
    <w:rsid w:val="00FA43D2"/>
    <w:rsid w:val="00FF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8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38EB"/>
    <w:pPr>
      <w:ind w:left="720"/>
      <w:contextualSpacing/>
    </w:pPr>
  </w:style>
  <w:style w:type="paragraph" w:styleId="BalloonText">
    <w:name w:val="Balloon Text"/>
    <w:basedOn w:val="Normal"/>
    <w:link w:val="BalloonTextChar"/>
    <w:uiPriority w:val="99"/>
    <w:semiHidden/>
    <w:unhideWhenUsed/>
    <w:rsid w:val="00B2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47"/>
    <w:rPr>
      <w:rFonts w:ascii="Tahoma" w:hAnsi="Tahoma" w:cs="Tahoma"/>
      <w:sz w:val="16"/>
      <w:szCs w:val="16"/>
    </w:rPr>
  </w:style>
  <w:style w:type="paragraph" w:styleId="NoSpacing">
    <w:name w:val="No Spacing"/>
    <w:link w:val="NoSpacingChar"/>
    <w:uiPriority w:val="1"/>
    <w:qFormat/>
    <w:rsid w:val="00E313D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313D5"/>
    <w:rPr>
      <w:rFonts w:eastAsiaTheme="minorEastAsia"/>
      <w:lang w:eastAsia="ja-JP"/>
    </w:rPr>
  </w:style>
  <w:style w:type="paragraph" w:styleId="Header">
    <w:name w:val="header"/>
    <w:basedOn w:val="Normal"/>
    <w:link w:val="HeaderChar"/>
    <w:uiPriority w:val="99"/>
    <w:unhideWhenUsed/>
    <w:rsid w:val="00786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3C"/>
  </w:style>
  <w:style w:type="paragraph" w:styleId="Footer">
    <w:name w:val="footer"/>
    <w:basedOn w:val="Normal"/>
    <w:link w:val="FooterChar"/>
    <w:uiPriority w:val="99"/>
    <w:unhideWhenUsed/>
    <w:rsid w:val="00786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8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38EB"/>
    <w:pPr>
      <w:ind w:left="720"/>
      <w:contextualSpacing/>
    </w:pPr>
  </w:style>
  <w:style w:type="paragraph" w:styleId="BalloonText">
    <w:name w:val="Balloon Text"/>
    <w:basedOn w:val="Normal"/>
    <w:link w:val="BalloonTextChar"/>
    <w:uiPriority w:val="99"/>
    <w:semiHidden/>
    <w:unhideWhenUsed/>
    <w:rsid w:val="00B2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47"/>
    <w:rPr>
      <w:rFonts w:ascii="Tahoma" w:hAnsi="Tahoma" w:cs="Tahoma"/>
      <w:sz w:val="16"/>
      <w:szCs w:val="16"/>
    </w:rPr>
  </w:style>
  <w:style w:type="paragraph" w:styleId="NoSpacing">
    <w:name w:val="No Spacing"/>
    <w:link w:val="NoSpacingChar"/>
    <w:uiPriority w:val="1"/>
    <w:qFormat/>
    <w:rsid w:val="00E313D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313D5"/>
    <w:rPr>
      <w:rFonts w:eastAsiaTheme="minorEastAsia"/>
      <w:lang w:eastAsia="ja-JP"/>
    </w:rPr>
  </w:style>
  <w:style w:type="paragraph" w:styleId="Header">
    <w:name w:val="header"/>
    <w:basedOn w:val="Normal"/>
    <w:link w:val="HeaderChar"/>
    <w:uiPriority w:val="99"/>
    <w:unhideWhenUsed/>
    <w:rsid w:val="00786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3C"/>
  </w:style>
  <w:style w:type="paragraph" w:styleId="Footer">
    <w:name w:val="footer"/>
    <w:basedOn w:val="Normal"/>
    <w:link w:val="FooterChar"/>
    <w:uiPriority w:val="99"/>
    <w:unhideWhenUsed/>
    <w:rsid w:val="00786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373">
      <w:bodyDiv w:val="1"/>
      <w:marLeft w:val="0"/>
      <w:marRight w:val="0"/>
      <w:marTop w:val="0"/>
      <w:marBottom w:val="0"/>
      <w:divBdr>
        <w:top w:val="none" w:sz="0" w:space="0" w:color="auto"/>
        <w:left w:val="none" w:sz="0" w:space="0" w:color="auto"/>
        <w:bottom w:val="none" w:sz="0" w:space="0" w:color="auto"/>
        <w:right w:val="none" w:sz="0" w:space="0" w:color="auto"/>
      </w:divBdr>
      <w:divsChild>
        <w:div w:id="1520659015">
          <w:marLeft w:val="0"/>
          <w:marRight w:val="0"/>
          <w:marTop w:val="0"/>
          <w:marBottom w:val="0"/>
          <w:divBdr>
            <w:top w:val="none" w:sz="0" w:space="0" w:color="auto"/>
            <w:left w:val="none" w:sz="0" w:space="0" w:color="auto"/>
            <w:bottom w:val="none" w:sz="0" w:space="0" w:color="auto"/>
            <w:right w:val="none" w:sz="0" w:space="0" w:color="auto"/>
          </w:divBdr>
        </w:div>
        <w:div w:id="1438721306">
          <w:marLeft w:val="0"/>
          <w:marRight w:val="0"/>
          <w:marTop w:val="0"/>
          <w:marBottom w:val="0"/>
          <w:divBdr>
            <w:top w:val="none" w:sz="0" w:space="0" w:color="auto"/>
            <w:left w:val="none" w:sz="0" w:space="0" w:color="auto"/>
            <w:bottom w:val="none" w:sz="0" w:space="0" w:color="auto"/>
            <w:right w:val="none" w:sz="0" w:space="0" w:color="auto"/>
          </w:divBdr>
        </w:div>
        <w:div w:id="1819374511">
          <w:marLeft w:val="0"/>
          <w:marRight w:val="0"/>
          <w:marTop w:val="0"/>
          <w:marBottom w:val="0"/>
          <w:divBdr>
            <w:top w:val="none" w:sz="0" w:space="0" w:color="auto"/>
            <w:left w:val="none" w:sz="0" w:space="0" w:color="auto"/>
            <w:bottom w:val="none" w:sz="0" w:space="0" w:color="auto"/>
            <w:right w:val="none" w:sz="0" w:space="0" w:color="auto"/>
          </w:divBdr>
        </w:div>
        <w:div w:id="463502114">
          <w:marLeft w:val="0"/>
          <w:marRight w:val="0"/>
          <w:marTop w:val="0"/>
          <w:marBottom w:val="0"/>
          <w:divBdr>
            <w:top w:val="none" w:sz="0" w:space="0" w:color="auto"/>
            <w:left w:val="none" w:sz="0" w:space="0" w:color="auto"/>
            <w:bottom w:val="none" w:sz="0" w:space="0" w:color="auto"/>
            <w:right w:val="none" w:sz="0" w:space="0" w:color="auto"/>
          </w:divBdr>
        </w:div>
        <w:div w:id="1863399504">
          <w:marLeft w:val="0"/>
          <w:marRight w:val="0"/>
          <w:marTop w:val="0"/>
          <w:marBottom w:val="0"/>
          <w:divBdr>
            <w:top w:val="none" w:sz="0" w:space="0" w:color="auto"/>
            <w:left w:val="none" w:sz="0" w:space="0" w:color="auto"/>
            <w:bottom w:val="none" w:sz="0" w:space="0" w:color="auto"/>
            <w:right w:val="none" w:sz="0" w:space="0" w:color="auto"/>
          </w:divBdr>
        </w:div>
        <w:div w:id="1892306512">
          <w:marLeft w:val="0"/>
          <w:marRight w:val="0"/>
          <w:marTop w:val="0"/>
          <w:marBottom w:val="0"/>
          <w:divBdr>
            <w:top w:val="none" w:sz="0" w:space="0" w:color="auto"/>
            <w:left w:val="none" w:sz="0" w:space="0" w:color="auto"/>
            <w:bottom w:val="none" w:sz="0" w:space="0" w:color="auto"/>
            <w:right w:val="none" w:sz="0" w:space="0" w:color="auto"/>
          </w:divBdr>
        </w:div>
        <w:div w:id="1674651019">
          <w:marLeft w:val="0"/>
          <w:marRight w:val="0"/>
          <w:marTop w:val="0"/>
          <w:marBottom w:val="0"/>
          <w:divBdr>
            <w:top w:val="none" w:sz="0" w:space="0" w:color="auto"/>
            <w:left w:val="none" w:sz="0" w:space="0" w:color="auto"/>
            <w:bottom w:val="none" w:sz="0" w:space="0" w:color="auto"/>
            <w:right w:val="none" w:sz="0" w:space="0" w:color="auto"/>
          </w:divBdr>
        </w:div>
        <w:div w:id="1385910425">
          <w:marLeft w:val="0"/>
          <w:marRight w:val="0"/>
          <w:marTop w:val="0"/>
          <w:marBottom w:val="0"/>
          <w:divBdr>
            <w:top w:val="none" w:sz="0" w:space="0" w:color="auto"/>
            <w:left w:val="none" w:sz="0" w:space="0" w:color="auto"/>
            <w:bottom w:val="none" w:sz="0" w:space="0" w:color="auto"/>
            <w:right w:val="none" w:sz="0" w:space="0" w:color="auto"/>
          </w:divBdr>
        </w:div>
        <w:div w:id="718826335">
          <w:marLeft w:val="0"/>
          <w:marRight w:val="0"/>
          <w:marTop w:val="0"/>
          <w:marBottom w:val="0"/>
          <w:divBdr>
            <w:top w:val="none" w:sz="0" w:space="0" w:color="auto"/>
            <w:left w:val="none" w:sz="0" w:space="0" w:color="auto"/>
            <w:bottom w:val="none" w:sz="0" w:space="0" w:color="auto"/>
            <w:right w:val="none" w:sz="0" w:space="0" w:color="auto"/>
          </w:divBdr>
        </w:div>
        <w:div w:id="1314219658">
          <w:marLeft w:val="0"/>
          <w:marRight w:val="0"/>
          <w:marTop w:val="0"/>
          <w:marBottom w:val="0"/>
          <w:divBdr>
            <w:top w:val="none" w:sz="0" w:space="0" w:color="auto"/>
            <w:left w:val="none" w:sz="0" w:space="0" w:color="auto"/>
            <w:bottom w:val="none" w:sz="0" w:space="0" w:color="auto"/>
            <w:right w:val="none" w:sz="0" w:space="0" w:color="auto"/>
          </w:divBdr>
        </w:div>
        <w:div w:id="1388525637">
          <w:marLeft w:val="0"/>
          <w:marRight w:val="0"/>
          <w:marTop w:val="0"/>
          <w:marBottom w:val="0"/>
          <w:divBdr>
            <w:top w:val="none" w:sz="0" w:space="0" w:color="auto"/>
            <w:left w:val="none" w:sz="0" w:space="0" w:color="auto"/>
            <w:bottom w:val="none" w:sz="0" w:space="0" w:color="auto"/>
            <w:right w:val="none" w:sz="0" w:space="0" w:color="auto"/>
          </w:divBdr>
        </w:div>
        <w:div w:id="1164780859">
          <w:marLeft w:val="0"/>
          <w:marRight w:val="0"/>
          <w:marTop w:val="0"/>
          <w:marBottom w:val="0"/>
          <w:divBdr>
            <w:top w:val="none" w:sz="0" w:space="0" w:color="auto"/>
            <w:left w:val="none" w:sz="0" w:space="0" w:color="auto"/>
            <w:bottom w:val="none" w:sz="0" w:space="0" w:color="auto"/>
            <w:right w:val="none" w:sz="0" w:space="0" w:color="auto"/>
          </w:divBdr>
        </w:div>
        <w:div w:id="1223295677">
          <w:marLeft w:val="0"/>
          <w:marRight w:val="0"/>
          <w:marTop w:val="0"/>
          <w:marBottom w:val="0"/>
          <w:divBdr>
            <w:top w:val="none" w:sz="0" w:space="0" w:color="auto"/>
            <w:left w:val="none" w:sz="0" w:space="0" w:color="auto"/>
            <w:bottom w:val="none" w:sz="0" w:space="0" w:color="auto"/>
            <w:right w:val="none" w:sz="0" w:space="0" w:color="auto"/>
          </w:divBdr>
        </w:div>
        <w:div w:id="574778069">
          <w:marLeft w:val="0"/>
          <w:marRight w:val="0"/>
          <w:marTop w:val="0"/>
          <w:marBottom w:val="0"/>
          <w:divBdr>
            <w:top w:val="none" w:sz="0" w:space="0" w:color="auto"/>
            <w:left w:val="none" w:sz="0" w:space="0" w:color="auto"/>
            <w:bottom w:val="none" w:sz="0" w:space="0" w:color="auto"/>
            <w:right w:val="none" w:sz="0" w:space="0" w:color="auto"/>
          </w:divBdr>
        </w:div>
        <w:div w:id="254898640">
          <w:marLeft w:val="0"/>
          <w:marRight w:val="0"/>
          <w:marTop w:val="0"/>
          <w:marBottom w:val="0"/>
          <w:divBdr>
            <w:top w:val="none" w:sz="0" w:space="0" w:color="auto"/>
            <w:left w:val="none" w:sz="0" w:space="0" w:color="auto"/>
            <w:bottom w:val="none" w:sz="0" w:space="0" w:color="auto"/>
            <w:right w:val="none" w:sz="0" w:space="0" w:color="auto"/>
          </w:divBdr>
        </w:div>
        <w:div w:id="1806312711">
          <w:marLeft w:val="0"/>
          <w:marRight w:val="0"/>
          <w:marTop w:val="0"/>
          <w:marBottom w:val="0"/>
          <w:divBdr>
            <w:top w:val="none" w:sz="0" w:space="0" w:color="auto"/>
            <w:left w:val="none" w:sz="0" w:space="0" w:color="auto"/>
            <w:bottom w:val="none" w:sz="0" w:space="0" w:color="auto"/>
            <w:right w:val="none" w:sz="0" w:space="0" w:color="auto"/>
          </w:divBdr>
        </w:div>
        <w:div w:id="296959212">
          <w:marLeft w:val="0"/>
          <w:marRight w:val="0"/>
          <w:marTop w:val="0"/>
          <w:marBottom w:val="0"/>
          <w:divBdr>
            <w:top w:val="none" w:sz="0" w:space="0" w:color="auto"/>
            <w:left w:val="none" w:sz="0" w:space="0" w:color="auto"/>
            <w:bottom w:val="none" w:sz="0" w:space="0" w:color="auto"/>
            <w:right w:val="none" w:sz="0" w:space="0" w:color="auto"/>
          </w:divBdr>
        </w:div>
        <w:div w:id="1457679580">
          <w:marLeft w:val="0"/>
          <w:marRight w:val="0"/>
          <w:marTop w:val="0"/>
          <w:marBottom w:val="0"/>
          <w:divBdr>
            <w:top w:val="none" w:sz="0" w:space="0" w:color="auto"/>
            <w:left w:val="none" w:sz="0" w:space="0" w:color="auto"/>
            <w:bottom w:val="none" w:sz="0" w:space="0" w:color="auto"/>
            <w:right w:val="none" w:sz="0" w:space="0" w:color="auto"/>
          </w:divBdr>
        </w:div>
        <w:div w:id="1588885166">
          <w:marLeft w:val="0"/>
          <w:marRight w:val="0"/>
          <w:marTop w:val="0"/>
          <w:marBottom w:val="0"/>
          <w:divBdr>
            <w:top w:val="none" w:sz="0" w:space="0" w:color="auto"/>
            <w:left w:val="none" w:sz="0" w:space="0" w:color="auto"/>
            <w:bottom w:val="none" w:sz="0" w:space="0" w:color="auto"/>
            <w:right w:val="none" w:sz="0" w:space="0" w:color="auto"/>
          </w:divBdr>
        </w:div>
        <w:div w:id="733311425">
          <w:marLeft w:val="0"/>
          <w:marRight w:val="0"/>
          <w:marTop w:val="0"/>
          <w:marBottom w:val="0"/>
          <w:divBdr>
            <w:top w:val="none" w:sz="0" w:space="0" w:color="auto"/>
            <w:left w:val="none" w:sz="0" w:space="0" w:color="auto"/>
            <w:bottom w:val="none" w:sz="0" w:space="0" w:color="auto"/>
            <w:right w:val="none" w:sz="0" w:space="0" w:color="auto"/>
          </w:divBdr>
        </w:div>
        <w:div w:id="272710238">
          <w:marLeft w:val="0"/>
          <w:marRight w:val="0"/>
          <w:marTop w:val="0"/>
          <w:marBottom w:val="0"/>
          <w:divBdr>
            <w:top w:val="none" w:sz="0" w:space="0" w:color="auto"/>
            <w:left w:val="none" w:sz="0" w:space="0" w:color="auto"/>
            <w:bottom w:val="none" w:sz="0" w:space="0" w:color="auto"/>
            <w:right w:val="none" w:sz="0" w:space="0" w:color="auto"/>
          </w:divBdr>
        </w:div>
        <w:div w:id="1071196997">
          <w:marLeft w:val="0"/>
          <w:marRight w:val="0"/>
          <w:marTop w:val="0"/>
          <w:marBottom w:val="0"/>
          <w:divBdr>
            <w:top w:val="none" w:sz="0" w:space="0" w:color="auto"/>
            <w:left w:val="none" w:sz="0" w:space="0" w:color="auto"/>
            <w:bottom w:val="none" w:sz="0" w:space="0" w:color="auto"/>
            <w:right w:val="none" w:sz="0" w:space="0" w:color="auto"/>
          </w:divBdr>
        </w:div>
      </w:divsChild>
    </w:div>
    <w:div w:id="185021847">
      <w:bodyDiv w:val="1"/>
      <w:marLeft w:val="0"/>
      <w:marRight w:val="0"/>
      <w:marTop w:val="0"/>
      <w:marBottom w:val="0"/>
      <w:divBdr>
        <w:top w:val="none" w:sz="0" w:space="0" w:color="auto"/>
        <w:left w:val="none" w:sz="0" w:space="0" w:color="auto"/>
        <w:bottom w:val="none" w:sz="0" w:space="0" w:color="auto"/>
        <w:right w:val="none" w:sz="0" w:space="0" w:color="auto"/>
      </w:divBdr>
      <w:divsChild>
        <w:div w:id="547648588">
          <w:marLeft w:val="0"/>
          <w:marRight w:val="0"/>
          <w:marTop w:val="0"/>
          <w:marBottom w:val="0"/>
          <w:divBdr>
            <w:top w:val="none" w:sz="0" w:space="0" w:color="auto"/>
            <w:left w:val="none" w:sz="0" w:space="0" w:color="auto"/>
            <w:bottom w:val="none" w:sz="0" w:space="0" w:color="auto"/>
            <w:right w:val="none" w:sz="0" w:space="0" w:color="auto"/>
          </w:divBdr>
        </w:div>
        <w:div w:id="810026056">
          <w:marLeft w:val="0"/>
          <w:marRight w:val="0"/>
          <w:marTop w:val="0"/>
          <w:marBottom w:val="0"/>
          <w:divBdr>
            <w:top w:val="none" w:sz="0" w:space="0" w:color="auto"/>
            <w:left w:val="none" w:sz="0" w:space="0" w:color="auto"/>
            <w:bottom w:val="none" w:sz="0" w:space="0" w:color="auto"/>
            <w:right w:val="none" w:sz="0" w:space="0" w:color="auto"/>
          </w:divBdr>
        </w:div>
        <w:div w:id="1222672306">
          <w:marLeft w:val="0"/>
          <w:marRight w:val="0"/>
          <w:marTop w:val="0"/>
          <w:marBottom w:val="0"/>
          <w:divBdr>
            <w:top w:val="none" w:sz="0" w:space="0" w:color="auto"/>
            <w:left w:val="none" w:sz="0" w:space="0" w:color="auto"/>
            <w:bottom w:val="none" w:sz="0" w:space="0" w:color="auto"/>
            <w:right w:val="none" w:sz="0" w:space="0" w:color="auto"/>
          </w:divBdr>
        </w:div>
        <w:div w:id="2065446585">
          <w:marLeft w:val="0"/>
          <w:marRight w:val="0"/>
          <w:marTop w:val="0"/>
          <w:marBottom w:val="0"/>
          <w:divBdr>
            <w:top w:val="none" w:sz="0" w:space="0" w:color="auto"/>
            <w:left w:val="none" w:sz="0" w:space="0" w:color="auto"/>
            <w:bottom w:val="none" w:sz="0" w:space="0" w:color="auto"/>
            <w:right w:val="none" w:sz="0" w:space="0" w:color="auto"/>
          </w:divBdr>
        </w:div>
        <w:div w:id="1983534934">
          <w:marLeft w:val="0"/>
          <w:marRight w:val="0"/>
          <w:marTop w:val="0"/>
          <w:marBottom w:val="0"/>
          <w:divBdr>
            <w:top w:val="none" w:sz="0" w:space="0" w:color="auto"/>
            <w:left w:val="none" w:sz="0" w:space="0" w:color="auto"/>
            <w:bottom w:val="none" w:sz="0" w:space="0" w:color="auto"/>
            <w:right w:val="none" w:sz="0" w:space="0" w:color="auto"/>
          </w:divBdr>
        </w:div>
        <w:div w:id="242423361">
          <w:marLeft w:val="0"/>
          <w:marRight w:val="0"/>
          <w:marTop w:val="0"/>
          <w:marBottom w:val="0"/>
          <w:divBdr>
            <w:top w:val="none" w:sz="0" w:space="0" w:color="auto"/>
            <w:left w:val="none" w:sz="0" w:space="0" w:color="auto"/>
            <w:bottom w:val="none" w:sz="0" w:space="0" w:color="auto"/>
            <w:right w:val="none" w:sz="0" w:space="0" w:color="auto"/>
          </w:divBdr>
        </w:div>
        <w:div w:id="1204293063">
          <w:marLeft w:val="0"/>
          <w:marRight w:val="0"/>
          <w:marTop w:val="0"/>
          <w:marBottom w:val="0"/>
          <w:divBdr>
            <w:top w:val="none" w:sz="0" w:space="0" w:color="auto"/>
            <w:left w:val="none" w:sz="0" w:space="0" w:color="auto"/>
            <w:bottom w:val="none" w:sz="0" w:space="0" w:color="auto"/>
            <w:right w:val="none" w:sz="0" w:space="0" w:color="auto"/>
          </w:divBdr>
        </w:div>
        <w:div w:id="506405780">
          <w:marLeft w:val="0"/>
          <w:marRight w:val="0"/>
          <w:marTop w:val="0"/>
          <w:marBottom w:val="0"/>
          <w:divBdr>
            <w:top w:val="none" w:sz="0" w:space="0" w:color="auto"/>
            <w:left w:val="none" w:sz="0" w:space="0" w:color="auto"/>
            <w:bottom w:val="none" w:sz="0" w:space="0" w:color="auto"/>
            <w:right w:val="none" w:sz="0" w:space="0" w:color="auto"/>
          </w:divBdr>
        </w:div>
        <w:div w:id="101144771">
          <w:marLeft w:val="0"/>
          <w:marRight w:val="0"/>
          <w:marTop w:val="0"/>
          <w:marBottom w:val="0"/>
          <w:divBdr>
            <w:top w:val="none" w:sz="0" w:space="0" w:color="auto"/>
            <w:left w:val="none" w:sz="0" w:space="0" w:color="auto"/>
            <w:bottom w:val="none" w:sz="0" w:space="0" w:color="auto"/>
            <w:right w:val="none" w:sz="0" w:space="0" w:color="auto"/>
          </w:divBdr>
        </w:div>
        <w:div w:id="1200975836">
          <w:marLeft w:val="0"/>
          <w:marRight w:val="0"/>
          <w:marTop w:val="0"/>
          <w:marBottom w:val="0"/>
          <w:divBdr>
            <w:top w:val="none" w:sz="0" w:space="0" w:color="auto"/>
            <w:left w:val="none" w:sz="0" w:space="0" w:color="auto"/>
            <w:bottom w:val="none" w:sz="0" w:space="0" w:color="auto"/>
            <w:right w:val="none" w:sz="0" w:space="0" w:color="auto"/>
          </w:divBdr>
        </w:div>
        <w:div w:id="2013602987">
          <w:marLeft w:val="0"/>
          <w:marRight w:val="0"/>
          <w:marTop w:val="0"/>
          <w:marBottom w:val="0"/>
          <w:divBdr>
            <w:top w:val="none" w:sz="0" w:space="0" w:color="auto"/>
            <w:left w:val="none" w:sz="0" w:space="0" w:color="auto"/>
            <w:bottom w:val="none" w:sz="0" w:space="0" w:color="auto"/>
            <w:right w:val="none" w:sz="0" w:space="0" w:color="auto"/>
          </w:divBdr>
        </w:div>
        <w:div w:id="1022056144">
          <w:marLeft w:val="0"/>
          <w:marRight w:val="0"/>
          <w:marTop w:val="0"/>
          <w:marBottom w:val="0"/>
          <w:divBdr>
            <w:top w:val="none" w:sz="0" w:space="0" w:color="auto"/>
            <w:left w:val="none" w:sz="0" w:space="0" w:color="auto"/>
            <w:bottom w:val="none" w:sz="0" w:space="0" w:color="auto"/>
            <w:right w:val="none" w:sz="0" w:space="0" w:color="auto"/>
          </w:divBdr>
        </w:div>
        <w:div w:id="14306684">
          <w:marLeft w:val="0"/>
          <w:marRight w:val="0"/>
          <w:marTop w:val="0"/>
          <w:marBottom w:val="0"/>
          <w:divBdr>
            <w:top w:val="none" w:sz="0" w:space="0" w:color="auto"/>
            <w:left w:val="none" w:sz="0" w:space="0" w:color="auto"/>
            <w:bottom w:val="none" w:sz="0" w:space="0" w:color="auto"/>
            <w:right w:val="none" w:sz="0" w:space="0" w:color="auto"/>
          </w:divBdr>
        </w:div>
        <w:div w:id="960190247">
          <w:marLeft w:val="0"/>
          <w:marRight w:val="0"/>
          <w:marTop w:val="0"/>
          <w:marBottom w:val="0"/>
          <w:divBdr>
            <w:top w:val="none" w:sz="0" w:space="0" w:color="auto"/>
            <w:left w:val="none" w:sz="0" w:space="0" w:color="auto"/>
            <w:bottom w:val="none" w:sz="0" w:space="0" w:color="auto"/>
            <w:right w:val="none" w:sz="0" w:space="0" w:color="auto"/>
          </w:divBdr>
        </w:div>
        <w:div w:id="175733315">
          <w:marLeft w:val="0"/>
          <w:marRight w:val="0"/>
          <w:marTop w:val="0"/>
          <w:marBottom w:val="0"/>
          <w:divBdr>
            <w:top w:val="none" w:sz="0" w:space="0" w:color="auto"/>
            <w:left w:val="none" w:sz="0" w:space="0" w:color="auto"/>
            <w:bottom w:val="none" w:sz="0" w:space="0" w:color="auto"/>
            <w:right w:val="none" w:sz="0" w:space="0" w:color="auto"/>
          </w:divBdr>
        </w:div>
        <w:div w:id="171648898">
          <w:marLeft w:val="0"/>
          <w:marRight w:val="0"/>
          <w:marTop w:val="0"/>
          <w:marBottom w:val="0"/>
          <w:divBdr>
            <w:top w:val="none" w:sz="0" w:space="0" w:color="auto"/>
            <w:left w:val="none" w:sz="0" w:space="0" w:color="auto"/>
            <w:bottom w:val="none" w:sz="0" w:space="0" w:color="auto"/>
            <w:right w:val="none" w:sz="0" w:space="0" w:color="auto"/>
          </w:divBdr>
        </w:div>
        <w:div w:id="1035038184">
          <w:marLeft w:val="0"/>
          <w:marRight w:val="0"/>
          <w:marTop w:val="0"/>
          <w:marBottom w:val="0"/>
          <w:divBdr>
            <w:top w:val="none" w:sz="0" w:space="0" w:color="auto"/>
            <w:left w:val="none" w:sz="0" w:space="0" w:color="auto"/>
            <w:bottom w:val="none" w:sz="0" w:space="0" w:color="auto"/>
            <w:right w:val="none" w:sz="0" w:space="0" w:color="auto"/>
          </w:divBdr>
        </w:div>
        <w:div w:id="419566867">
          <w:marLeft w:val="0"/>
          <w:marRight w:val="0"/>
          <w:marTop w:val="0"/>
          <w:marBottom w:val="0"/>
          <w:divBdr>
            <w:top w:val="none" w:sz="0" w:space="0" w:color="auto"/>
            <w:left w:val="none" w:sz="0" w:space="0" w:color="auto"/>
            <w:bottom w:val="none" w:sz="0" w:space="0" w:color="auto"/>
            <w:right w:val="none" w:sz="0" w:space="0" w:color="auto"/>
          </w:divBdr>
        </w:div>
        <w:div w:id="154538632">
          <w:marLeft w:val="0"/>
          <w:marRight w:val="0"/>
          <w:marTop w:val="0"/>
          <w:marBottom w:val="0"/>
          <w:divBdr>
            <w:top w:val="none" w:sz="0" w:space="0" w:color="auto"/>
            <w:left w:val="none" w:sz="0" w:space="0" w:color="auto"/>
            <w:bottom w:val="none" w:sz="0" w:space="0" w:color="auto"/>
            <w:right w:val="none" w:sz="0" w:space="0" w:color="auto"/>
          </w:divBdr>
        </w:div>
        <w:div w:id="2011984139">
          <w:marLeft w:val="0"/>
          <w:marRight w:val="0"/>
          <w:marTop w:val="0"/>
          <w:marBottom w:val="0"/>
          <w:divBdr>
            <w:top w:val="none" w:sz="0" w:space="0" w:color="auto"/>
            <w:left w:val="none" w:sz="0" w:space="0" w:color="auto"/>
            <w:bottom w:val="none" w:sz="0" w:space="0" w:color="auto"/>
            <w:right w:val="none" w:sz="0" w:space="0" w:color="auto"/>
          </w:divBdr>
        </w:div>
        <w:div w:id="1251700567">
          <w:marLeft w:val="0"/>
          <w:marRight w:val="0"/>
          <w:marTop w:val="0"/>
          <w:marBottom w:val="0"/>
          <w:divBdr>
            <w:top w:val="none" w:sz="0" w:space="0" w:color="auto"/>
            <w:left w:val="none" w:sz="0" w:space="0" w:color="auto"/>
            <w:bottom w:val="none" w:sz="0" w:space="0" w:color="auto"/>
            <w:right w:val="none" w:sz="0" w:space="0" w:color="auto"/>
          </w:divBdr>
        </w:div>
        <w:div w:id="1972975693">
          <w:marLeft w:val="0"/>
          <w:marRight w:val="0"/>
          <w:marTop w:val="0"/>
          <w:marBottom w:val="0"/>
          <w:divBdr>
            <w:top w:val="none" w:sz="0" w:space="0" w:color="auto"/>
            <w:left w:val="none" w:sz="0" w:space="0" w:color="auto"/>
            <w:bottom w:val="none" w:sz="0" w:space="0" w:color="auto"/>
            <w:right w:val="none" w:sz="0" w:space="0" w:color="auto"/>
          </w:divBdr>
        </w:div>
        <w:div w:id="1767847757">
          <w:marLeft w:val="0"/>
          <w:marRight w:val="0"/>
          <w:marTop w:val="0"/>
          <w:marBottom w:val="0"/>
          <w:divBdr>
            <w:top w:val="none" w:sz="0" w:space="0" w:color="auto"/>
            <w:left w:val="none" w:sz="0" w:space="0" w:color="auto"/>
            <w:bottom w:val="none" w:sz="0" w:space="0" w:color="auto"/>
            <w:right w:val="none" w:sz="0" w:space="0" w:color="auto"/>
          </w:divBdr>
        </w:div>
      </w:divsChild>
    </w:div>
    <w:div w:id="272832005">
      <w:bodyDiv w:val="1"/>
      <w:marLeft w:val="0"/>
      <w:marRight w:val="0"/>
      <w:marTop w:val="0"/>
      <w:marBottom w:val="0"/>
      <w:divBdr>
        <w:top w:val="none" w:sz="0" w:space="0" w:color="auto"/>
        <w:left w:val="none" w:sz="0" w:space="0" w:color="auto"/>
        <w:bottom w:val="none" w:sz="0" w:space="0" w:color="auto"/>
        <w:right w:val="none" w:sz="0" w:space="0" w:color="auto"/>
      </w:divBdr>
      <w:divsChild>
        <w:div w:id="883181191">
          <w:marLeft w:val="0"/>
          <w:marRight w:val="0"/>
          <w:marTop w:val="0"/>
          <w:marBottom w:val="0"/>
          <w:divBdr>
            <w:top w:val="none" w:sz="0" w:space="0" w:color="auto"/>
            <w:left w:val="none" w:sz="0" w:space="0" w:color="auto"/>
            <w:bottom w:val="none" w:sz="0" w:space="0" w:color="auto"/>
            <w:right w:val="none" w:sz="0" w:space="0" w:color="auto"/>
          </w:divBdr>
        </w:div>
        <w:div w:id="1465347240">
          <w:marLeft w:val="0"/>
          <w:marRight w:val="0"/>
          <w:marTop w:val="0"/>
          <w:marBottom w:val="0"/>
          <w:divBdr>
            <w:top w:val="none" w:sz="0" w:space="0" w:color="auto"/>
            <w:left w:val="none" w:sz="0" w:space="0" w:color="auto"/>
            <w:bottom w:val="none" w:sz="0" w:space="0" w:color="auto"/>
            <w:right w:val="none" w:sz="0" w:space="0" w:color="auto"/>
          </w:divBdr>
        </w:div>
        <w:div w:id="219289979">
          <w:marLeft w:val="0"/>
          <w:marRight w:val="0"/>
          <w:marTop w:val="0"/>
          <w:marBottom w:val="0"/>
          <w:divBdr>
            <w:top w:val="none" w:sz="0" w:space="0" w:color="auto"/>
            <w:left w:val="none" w:sz="0" w:space="0" w:color="auto"/>
            <w:bottom w:val="none" w:sz="0" w:space="0" w:color="auto"/>
            <w:right w:val="none" w:sz="0" w:space="0" w:color="auto"/>
          </w:divBdr>
        </w:div>
      </w:divsChild>
    </w:div>
    <w:div w:id="286551194">
      <w:bodyDiv w:val="1"/>
      <w:marLeft w:val="0"/>
      <w:marRight w:val="0"/>
      <w:marTop w:val="0"/>
      <w:marBottom w:val="0"/>
      <w:divBdr>
        <w:top w:val="none" w:sz="0" w:space="0" w:color="auto"/>
        <w:left w:val="none" w:sz="0" w:space="0" w:color="auto"/>
        <w:bottom w:val="none" w:sz="0" w:space="0" w:color="auto"/>
        <w:right w:val="none" w:sz="0" w:space="0" w:color="auto"/>
      </w:divBdr>
      <w:divsChild>
        <w:div w:id="1231235210">
          <w:marLeft w:val="0"/>
          <w:marRight w:val="0"/>
          <w:marTop w:val="0"/>
          <w:marBottom w:val="0"/>
          <w:divBdr>
            <w:top w:val="none" w:sz="0" w:space="0" w:color="auto"/>
            <w:left w:val="none" w:sz="0" w:space="0" w:color="auto"/>
            <w:bottom w:val="none" w:sz="0" w:space="0" w:color="auto"/>
            <w:right w:val="none" w:sz="0" w:space="0" w:color="auto"/>
          </w:divBdr>
        </w:div>
        <w:div w:id="1287542423">
          <w:marLeft w:val="0"/>
          <w:marRight w:val="0"/>
          <w:marTop w:val="0"/>
          <w:marBottom w:val="0"/>
          <w:divBdr>
            <w:top w:val="none" w:sz="0" w:space="0" w:color="auto"/>
            <w:left w:val="none" w:sz="0" w:space="0" w:color="auto"/>
            <w:bottom w:val="none" w:sz="0" w:space="0" w:color="auto"/>
            <w:right w:val="none" w:sz="0" w:space="0" w:color="auto"/>
          </w:divBdr>
        </w:div>
        <w:div w:id="33971981">
          <w:marLeft w:val="0"/>
          <w:marRight w:val="0"/>
          <w:marTop w:val="0"/>
          <w:marBottom w:val="0"/>
          <w:divBdr>
            <w:top w:val="none" w:sz="0" w:space="0" w:color="auto"/>
            <w:left w:val="none" w:sz="0" w:space="0" w:color="auto"/>
            <w:bottom w:val="none" w:sz="0" w:space="0" w:color="auto"/>
            <w:right w:val="none" w:sz="0" w:space="0" w:color="auto"/>
          </w:divBdr>
        </w:div>
      </w:divsChild>
    </w:div>
    <w:div w:id="563951657">
      <w:bodyDiv w:val="1"/>
      <w:marLeft w:val="0"/>
      <w:marRight w:val="0"/>
      <w:marTop w:val="0"/>
      <w:marBottom w:val="0"/>
      <w:divBdr>
        <w:top w:val="none" w:sz="0" w:space="0" w:color="auto"/>
        <w:left w:val="none" w:sz="0" w:space="0" w:color="auto"/>
        <w:bottom w:val="none" w:sz="0" w:space="0" w:color="auto"/>
        <w:right w:val="none" w:sz="0" w:space="0" w:color="auto"/>
      </w:divBdr>
      <w:divsChild>
        <w:div w:id="1131746857">
          <w:marLeft w:val="0"/>
          <w:marRight w:val="0"/>
          <w:marTop w:val="0"/>
          <w:marBottom w:val="0"/>
          <w:divBdr>
            <w:top w:val="none" w:sz="0" w:space="0" w:color="auto"/>
            <w:left w:val="none" w:sz="0" w:space="0" w:color="auto"/>
            <w:bottom w:val="none" w:sz="0" w:space="0" w:color="auto"/>
            <w:right w:val="none" w:sz="0" w:space="0" w:color="auto"/>
          </w:divBdr>
          <w:divsChild>
            <w:div w:id="701133240">
              <w:marLeft w:val="0"/>
              <w:marRight w:val="0"/>
              <w:marTop w:val="0"/>
              <w:marBottom w:val="0"/>
              <w:divBdr>
                <w:top w:val="none" w:sz="0" w:space="0" w:color="auto"/>
                <w:left w:val="none" w:sz="0" w:space="0" w:color="auto"/>
                <w:bottom w:val="none" w:sz="0" w:space="0" w:color="auto"/>
                <w:right w:val="none" w:sz="0" w:space="0" w:color="auto"/>
              </w:divBdr>
            </w:div>
            <w:div w:id="1285036394">
              <w:marLeft w:val="0"/>
              <w:marRight w:val="0"/>
              <w:marTop w:val="0"/>
              <w:marBottom w:val="0"/>
              <w:divBdr>
                <w:top w:val="none" w:sz="0" w:space="0" w:color="auto"/>
                <w:left w:val="none" w:sz="0" w:space="0" w:color="auto"/>
                <w:bottom w:val="none" w:sz="0" w:space="0" w:color="auto"/>
                <w:right w:val="none" w:sz="0" w:space="0" w:color="auto"/>
              </w:divBdr>
            </w:div>
            <w:div w:id="331838869">
              <w:marLeft w:val="0"/>
              <w:marRight w:val="0"/>
              <w:marTop w:val="0"/>
              <w:marBottom w:val="0"/>
              <w:divBdr>
                <w:top w:val="none" w:sz="0" w:space="0" w:color="auto"/>
                <w:left w:val="none" w:sz="0" w:space="0" w:color="auto"/>
                <w:bottom w:val="none" w:sz="0" w:space="0" w:color="auto"/>
                <w:right w:val="none" w:sz="0" w:space="0" w:color="auto"/>
              </w:divBdr>
            </w:div>
            <w:div w:id="44718546">
              <w:marLeft w:val="0"/>
              <w:marRight w:val="0"/>
              <w:marTop w:val="0"/>
              <w:marBottom w:val="0"/>
              <w:divBdr>
                <w:top w:val="none" w:sz="0" w:space="0" w:color="auto"/>
                <w:left w:val="none" w:sz="0" w:space="0" w:color="auto"/>
                <w:bottom w:val="none" w:sz="0" w:space="0" w:color="auto"/>
                <w:right w:val="none" w:sz="0" w:space="0" w:color="auto"/>
              </w:divBdr>
            </w:div>
            <w:div w:id="1964532509">
              <w:marLeft w:val="0"/>
              <w:marRight w:val="0"/>
              <w:marTop w:val="0"/>
              <w:marBottom w:val="0"/>
              <w:divBdr>
                <w:top w:val="none" w:sz="0" w:space="0" w:color="auto"/>
                <w:left w:val="none" w:sz="0" w:space="0" w:color="auto"/>
                <w:bottom w:val="none" w:sz="0" w:space="0" w:color="auto"/>
                <w:right w:val="none" w:sz="0" w:space="0" w:color="auto"/>
              </w:divBdr>
            </w:div>
            <w:div w:id="38436273">
              <w:marLeft w:val="0"/>
              <w:marRight w:val="0"/>
              <w:marTop w:val="0"/>
              <w:marBottom w:val="0"/>
              <w:divBdr>
                <w:top w:val="none" w:sz="0" w:space="0" w:color="auto"/>
                <w:left w:val="none" w:sz="0" w:space="0" w:color="auto"/>
                <w:bottom w:val="none" w:sz="0" w:space="0" w:color="auto"/>
                <w:right w:val="none" w:sz="0" w:space="0" w:color="auto"/>
              </w:divBdr>
            </w:div>
            <w:div w:id="639771268">
              <w:marLeft w:val="0"/>
              <w:marRight w:val="0"/>
              <w:marTop w:val="0"/>
              <w:marBottom w:val="0"/>
              <w:divBdr>
                <w:top w:val="none" w:sz="0" w:space="0" w:color="auto"/>
                <w:left w:val="none" w:sz="0" w:space="0" w:color="auto"/>
                <w:bottom w:val="none" w:sz="0" w:space="0" w:color="auto"/>
                <w:right w:val="none" w:sz="0" w:space="0" w:color="auto"/>
              </w:divBdr>
            </w:div>
            <w:div w:id="981153568">
              <w:marLeft w:val="0"/>
              <w:marRight w:val="0"/>
              <w:marTop w:val="0"/>
              <w:marBottom w:val="0"/>
              <w:divBdr>
                <w:top w:val="none" w:sz="0" w:space="0" w:color="auto"/>
                <w:left w:val="none" w:sz="0" w:space="0" w:color="auto"/>
                <w:bottom w:val="none" w:sz="0" w:space="0" w:color="auto"/>
                <w:right w:val="none" w:sz="0" w:space="0" w:color="auto"/>
              </w:divBdr>
            </w:div>
            <w:div w:id="1798602411">
              <w:marLeft w:val="0"/>
              <w:marRight w:val="0"/>
              <w:marTop w:val="0"/>
              <w:marBottom w:val="0"/>
              <w:divBdr>
                <w:top w:val="none" w:sz="0" w:space="0" w:color="auto"/>
                <w:left w:val="none" w:sz="0" w:space="0" w:color="auto"/>
                <w:bottom w:val="none" w:sz="0" w:space="0" w:color="auto"/>
                <w:right w:val="none" w:sz="0" w:space="0" w:color="auto"/>
              </w:divBdr>
            </w:div>
            <w:div w:id="623315462">
              <w:marLeft w:val="0"/>
              <w:marRight w:val="0"/>
              <w:marTop w:val="0"/>
              <w:marBottom w:val="0"/>
              <w:divBdr>
                <w:top w:val="none" w:sz="0" w:space="0" w:color="auto"/>
                <w:left w:val="none" w:sz="0" w:space="0" w:color="auto"/>
                <w:bottom w:val="none" w:sz="0" w:space="0" w:color="auto"/>
                <w:right w:val="none" w:sz="0" w:space="0" w:color="auto"/>
              </w:divBdr>
            </w:div>
            <w:div w:id="603541119">
              <w:marLeft w:val="0"/>
              <w:marRight w:val="0"/>
              <w:marTop w:val="0"/>
              <w:marBottom w:val="0"/>
              <w:divBdr>
                <w:top w:val="none" w:sz="0" w:space="0" w:color="auto"/>
                <w:left w:val="none" w:sz="0" w:space="0" w:color="auto"/>
                <w:bottom w:val="none" w:sz="0" w:space="0" w:color="auto"/>
                <w:right w:val="none" w:sz="0" w:space="0" w:color="auto"/>
              </w:divBdr>
            </w:div>
            <w:div w:id="2077972334">
              <w:marLeft w:val="0"/>
              <w:marRight w:val="0"/>
              <w:marTop w:val="0"/>
              <w:marBottom w:val="0"/>
              <w:divBdr>
                <w:top w:val="none" w:sz="0" w:space="0" w:color="auto"/>
                <w:left w:val="none" w:sz="0" w:space="0" w:color="auto"/>
                <w:bottom w:val="none" w:sz="0" w:space="0" w:color="auto"/>
                <w:right w:val="none" w:sz="0" w:space="0" w:color="auto"/>
              </w:divBdr>
            </w:div>
            <w:div w:id="962418788">
              <w:marLeft w:val="0"/>
              <w:marRight w:val="0"/>
              <w:marTop w:val="0"/>
              <w:marBottom w:val="0"/>
              <w:divBdr>
                <w:top w:val="none" w:sz="0" w:space="0" w:color="auto"/>
                <w:left w:val="none" w:sz="0" w:space="0" w:color="auto"/>
                <w:bottom w:val="none" w:sz="0" w:space="0" w:color="auto"/>
                <w:right w:val="none" w:sz="0" w:space="0" w:color="auto"/>
              </w:divBdr>
            </w:div>
            <w:div w:id="216164374">
              <w:marLeft w:val="0"/>
              <w:marRight w:val="0"/>
              <w:marTop w:val="0"/>
              <w:marBottom w:val="0"/>
              <w:divBdr>
                <w:top w:val="none" w:sz="0" w:space="0" w:color="auto"/>
                <w:left w:val="none" w:sz="0" w:space="0" w:color="auto"/>
                <w:bottom w:val="none" w:sz="0" w:space="0" w:color="auto"/>
                <w:right w:val="none" w:sz="0" w:space="0" w:color="auto"/>
              </w:divBdr>
            </w:div>
            <w:div w:id="899941481">
              <w:marLeft w:val="0"/>
              <w:marRight w:val="0"/>
              <w:marTop w:val="0"/>
              <w:marBottom w:val="0"/>
              <w:divBdr>
                <w:top w:val="none" w:sz="0" w:space="0" w:color="auto"/>
                <w:left w:val="none" w:sz="0" w:space="0" w:color="auto"/>
                <w:bottom w:val="none" w:sz="0" w:space="0" w:color="auto"/>
                <w:right w:val="none" w:sz="0" w:space="0" w:color="auto"/>
              </w:divBdr>
            </w:div>
            <w:div w:id="1082526091">
              <w:marLeft w:val="0"/>
              <w:marRight w:val="0"/>
              <w:marTop w:val="0"/>
              <w:marBottom w:val="0"/>
              <w:divBdr>
                <w:top w:val="none" w:sz="0" w:space="0" w:color="auto"/>
                <w:left w:val="none" w:sz="0" w:space="0" w:color="auto"/>
                <w:bottom w:val="none" w:sz="0" w:space="0" w:color="auto"/>
                <w:right w:val="none" w:sz="0" w:space="0" w:color="auto"/>
              </w:divBdr>
            </w:div>
            <w:div w:id="798380575">
              <w:marLeft w:val="0"/>
              <w:marRight w:val="0"/>
              <w:marTop w:val="0"/>
              <w:marBottom w:val="0"/>
              <w:divBdr>
                <w:top w:val="none" w:sz="0" w:space="0" w:color="auto"/>
                <w:left w:val="none" w:sz="0" w:space="0" w:color="auto"/>
                <w:bottom w:val="none" w:sz="0" w:space="0" w:color="auto"/>
                <w:right w:val="none" w:sz="0" w:space="0" w:color="auto"/>
              </w:divBdr>
            </w:div>
            <w:div w:id="498811333">
              <w:marLeft w:val="0"/>
              <w:marRight w:val="0"/>
              <w:marTop w:val="0"/>
              <w:marBottom w:val="0"/>
              <w:divBdr>
                <w:top w:val="none" w:sz="0" w:space="0" w:color="auto"/>
                <w:left w:val="none" w:sz="0" w:space="0" w:color="auto"/>
                <w:bottom w:val="none" w:sz="0" w:space="0" w:color="auto"/>
                <w:right w:val="none" w:sz="0" w:space="0" w:color="auto"/>
              </w:divBdr>
            </w:div>
            <w:div w:id="1110973864">
              <w:marLeft w:val="0"/>
              <w:marRight w:val="0"/>
              <w:marTop w:val="0"/>
              <w:marBottom w:val="0"/>
              <w:divBdr>
                <w:top w:val="none" w:sz="0" w:space="0" w:color="auto"/>
                <w:left w:val="none" w:sz="0" w:space="0" w:color="auto"/>
                <w:bottom w:val="none" w:sz="0" w:space="0" w:color="auto"/>
                <w:right w:val="none" w:sz="0" w:space="0" w:color="auto"/>
              </w:divBdr>
            </w:div>
            <w:div w:id="1366056926">
              <w:marLeft w:val="0"/>
              <w:marRight w:val="0"/>
              <w:marTop w:val="0"/>
              <w:marBottom w:val="0"/>
              <w:divBdr>
                <w:top w:val="none" w:sz="0" w:space="0" w:color="auto"/>
                <w:left w:val="none" w:sz="0" w:space="0" w:color="auto"/>
                <w:bottom w:val="none" w:sz="0" w:space="0" w:color="auto"/>
                <w:right w:val="none" w:sz="0" w:space="0" w:color="auto"/>
              </w:divBdr>
            </w:div>
            <w:div w:id="2058316650">
              <w:marLeft w:val="0"/>
              <w:marRight w:val="0"/>
              <w:marTop w:val="0"/>
              <w:marBottom w:val="0"/>
              <w:divBdr>
                <w:top w:val="none" w:sz="0" w:space="0" w:color="auto"/>
                <w:left w:val="none" w:sz="0" w:space="0" w:color="auto"/>
                <w:bottom w:val="none" w:sz="0" w:space="0" w:color="auto"/>
                <w:right w:val="none" w:sz="0" w:space="0" w:color="auto"/>
              </w:divBdr>
            </w:div>
            <w:div w:id="1975477441">
              <w:marLeft w:val="0"/>
              <w:marRight w:val="0"/>
              <w:marTop w:val="0"/>
              <w:marBottom w:val="0"/>
              <w:divBdr>
                <w:top w:val="none" w:sz="0" w:space="0" w:color="auto"/>
                <w:left w:val="none" w:sz="0" w:space="0" w:color="auto"/>
                <w:bottom w:val="none" w:sz="0" w:space="0" w:color="auto"/>
                <w:right w:val="none" w:sz="0" w:space="0" w:color="auto"/>
              </w:divBdr>
            </w:div>
            <w:div w:id="1552889377">
              <w:marLeft w:val="0"/>
              <w:marRight w:val="0"/>
              <w:marTop w:val="0"/>
              <w:marBottom w:val="0"/>
              <w:divBdr>
                <w:top w:val="none" w:sz="0" w:space="0" w:color="auto"/>
                <w:left w:val="none" w:sz="0" w:space="0" w:color="auto"/>
                <w:bottom w:val="none" w:sz="0" w:space="0" w:color="auto"/>
                <w:right w:val="none" w:sz="0" w:space="0" w:color="auto"/>
              </w:divBdr>
            </w:div>
            <w:div w:id="723530815">
              <w:marLeft w:val="0"/>
              <w:marRight w:val="0"/>
              <w:marTop w:val="0"/>
              <w:marBottom w:val="0"/>
              <w:divBdr>
                <w:top w:val="none" w:sz="0" w:space="0" w:color="auto"/>
                <w:left w:val="none" w:sz="0" w:space="0" w:color="auto"/>
                <w:bottom w:val="none" w:sz="0" w:space="0" w:color="auto"/>
                <w:right w:val="none" w:sz="0" w:space="0" w:color="auto"/>
              </w:divBdr>
            </w:div>
            <w:div w:id="17464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1320">
      <w:bodyDiv w:val="1"/>
      <w:marLeft w:val="0"/>
      <w:marRight w:val="0"/>
      <w:marTop w:val="0"/>
      <w:marBottom w:val="0"/>
      <w:divBdr>
        <w:top w:val="none" w:sz="0" w:space="0" w:color="auto"/>
        <w:left w:val="none" w:sz="0" w:space="0" w:color="auto"/>
        <w:bottom w:val="none" w:sz="0" w:space="0" w:color="auto"/>
        <w:right w:val="none" w:sz="0" w:space="0" w:color="auto"/>
      </w:divBdr>
      <w:divsChild>
        <w:div w:id="334260949">
          <w:marLeft w:val="0"/>
          <w:marRight w:val="0"/>
          <w:marTop w:val="0"/>
          <w:marBottom w:val="0"/>
          <w:divBdr>
            <w:top w:val="none" w:sz="0" w:space="0" w:color="auto"/>
            <w:left w:val="none" w:sz="0" w:space="0" w:color="auto"/>
            <w:bottom w:val="none" w:sz="0" w:space="0" w:color="auto"/>
            <w:right w:val="none" w:sz="0" w:space="0" w:color="auto"/>
          </w:divBdr>
        </w:div>
        <w:div w:id="593703670">
          <w:marLeft w:val="0"/>
          <w:marRight w:val="0"/>
          <w:marTop w:val="0"/>
          <w:marBottom w:val="0"/>
          <w:divBdr>
            <w:top w:val="none" w:sz="0" w:space="0" w:color="auto"/>
            <w:left w:val="none" w:sz="0" w:space="0" w:color="auto"/>
            <w:bottom w:val="none" w:sz="0" w:space="0" w:color="auto"/>
            <w:right w:val="none" w:sz="0" w:space="0" w:color="auto"/>
          </w:divBdr>
        </w:div>
        <w:div w:id="353310544">
          <w:marLeft w:val="0"/>
          <w:marRight w:val="0"/>
          <w:marTop w:val="0"/>
          <w:marBottom w:val="0"/>
          <w:divBdr>
            <w:top w:val="none" w:sz="0" w:space="0" w:color="auto"/>
            <w:left w:val="none" w:sz="0" w:space="0" w:color="auto"/>
            <w:bottom w:val="none" w:sz="0" w:space="0" w:color="auto"/>
            <w:right w:val="none" w:sz="0" w:space="0" w:color="auto"/>
          </w:divBdr>
        </w:div>
        <w:div w:id="1699894529">
          <w:marLeft w:val="0"/>
          <w:marRight w:val="0"/>
          <w:marTop w:val="0"/>
          <w:marBottom w:val="0"/>
          <w:divBdr>
            <w:top w:val="none" w:sz="0" w:space="0" w:color="auto"/>
            <w:left w:val="none" w:sz="0" w:space="0" w:color="auto"/>
            <w:bottom w:val="none" w:sz="0" w:space="0" w:color="auto"/>
            <w:right w:val="none" w:sz="0" w:space="0" w:color="auto"/>
          </w:divBdr>
        </w:div>
        <w:div w:id="825437520">
          <w:marLeft w:val="0"/>
          <w:marRight w:val="0"/>
          <w:marTop w:val="0"/>
          <w:marBottom w:val="0"/>
          <w:divBdr>
            <w:top w:val="none" w:sz="0" w:space="0" w:color="auto"/>
            <w:left w:val="none" w:sz="0" w:space="0" w:color="auto"/>
            <w:bottom w:val="none" w:sz="0" w:space="0" w:color="auto"/>
            <w:right w:val="none" w:sz="0" w:space="0" w:color="auto"/>
          </w:divBdr>
        </w:div>
        <w:div w:id="1976717361">
          <w:marLeft w:val="0"/>
          <w:marRight w:val="0"/>
          <w:marTop w:val="0"/>
          <w:marBottom w:val="0"/>
          <w:divBdr>
            <w:top w:val="none" w:sz="0" w:space="0" w:color="auto"/>
            <w:left w:val="none" w:sz="0" w:space="0" w:color="auto"/>
            <w:bottom w:val="none" w:sz="0" w:space="0" w:color="auto"/>
            <w:right w:val="none" w:sz="0" w:space="0" w:color="auto"/>
          </w:divBdr>
        </w:div>
        <w:div w:id="2015567280">
          <w:marLeft w:val="0"/>
          <w:marRight w:val="0"/>
          <w:marTop w:val="0"/>
          <w:marBottom w:val="0"/>
          <w:divBdr>
            <w:top w:val="none" w:sz="0" w:space="0" w:color="auto"/>
            <w:left w:val="none" w:sz="0" w:space="0" w:color="auto"/>
            <w:bottom w:val="none" w:sz="0" w:space="0" w:color="auto"/>
            <w:right w:val="none" w:sz="0" w:space="0" w:color="auto"/>
          </w:divBdr>
        </w:div>
        <w:div w:id="1758674890">
          <w:marLeft w:val="0"/>
          <w:marRight w:val="0"/>
          <w:marTop w:val="0"/>
          <w:marBottom w:val="0"/>
          <w:divBdr>
            <w:top w:val="none" w:sz="0" w:space="0" w:color="auto"/>
            <w:left w:val="none" w:sz="0" w:space="0" w:color="auto"/>
            <w:bottom w:val="none" w:sz="0" w:space="0" w:color="auto"/>
            <w:right w:val="none" w:sz="0" w:space="0" w:color="auto"/>
          </w:divBdr>
        </w:div>
        <w:div w:id="1382905800">
          <w:marLeft w:val="0"/>
          <w:marRight w:val="0"/>
          <w:marTop w:val="0"/>
          <w:marBottom w:val="0"/>
          <w:divBdr>
            <w:top w:val="none" w:sz="0" w:space="0" w:color="auto"/>
            <w:left w:val="none" w:sz="0" w:space="0" w:color="auto"/>
            <w:bottom w:val="none" w:sz="0" w:space="0" w:color="auto"/>
            <w:right w:val="none" w:sz="0" w:space="0" w:color="auto"/>
          </w:divBdr>
        </w:div>
        <w:div w:id="1476482537">
          <w:marLeft w:val="0"/>
          <w:marRight w:val="0"/>
          <w:marTop w:val="0"/>
          <w:marBottom w:val="0"/>
          <w:divBdr>
            <w:top w:val="none" w:sz="0" w:space="0" w:color="auto"/>
            <w:left w:val="none" w:sz="0" w:space="0" w:color="auto"/>
            <w:bottom w:val="none" w:sz="0" w:space="0" w:color="auto"/>
            <w:right w:val="none" w:sz="0" w:space="0" w:color="auto"/>
          </w:divBdr>
        </w:div>
        <w:div w:id="1698582973">
          <w:marLeft w:val="0"/>
          <w:marRight w:val="0"/>
          <w:marTop w:val="0"/>
          <w:marBottom w:val="0"/>
          <w:divBdr>
            <w:top w:val="none" w:sz="0" w:space="0" w:color="auto"/>
            <w:left w:val="none" w:sz="0" w:space="0" w:color="auto"/>
            <w:bottom w:val="none" w:sz="0" w:space="0" w:color="auto"/>
            <w:right w:val="none" w:sz="0" w:space="0" w:color="auto"/>
          </w:divBdr>
        </w:div>
        <w:div w:id="1294213464">
          <w:marLeft w:val="0"/>
          <w:marRight w:val="0"/>
          <w:marTop w:val="0"/>
          <w:marBottom w:val="0"/>
          <w:divBdr>
            <w:top w:val="none" w:sz="0" w:space="0" w:color="auto"/>
            <w:left w:val="none" w:sz="0" w:space="0" w:color="auto"/>
            <w:bottom w:val="none" w:sz="0" w:space="0" w:color="auto"/>
            <w:right w:val="none" w:sz="0" w:space="0" w:color="auto"/>
          </w:divBdr>
        </w:div>
        <w:div w:id="748968329">
          <w:marLeft w:val="0"/>
          <w:marRight w:val="0"/>
          <w:marTop w:val="0"/>
          <w:marBottom w:val="0"/>
          <w:divBdr>
            <w:top w:val="none" w:sz="0" w:space="0" w:color="auto"/>
            <w:left w:val="none" w:sz="0" w:space="0" w:color="auto"/>
            <w:bottom w:val="none" w:sz="0" w:space="0" w:color="auto"/>
            <w:right w:val="none" w:sz="0" w:space="0" w:color="auto"/>
          </w:divBdr>
        </w:div>
        <w:div w:id="2092971333">
          <w:marLeft w:val="0"/>
          <w:marRight w:val="0"/>
          <w:marTop w:val="0"/>
          <w:marBottom w:val="0"/>
          <w:divBdr>
            <w:top w:val="none" w:sz="0" w:space="0" w:color="auto"/>
            <w:left w:val="none" w:sz="0" w:space="0" w:color="auto"/>
            <w:bottom w:val="none" w:sz="0" w:space="0" w:color="auto"/>
            <w:right w:val="none" w:sz="0" w:space="0" w:color="auto"/>
          </w:divBdr>
        </w:div>
        <w:div w:id="871306709">
          <w:marLeft w:val="0"/>
          <w:marRight w:val="0"/>
          <w:marTop w:val="0"/>
          <w:marBottom w:val="0"/>
          <w:divBdr>
            <w:top w:val="none" w:sz="0" w:space="0" w:color="auto"/>
            <w:left w:val="none" w:sz="0" w:space="0" w:color="auto"/>
            <w:bottom w:val="none" w:sz="0" w:space="0" w:color="auto"/>
            <w:right w:val="none" w:sz="0" w:space="0" w:color="auto"/>
          </w:divBdr>
        </w:div>
        <w:div w:id="537359174">
          <w:marLeft w:val="0"/>
          <w:marRight w:val="0"/>
          <w:marTop w:val="0"/>
          <w:marBottom w:val="0"/>
          <w:divBdr>
            <w:top w:val="none" w:sz="0" w:space="0" w:color="auto"/>
            <w:left w:val="none" w:sz="0" w:space="0" w:color="auto"/>
            <w:bottom w:val="none" w:sz="0" w:space="0" w:color="auto"/>
            <w:right w:val="none" w:sz="0" w:space="0" w:color="auto"/>
          </w:divBdr>
        </w:div>
        <w:div w:id="2025784118">
          <w:marLeft w:val="0"/>
          <w:marRight w:val="0"/>
          <w:marTop w:val="0"/>
          <w:marBottom w:val="0"/>
          <w:divBdr>
            <w:top w:val="none" w:sz="0" w:space="0" w:color="auto"/>
            <w:left w:val="none" w:sz="0" w:space="0" w:color="auto"/>
            <w:bottom w:val="none" w:sz="0" w:space="0" w:color="auto"/>
            <w:right w:val="none" w:sz="0" w:space="0" w:color="auto"/>
          </w:divBdr>
        </w:div>
        <w:div w:id="1030686813">
          <w:marLeft w:val="0"/>
          <w:marRight w:val="0"/>
          <w:marTop w:val="0"/>
          <w:marBottom w:val="0"/>
          <w:divBdr>
            <w:top w:val="none" w:sz="0" w:space="0" w:color="auto"/>
            <w:left w:val="none" w:sz="0" w:space="0" w:color="auto"/>
            <w:bottom w:val="none" w:sz="0" w:space="0" w:color="auto"/>
            <w:right w:val="none" w:sz="0" w:space="0" w:color="auto"/>
          </w:divBdr>
        </w:div>
        <w:div w:id="1862862134">
          <w:marLeft w:val="0"/>
          <w:marRight w:val="0"/>
          <w:marTop w:val="0"/>
          <w:marBottom w:val="0"/>
          <w:divBdr>
            <w:top w:val="none" w:sz="0" w:space="0" w:color="auto"/>
            <w:left w:val="none" w:sz="0" w:space="0" w:color="auto"/>
            <w:bottom w:val="none" w:sz="0" w:space="0" w:color="auto"/>
            <w:right w:val="none" w:sz="0" w:space="0" w:color="auto"/>
          </w:divBdr>
        </w:div>
        <w:div w:id="1949503304">
          <w:marLeft w:val="0"/>
          <w:marRight w:val="0"/>
          <w:marTop w:val="0"/>
          <w:marBottom w:val="0"/>
          <w:divBdr>
            <w:top w:val="none" w:sz="0" w:space="0" w:color="auto"/>
            <w:left w:val="none" w:sz="0" w:space="0" w:color="auto"/>
            <w:bottom w:val="none" w:sz="0" w:space="0" w:color="auto"/>
            <w:right w:val="none" w:sz="0" w:space="0" w:color="auto"/>
          </w:divBdr>
        </w:div>
        <w:div w:id="1214737540">
          <w:marLeft w:val="0"/>
          <w:marRight w:val="0"/>
          <w:marTop w:val="0"/>
          <w:marBottom w:val="0"/>
          <w:divBdr>
            <w:top w:val="none" w:sz="0" w:space="0" w:color="auto"/>
            <w:left w:val="none" w:sz="0" w:space="0" w:color="auto"/>
            <w:bottom w:val="none" w:sz="0" w:space="0" w:color="auto"/>
            <w:right w:val="none" w:sz="0" w:space="0" w:color="auto"/>
          </w:divBdr>
        </w:div>
      </w:divsChild>
    </w:div>
    <w:div w:id="629365560">
      <w:bodyDiv w:val="1"/>
      <w:marLeft w:val="0"/>
      <w:marRight w:val="0"/>
      <w:marTop w:val="0"/>
      <w:marBottom w:val="0"/>
      <w:divBdr>
        <w:top w:val="none" w:sz="0" w:space="0" w:color="auto"/>
        <w:left w:val="none" w:sz="0" w:space="0" w:color="auto"/>
        <w:bottom w:val="none" w:sz="0" w:space="0" w:color="auto"/>
        <w:right w:val="none" w:sz="0" w:space="0" w:color="auto"/>
      </w:divBdr>
      <w:divsChild>
        <w:div w:id="1100489472">
          <w:marLeft w:val="0"/>
          <w:marRight w:val="0"/>
          <w:marTop w:val="0"/>
          <w:marBottom w:val="0"/>
          <w:divBdr>
            <w:top w:val="none" w:sz="0" w:space="0" w:color="auto"/>
            <w:left w:val="none" w:sz="0" w:space="0" w:color="auto"/>
            <w:bottom w:val="none" w:sz="0" w:space="0" w:color="auto"/>
            <w:right w:val="none" w:sz="0" w:space="0" w:color="auto"/>
          </w:divBdr>
        </w:div>
        <w:div w:id="1231505153">
          <w:marLeft w:val="0"/>
          <w:marRight w:val="0"/>
          <w:marTop w:val="0"/>
          <w:marBottom w:val="0"/>
          <w:divBdr>
            <w:top w:val="none" w:sz="0" w:space="0" w:color="auto"/>
            <w:left w:val="none" w:sz="0" w:space="0" w:color="auto"/>
            <w:bottom w:val="none" w:sz="0" w:space="0" w:color="auto"/>
            <w:right w:val="none" w:sz="0" w:space="0" w:color="auto"/>
          </w:divBdr>
        </w:div>
        <w:div w:id="26759788">
          <w:marLeft w:val="0"/>
          <w:marRight w:val="0"/>
          <w:marTop w:val="0"/>
          <w:marBottom w:val="0"/>
          <w:divBdr>
            <w:top w:val="none" w:sz="0" w:space="0" w:color="auto"/>
            <w:left w:val="none" w:sz="0" w:space="0" w:color="auto"/>
            <w:bottom w:val="none" w:sz="0" w:space="0" w:color="auto"/>
            <w:right w:val="none" w:sz="0" w:space="0" w:color="auto"/>
          </w:divBdr>
        </w:div>
        <w:div w:id="184750331">
          <w:marLeft w:val="0"/>
          <w:marRight w:val="0"/>
          <w:marTop w:val="0"/>
          <w:marBottom w:val="0"/>
          <w:divBdr>
            <w:top w:val="none" w:sz="0" w:space="0" w:color="auto"/>
            <w:left w:val="none" w:sz="0" w:space="0" w:color="auto"/>
            <w:bottom w:val="none" w:sz="0" w:space="0" w:color="auto"/>
            <w:right w:val="none" w:sz="0" w:space="0" w:color="auto"/>
          </w:divBdr>
        </w:div>
        <w:div w:id="2123261883">
          <w:marLeft w:val="0"/>
          <w:marRight w:val="0"/>
          <w:marTop w:val="0"/>
          <w:marBottom w:val="0"/>
          <w:divBdr>
            <w:top w:val="none" w:sz="0" w:space="0" w:color="auto"/>
            <w:left w:val="none" w:sz="0" w:space="0" w:color="auto"/>
            <w:bottom w:val="none" w:sz="0" w:space="0" w:color="auto"/>
            <w:right w:val="none" w:sz="0" w:space="0" w:color="auto"/>
          </w:divBdr>
        </w:div>
      </w:divsChild>
    </w:div>
    <w:div w:id="672151496">
      <w:bodyDiv w:val="1"/>
      <w:marLeft w:val="0"/>
      <w:marRight w:val="0"/>
      <w:marTop w:val="0"/>
      <w:marBottom w:val="0"/>
      <w:divBdr>
        <w:top w:val="none" w:sz="0" w:space="0" w:color="auto"/>
        <w:left w:val="none" w:sz="0" w:space="0" w:color="auto"/>
        <w:bottom w:val="none" w:sz="0" w:space="0" w:color="auto"/>
        <w:right w:val="none" w:sz="0" w:space="0" w:color="auto"/>
      </w:divBdr>
      <w:divsChild>
        <w:div w:id="1763186492">
          <w:marLeft w:val="0"/>
          <w:marRight w:val="0"/>
          <w:marTop w:val="0"/>
          <w:marBottom w:val="0"/>
          <w:divBdr>
            <w:top w:val="none" w:sz="0" w:space="0" w:color="auto"/>
            <w:left w:val="none" w:sz="0" w:space="0" w:color="auto"/>
            <w:bottom w:val="none" w:sz="0" w:space="0" w:color="auto"/>
            <w:right w:val="none" w:sz="0" w:space="0" w:color="auto"/>
          </w:divBdr>
        </w:div>
        <w:div w:id="1800997151">
          <w:marLeft w:val="0"/>
          <w:marRight w:val="0"/>
          <w:marTop w:val="0"/>
          <w:marBottom w:val="0"/>
          <w:divBdr>
            <w:top w:val="none" w:sz="0" w:space="0" w:color="auto"/>
            <w:left w:val="none" w:sz="0" w:space="0" w:color="auto"/>
            <w:bottom w:val="none" w:sz="0" w:space="0" w:color="auto"/>
            <w:right w:val="none" w:sz="0" w:space="0" w:color="auto"/>
          </w:divBdr>
        </w:div>
        <w:div w:id="2124570564">
          <w:marLeft w:val="0"/>
          <w:marRight w:val="0"/>
          <w:marTop w:val="0"/>
          <w:marBottom w:val="0"/>
          <w:divBdr>
            <w:top w:val="none" w:sz="0" w:space="0" w:color="auto"/>
            <w:left w:val="none" w:sz="0" w:space="0" w:color="auto"/>
            <w:bottom w:val="none" w:sz="0" w:space="0" w:color="auto"/>
            <w:right w:val="none" w:sz="0" w:space="0" w:color="auto"/>
          </w:divBdr>
        </w:div>
        <w:div w:id="147946410">
          <w:marLeft w:val="0"/>
          <w:marRight w:val="0"/>
          <w:marTop w:val="0"/>
          <w:marBottom w:val="0"/>
          <w:divBdr>
            <w:top w:val="none" w:sz="0" w:space="0" w:color="auto"/>
            <w:left w:val="none" w:sz="0" w:space="0" w:color="auto"/>
            <w:bottom w:val="none" w:sz="0" w:space="0" w:color="auto"/>
            <w:right w:val="none" w:sz="0" w:space="0" w:color="auto"/>
          </w:divBdr>
        </w:div>
        <w:div w:id="1411847115">
          <w:marLeft w:val="0"/>
          <w:marRight w:val="0"/>
          <w:marTop w:val="0"/>
          <w:marBottom w:val="0"/>
          <w:divBdr>
            <w:top w:val="none" w:sz="0" w:space="0" w:color="auto"/>
            <w:left w:val="none" w:sz="0" w:space="0" w:color="auto"/>
            <w:bottom w:val="none" w:sz="0" w:space="0" w:color="auto"/>
            <w:right w:val="none" w:sz="0" w:space="0" w:color="auto"/>
          </w:divBdr>
        </w:div>
        <w:div w:id="1850488135">
          <w:marLeft w:val="0"/>
          <w:marRight w:val="0"/>
          <w:marTop w:val="0"/>
          <w:marBottom w:val="0"/>
          <w:divBdr>
            <w:top w:val="none" w:sz="0" w:space="0" w:color="auto"/>
            <w:left w:val="none" w:sz="0" w:space="0" w:color="auto"/>
            <w:bottom w:val="none" w:sz="0" w:space="0" w:color="auto"/>
            <w:right w:val="none" w:sz="0" w:space="0" w:color="auto"/>
          </w:divBdr>
        </w:div>
        <w:div w:id="96024041">
          <w:marLeft w:val="0"/>
          <w:marRight w:val="0"/>
          <w:marTop w:val="0"/>
          <w:marBottom w:val="0"/>
          <w:divBdr>
            <w:top w:val="none" w:sz="0" w:space="0" w:color="auto"/>
            <w:left w:val="none" w:sz="0" w:space="0" w:color="auto"/>
            <w:bottom w:val="none" w:sz="0" w:space="0" w:color="auto"/>
            <w:right w:val="none" w:sz="0" w:space="0" w:color="auto"/>
          </w:divBdr>
        </w:div>
        <w:div w:id="1340962008">
          <w:marLeft w:val="0"/>
          <w:marRight w:val="0"/>
          <w:marTop w:val="0"/>
          <w:marBottom w:val="0"/>
          <w:divBdr>
            <w:top w:val="none" w:sz="0" w:space="0" w:color="auto"/>
            <w:left w:val="none" w:sz="0" w:space="0" w:color="auto"/>
            <w:bottom w:val="none" w:sz="0" w:space="0" w:color="auto"/>
            <w:right w:val="none" w:sz="0" w:space="0" w:color="auto"/>
          </w:divBdr>
        </w:div>
      </w:divsChild>
    </w:div>
    <w:div w:id="728114039">
      <w:bodyDiv w:val="1"/>
      <w:marLeft w:val="0"/>
      <w:marRight w:val="0"/>
      <w:marTop w:val="0"/>
      <w:marBottom w:val="0"/>
      <w:divBdr>
        <w:top w:val="none" w:sz="0" w:space="0" w:color="auto"/>
        <w:left w:val="none" w:sz="0" w:space="0" w:color="auto"/>
        <w:bottom w:val="none" w:sz="0" w:space="0" w:color="auto"/>
        <w:right w:val="none" w:sz="0" w:space="0" w:color="auto"/>
      </w:divBdr>
      <w:divsChild>
        <w:div w:id="608854482">
          <w:marLeft w:val="0"/>
          <w:marRight w:val="0"/>
          <w:marTop w:val="0"/>
          <w:marBottom w:val="0"/>
          <w:divBdr>
            <w:top w:val="none" w:sz="0" w:space="0" w:color="auto"/>
            <w:left w:val="none" w:sz="0" w:space="0" w:color="auto"/>
            <w:bottom w:val="none" w:sz="0" w:space="0" w:color="auto"/>
            <w:right w:val="none" w:sz="0" w:space="0" w:color="auto"/>
          </w:divBdr>
        </w:div>
        <w:div w:id="1239636512">
          <w:marLeft w:val="0"/>
          <w:marRight w:val="0"/>
          <w:marTop w:val="0"/>
          <w:marBottom w:val="0"/>
          <w:divBdr>
            <w:top w:val="none" w:sz="0" w:space="0" w:color="auto"/>
            <w:left w:val="none" w:sz="0" w:space="0" w:color="auto"/>
            <w:bottom w:val="none" w:sz="0" w:space="0" w:color="auto"/>
            <w:right w:val="none" w:sz="0" w:space="0" w:color="auto"/>
          </w:divBdr>
        </w:div>
        <w:div w:id="443043081">
          <w:marLeft w:val="0"/>
          <w:marRight w:val="0"/>
          <w:marTop w:val="0"/>
          <w:marBottom w:val="0"/>
          <w:divBdr>
            <w:top w:val="none" w:sz="0" w:space="0" w:color="auto"/>
            <w:left w:val="none" w:sz="0" w:space="0" w:color="auto"/>
            <w:bottom w:val="none" w:sz="0" w:space="0" w:color="auto"/>
            <w:right w:val="none" w:sz="0" w:space="0" w:color="auto"/>
          </w:divBdr>
        </w:div>
        <w:div w:id="2058117852">
          <w:marLeft w:val="0"/>
          <w:marRight w:val="0"/>
          <w:marTop w:val="0"/>
          <w:marBottom w:val="0"/>
          <w:divBdr>
            <w:top w:val="none" w:sz="0" w:space="0" w:color="auto"/>
            <w:left w:val="none" w:sz="0" w:space="0" w:color="auto"/>
            <w:bottom w:val="none" w:sz="0" w:space="0" w:color="auto"/>
            <w:right w:val="none" w:sz="0" w:space="0" w:color="auto"/>
          </w:divBdr>
        </w:div>
        <w:div w:id="774905666">
          <w:marLeft w:val="0"/>
          <w:marRight w:val="0"/>
          <w:marTop w:val="0"/>
          <w:marBottom w:val="0"/>
          <w:divBdr>
            <w:top w:val="none" w:sz="0" w:space="0" w:color="auto"/>
            <w:left w:val="none" w:sz="0" w:space="0" w:color="auto"/>
            <w:bottom w:val="none" w:sz="0" w:space="0" w:color="auto"/>
            <w:right w:val="none" w:sz="0" w:space="0" w:color="auto"/>
          </w:divBdr>
        </w:div>
        <w:div w:id="646907814">
          <w:marLeft w:val="0"/>
          <w:marRight w:val="0"/>
          <w:marTop w:val="0"/>
          <w:marBottom w:val="0"/>
          <w:divBdr>
            <w:top w:val="none" w:sz="0" w:space="0" w:color="auto"/>
            <w:left w:val="none" w:sz="0" w:space="0" w:color="auto"/>
            <w:bottom w:val="none" w:sz="0" w:space="0" w:color="auto"/>
            <w:right w:val="none" w:sz="0" w:space="0" w:color="auto"/>
          </w:divBdr>
        </w:div>
        <w:div w:id="1689797456">
          <w:marLeft w:val="0"/>
          <w:marRight w:val="0"/>
          <w:marTop w:val="0"/>
          <w:marBottom w:val="0"/>
          <w:divBdr>
            <w:top w:val="none" w:sz="0" w:space="0" w:color="auto"/>
            <w:left w:val="none" w:sz="0" w:space="0" w:color="auto"/>
            <w:bottom w:val="none" w:sz="0" w:space="0" w:color="auto"/>
            <w:right w:val="none" w:sz="0" w:space="0" w:color="auto"/>
          </w:divBdr>
        </w:div>
        <w:div w:id="16124249">
          <w:marLeft w:val="0"/>
          <w:marRight w:val="0"/>
          <w:marTop w:val="0"/>
          <w:marBottom w:val="0"/>
          <w:divBdr>
            <w:top w:val="none" w:sz="0" w:space="0" w:color="auto"/>
            <w:left w:val="none" w:sz="0" w:space="0" w:color="auto"/>
            <w:bottom w:val="none" w:sz="0" w:space="0" w:color="auto"/>
            <w:right w:val="none" w:sz="0" w:space="0" w:color="auto"/>
          </w:divBdr>
        </w:div>
        <w:div w:id="769860832">
          <w:marLeft w:val="0"/>
          <w:marRight w:val="0"/>
          <w:marTop w:val="0"/>
          <w:marBottom w:val="0"/>
          <w:divBdr>
            <w:top w:val="none" w:sz="0" w:space="0" w:color="auto"/>
            <w:left w:val="none" w:sz="0" w:space="0" w:color="auto"/>
            <w:bottom w:val="none" w:sz="0" w:space="0" w:color="auto"/>
            <w:right w:val="none" w:sz="0" w:space="0" w:color="auto"/>
          </w:divBdr>
        </w:div>
      </w:divsChild>
    </w:div>
    <w:div w:id="747115795">
      <w:bodyDiv w:val="1"/>
      <w:marLeft w:val="0"/>
      <w:marRight w:val="0"/>
      <w:marTop w:val="0"/>
      <w:marBottom w:val="0"/>
      <w:divBdr>
        <w:top w:val="none" w:sz="0" w:space="0" w:color="auto"/>
        <w:left w:val="none" w:sz="0" w:space="0" w:color="auto"/>
        <w:bottom w:val="none" w:sz="0" w:space="0" w:color="auto"/>
        <w:right w:val="none" w:sz="0" w:space="0" w:color="auto"/>
      </w:divBdr>
      <w:divsChild>
        <w:div w:id="1776056408">
          <w:marLeft w:val="0"/>
          <w:marRight w:val="0"/>
          <w:marTop w:val="0"/>
          <w:marBottom w:val="0"/>
          <w:divBdr>
            <w:top w:val="none" w:sz="0" w:space="0" w:color="auto"/>
            <w:left w:val="none" w:sz="0" w:space="0" w:color="auto"/>
            <w:bottom w:val="none" w:sz="0" w:space="0" w:color="auto"/>
            <w:right w:val="none" w:sz="0" w:space="0" w:color="auto"/>
          </w:divBdr>
        </w:div>
        <w:div w:id="33237521">
          <w:marLeft w:val="0"/>
          <w:marRight w:val="0"/>
          <w:marTop w:val="0"/>
          <w:marBottom w:val="0"/>
          <w:divBdr>
            <w:top w:val="none" w:sz="0" w:space="0" w:color="auto"/>
            <w:left w:val="none" w:sz="0" w:space="0" w:color="auto"/>
            <w:bottom w:val="none" w:sz="0" w:space="0" w:color="auto"/>
            <w:right w:val="none" w:sz="0" w:space="0" w:color="auto"/>
          </w:divBdr>
        </w:div>
        <w:div w:id="1805079896">
          <w:marLeft w:val="0"/>
          <w:marRight w:val="0"/>
          <w:marTop w:val="0"/>
          <w:marBottom w:val="0"/>
          <w:divBdr>
            <w:top w:val="none" w:sz="0" w:space="0" w:color="auto"/>
            <w:left w:val="none" w:sz="0" w:space="0" w:color="auto"/>
            <w:bottom w:val="none" w:sz="0" w:space="0" w:color="auto"/>
            <w:right w:val="none" w:sz="0" w:space="0" w:color="auto"/>
          </w:divBdr>
        </w:div>
        <w:div w:id="881013379">
          <w:marLeft w:val="0"/>
          <w:marRight w:val="0"/>
          <w:marTop w:val="0"/>
          <w:marBottom w:val="0"/>
          <w:divBdr>
            <w:top w:val="none" w:sz="0" w:space="0" w:color="auto"/>
            <w:left w:val="none" w:sz="0" w:space="0" w:color="auto"/>
            <w:bottom w:val="none" w:sz="0" w:space="0" w:color="auto"/>
            <w:right w:val="none" w:sz="0" w:space="0" w:color="auto"/>
          </w:divBdr>
        </w:div>
        <w:div w:id="1557860897">
          <w:marLeft w:val="0"/>
          <w:marRight w:val="0"/>
          <w:marTop w:val="0"/>
          <w:marBottom w:val="0"/>
          <w:divBdr>
            <w:top w:val="none" w:sz="0" w:space="0" w:color="auto"/>
            <w:left w:val="none" w:sz="0" w:space="0" w:color="auto"/>
            <w:bottom w:val="none" w:sz="0" w:space="0" w:color="auto"/>
            <w:right w:val="none" w:sz="0" w:space="0" w:color="auto"/>
          </w:divBdr>
        </w:div>
        <w:div w:id="156965138">
          <w:marLeft w:val="0"/>
          <w:marRight w:val="0"/>
          <w:marTop w:val="0"/>
          <w:marBottom w:val="0"/>
          <w:divBdr>
            <w:top w:val="none" w:sz="0" w:space="0" w:color="auto"/>
            <w:left w:val="none" w:sz="0" w:space="0" w:color="auto"/>
            <w:bottom w:val="none" w:sz="0" w:space="0" w:color="auto"/>
            <w:right w:val="none" w:sz="0" w:space="0" w:color="auto"/>
          </w:divBdr>
        </w:div>
        <w:div w:id="1355692426">
          <w:marLeft w:val="0"/>
          <w:marRight w:val="0"/>
          <w:marTop w:val="0"/>
          <w:marBottom w:val="0"/>
          <w:divBdr>
            <w:top w:val="none" w:sz="0" w:space="0" w:color="auto"/>
            <w:left w:val="none" w:sz="0" w:space="0" w:color="auto"/>
            <w:bottom w:val="none" w:sz="0" w:space="0" w:color="auto"/>
            <w:right w:val="none" w:sz="0" w:space="0" w:color="auto"/>
          </w:divBdr>
        </w:div>
        <w:div w:id="243417799">
          <w:marLeft w:val="0"/>
          <w:marRight w:val="0"/>
          <w:marTop w:val="0"/>
          <w:marBottom w:val="0"/>
          <w:divBdr>
            <w:top w:val="none" w:sz="0" w:space="0" w:color="auto"/>
            <w:left w:val="none" w:sz="0" w:space="0" w:color="auto"/>
            <w:bottom w:val="none" w:sz="0" w:space="0" w:color="auto"/>
            <w:right w:val="none" w:sz="0" w:space="0" w:color="auto"/>
          </w:divBdr>
        </w:div>
        <w:div w:id="1679842607">
          <w:marLeft w:val="0"/>
          <w:marRight w:val="0"/>
          <w:marTop w:val="0"/>
          <w:marBottom w:val="0"/>
          <w:divBdr>
            <w:top w:val="none" w:sz="0" w:space="0" w:color="auto"/>
            <w:left w:val="none" w:sz="0" w:space="0" w:color="auto"/>
            <w:bottom w:val="none" w:sz="0" w:space="0" w:color="auto"/>
            <w:right w:val="none" w:sz="0" w:space="0" w:color="auto"/>
          </w:divBdr>
        </w:div>
        <w:div w:id="2044819991">
          <w:marLeft w:val="0"/>
          <w:marRight w:val="0"/>
          <w:marTop w:val="0"/>
          <w:marBottom w:val="0"/>
          <w:divBdr>
            <w:top w:val="none" w:sz="0" w:space="0" w:color="auto"/>
            <w:left w:val="none" w:sz="0" w:space="0" w:color="auto"/>
            <w:bottom w:val="none" w:sz="0" w:space="0" w:color="auto"/>
            <w:right w:val="none" w:sz="0" w:space="0" w:color="auto"/>
          </w:divBdr>
        </w:div>
        <w:div w:id="1880318254">
          <w:marLeft w:val="0"/>
          <w:marRight w:val="0"/>
          <w:marTop w:val="0"/>
          <w:marBottom w:val="0"/>
          <w:divBdr>
            <w:top w:val="none" w:sz="0" w:space="0" w:color="auto"/>
            <w:left w:val="none" w:sz="0" w:space="0" w:color="auto"/>
            <w:bottom w:val="none" w:sz="0" w:space="0" w:color="auto"/>
            <w:right w:val="none" w:sz="0" w:space="0" w:color="auto"/>
          </w:divBdr>
        </w:div>
        <w:div w:id="1364599401">
          <w:marLeft w:val="0"/>
          <w:marRight w:val="0"/>
          <w:marTop w:val="0"/>
          <w:marBottom w:val="0"/>
          <w:divBdr>
            <w:top w:val="none" w:sz="0" w:space="0" w:color="auto"/>
            <w:left w:val="none" w:sz="0" w:space="0" w:color="auto"/>
            <w:bottom w:val="none" w:sz="0" w:space="0" w:color="auto"/>
            <w:right w:val="none" w:sz="0" w:space="0" w:color="auto"/>
          </w:divBdr>
        </w:div>
        <w:div w:id="706763030">
          <w:marLeft w:val="0"/>
          <w:marRight w:val="0"/>
          <w:marTop w:val="0"/>
          <w:marBottom w:val="0"/>
          <w:divBdr>
            <w:top w:val="none" w:sz="0" w:space="0" w:color="auto"/>
            <w:left w:val="none" w:sz="0" w:space="0" w:color="auto"/>
            <w:bottom w:val="none" w:sz="0" w:space="0" w:color="auto"/>
            <w:right w:val="none" w:sz="0" w:space="0" w:color="auto"/>
          </w:divBdr>
        </w:div>
        <w:div w:id="837692597">
          <w:marLeft w:val="0"/>
          <w:marRight w:val="0"/>
          <w:marTop w:val="0"/>
          <w:marBottom w:val="0"/>
          <w:divBdr>
            <w:top w:val="none" w:sz="0" w:space="0" w:color="auto"/>
            <w:left w:val="none" w:sz="0" w:space="0" w:color="auto"/>
            <w:bottom w:val="none" w:sz="0" w:space="0" w:color="auto"/>
            <w:right w:val="none" w:sz="0" w:space="0" w:color="auto"/>
          </w:divBdr>
        </w:div>
        <w:div w:id="942760913">
          <w:marLeft w:val="0"/>
          <w:marRight w:val="0"/>
          <w:marTop w:val="0"/>
          <w:marBottom w:val="0"/>
          <w:divBdr>
            <w:top w:val="none" w:sz="0" w:space="0" w:color="auto"/>
            <w:left w:val="none" w:sz="0" w:space="0" w:color="auto"/>
            <w:bottom w:val="none" w:sz="0" w:space="0" w:color="auto"/>
            <w:right w:val="none" w:sz="0" w:space="0" w:color="auto"/>
          </w:divBdr>
        </w:div>
        <w:div w:id="2006319422">
          <w:marLeft w:val="0"/>
          <w:marRight w:val="0"/>
          <w:marTop w:val="0"/>
          <w:marBottom w:val="0"/>
          <w:divBdr>
            <w:top w:val="none" w:sz="0" w:space="0" w:color="auto"/>
            <w:left w:val="none" w:sz="0" w:space="0" w:color="auto"/>
            <w:bottom w:val="none" w:sz="0" w:space="0" w:color="auto"/>
            <w:right w:val="none" w:sz="0" w:space="0" w:color="auto"/>
          </w:divBdr>
        </w:div>
      </w:divsChild>
    </w:div>
    <w:div w:id="786974797">
      <w:bodyDiv w:val="1"/>
      <w:marLeft w:val="0"/>
      <w:marRight w:val="0"/>
      <w:marTop w:val="0"/>
      <w:marBottom w:val="0"/>
      <w:divBdr>
        <w:top w:val="none" w:sz="0" w:space="0" w:color="auto"/>
        <w:left w:val="none" w:sz="0" w:space="0" w:color="auto"/>
        <w:bottom w:val="none" w:sz="0" w:space="0" w:color="auto"/>
        <w:right w:val="none" w:sz="0" w:space="0" w:color="auto"/>
      </w:divBdr>
      <w:divsChild>
        <w:div w:id="738868157">
          <w:marLeft w:val="0"/>
          <w:marRight w:val="0"/>
          <w:marTop w:val="0"/>
          <w:marBottom w:val="0"/>
          <w:divBdr>
            <w:top w:val="none" w:sz="0" w:space="0" w:color="auto"/>
            <w:left w:val="none" w:sz="0" w:space="0" w:color="auto"/>
            <w:bottom w:val="none" w:sz="0" w:space="0" w:color="auto"/>
            <w:right w:val="none" w:sz="0" w:space="0" w:color="auto"/>
          </w:divBdr>
        </w:div>
        <w:div w:id="1388799997">
          <w:marLeft w:val="0"/>
          <w:marRight w:val="0"/>
          <w:marTop w:val="0"/>
          <w:marBottom w:val="0"/>
          <w:divBdr>
            <w:top w:val="none" w:sz="0" w:space="0" w:color="auto"/>
            <w:left w:val="none" w:sz="0" w:space="0" w:color="auto"/>
            <w:bottom w:val="none" w:sz="0" w:space="0" w:color="auto"/>
            <w:right w:val="none" w:sz="0" w:space="0" w:color="auto"/>
          </w:divBdr>
        </w:div>
        <w:div w:id="2042701429">
          <w:marLeft w:val="0"/>
          <w:marRight w:val="0"/>
          <w:marTop w:val="0"/>
          <w:marBottom w:val="0"/>
          <w:divBdr>
            <w:top w:val="none" w:sz="0" w:space="0" w:color="auto"/>
            <w:left w:val="none" w:sz="0" w:space="0" w:color="auto"/>
            <w:bottom w:val="none" w:sz="0" w:space="0" w:color="auto"/>
            <w:right w:val="none" w:sz="0" w:space="0" w:color="auto"/>
          </w:divBdr>
        </w:div>
        <w:div w:id="1914586767">
          <w:marLeft w:val="0"/>
          <w:marRight w:val="0"/>
          <w:marTop w:val="0"/>
          <w:marBottom w:val="0"/>
          <w:divBdr>
            <w:top w:val="none" w:sz="0" w:space="0" w:color="auto"/>
            <w:left w:val="none" w:sz="0" w:space="0" w:color="auto"/>
            <w:bottom w:val="none" w:sz="0" w:space="0" w:color="auto"/>
            <w:right w:val="none" w:sz="0" w:space="0" w:color="auto"/>
          </w:divBdr>
        </w:div>
        <w:div w:id="2043242066">
          <w:marLeft w:val="0"/>
          <w:marRight w:val="0"/>
          <w:marTop w:val="0"/>
          <w:marBottom w:val="0"/>
          <w:divBdr>
            <w:top w:val="none" w:sz="0" w:space="0" w:color="auto"/>
            <w:left w:val="none" w:sz="0" w:space="0" w:color="auto"/>
            <w:bottom w:val="none" w:sz="0" w:space="0" w:color="auto"/>
            <w:right w:val="none" w:sz="0" w:space="0" w:color="auto"/>
          </w:divBdr>
        </w:div>
        <w:div w:id="2082672550">
          <w:marLeft w:val="0"/>
          <w:marRight w:val="0"/>
          <w:marTop w:val="0"/>
          <w:marBottom w:val="0"/>
          <w:divBdr>
            <w:top w:val="none" w:sz="0" w:space="0" w:color="auto"/>
            <w:left w:val="none" w:sz="0" w:space="0" w:color="auto"/>
            <w:bottom w:val="none" w:sz="0" w:space="0" w:color="auto"/>
            <w:right w:val="none" w:sz="0" w:space="0" w:color="auto"/>
          </w:divBdr>
        </w:div>
        <w:div w:id="1439368054">
          <w:marLeft w:val="0"/>
          <w:marRight w:val="0"/>
          <w:marTop w:val="0"/>
          <w:marBottom w:val="0"/>
          <w:divBdr>
            <w:top w:val="none" w:sz="0" w:space="0" w:color="auto"/>
            <w:left w:val="none" w:sz="0" w:space="0" w:color="auto"/>
            <w:bottom w:val="none" w:sz="0" w:space="0" w:color="auto"/>
            <w:right w:val="none" w:sz="0" w:space="0" w:color="auto"/>
          </w:divBdr>
        </w:div>
        <w:div w:id="1417945688">
          <w:marLeft w:val="0"/>
          <w:marRight w:val="0"/>
          <w:marTop w:val="0"/>
          <w:marBottom w:val="0"/>
          <w:divBdr>
            <w:top w:val="none" w:sz="0" w:space="0" w:color="auto"/>
            <w:left w:val="none" w:sz="0" w:space="0" w:color="auto"/>
            <w:bottom w:val="none" w:sz="0" w:space="0" w:color="auto"/>
            <w:right w:val="none" w:sz="0" w:space="0" w:color="auto"/>
          </w:divBdr>
        </w:div>
        <w:div w:id="607081531">
          <w:marLeft w:val="0"/>
          <w:marRight w:val="0"/>
          <w:marTop w:val="0"/>
          <w:marBottom w:val="0"/>
          <w:divBdr>
            <w:top w:val="none" w:sz="0" w:space="0" w:color="auto"/>
            <w:left w:val="none" w:sz="0" w:space="0" w:color="auto"/>
            <w:bottom w:val="none" w:sz="0" w:space="0" w:color="auto"/>
            <w:right w:val="none" w:sz="0" w:space="0" w:color="auto"/>
          </w:divBdr>
        </w:div>
        <w:div w:id="195193074">
          <w:marLeft w:val="0"/>
          <w:marRight w:val="0"/>
          <w:marTop w:val="0"/>
          <w:marBottom w:val="0"/>
          <w:divBdr>
            <w:top w:val="none" w:sz="0" w:space="0" w:color="auto"/>
            <w:left w:val="none" w:sz="0" w:space="0" w:color="auto"/>
            <w:bottom w:val="none" w:sz="0" w:space="0" w:color="auto"/>
            <w:right w:val="none" w:sz="0" w:space="0" w:color="auto"/>
          </w:divBdr>
        </w:div>
        <w:div w:id="790394165">
          <w:marLeft w:val="0"/>
          <w:marRight w:val="0"/>
          <w:marTop w:val="0"/>
          <w:marBottom w:val="0"/>
          <w:divBdr>
            <w:top w:val="none" w:sz="0" w:space="0" w:color="auto"/>
            <w:left w:val="none" w:sz="0" w:space="0" w:color="auto"/>
            <w:bottom w:val="none" w:sz="0" w:space="0" w:color="auto"/>
            <w:right w:val="none" w:sz="0" w:space="0" w:color="auto"/>
          </w:divBdr>
        </w:div>
        <w:div w:id="363798129">
          <w:marLeft w:val="0"/>
          <w:marRight w:val="0"/>
          <w:marTop w:val="0"/>
          <w:marBottom w:val="0"/>
          <w:divBdr>
            <w:top w:val="none" w:sz="0" w:space="0" w:color="auto"/>
            <w:left w:val="none" w:sz="0" w:space="0" w:color="auto"/>
            <w:bottom w:val="none" w:sz="0" w:space="0" w:color="auto"/>
            <w:right w:val="none" w:sz="0" w:space="0" w:color="auto"/>
          </w:divBdr>
        </w:div>
        <w:div w:id="1569801707">
          <w:marLeft w:val="0"/>
          <w:marRight w:val="0"/>
          <w:marTop w:val="0"/>
          <w:marBottom w:val="0"/>
          <w:divBdr>
            <w:top w:val="none" w:sz="0" w:space="0" w:color="auto"/>
            <w:left w:val="none" w:sz="0" w:space="0" w:color="auto"/>
            <w:bottom w:val="none" w:sz="0" w:space="0" w:color="auto"/>
            <w:right w:val="none" w:sz="0" w:space="0" w:color="auto"/>
          </w:divBdr>
        </w:div>
        <w:div w:id="1553691042">
          <w:marLeft w:val="0"/>
          <w:marRight w:val="0"/>
          <w:marTop w:val="0"/>
          <w:marBottom w:val="0"/>
          <w:divBdr>
            <w:top w:val="none" w:sz="0" w:space="0" w:color="auto"/>
            <w:left w:val="none" w:sz="0" w:space="0" w:color="auto"/>
            <w:bottom w:val="none" w:sz="0" w:space="0" w:color="auto"/>
            <w:right w:val="none" w:sz="0" w:space="0" w:color="auto"/>
          </w:divBdr>
        </w:div>
        <w:div w:id="1975019199">
          <w:marLeft w:val="0"/>
          <w:marRight w:val="0"/>
          <w:marTop w:val="0"/>
          <w:marBottom w:val="0"/>
          <w:divBdr>
            <w:top w:val="none" w:sz="0" w:space="0" w:color="auto"/>
            <w:left w:val="none" w:sz="0" w:space="0" w:color="auto"/>
            <w:bottom w:val="none" w:sz="0" w:space="0" w:color="auto"/>
            <w:right w:val="none" w:sz="0" w:space="0" w:color="auto"/>
          </w:divBdr>
        </w:div>
        <w:div w:id="1127241230">
          <w:marLeft w:val="0"/>
          <w:marRight w:val="0"/>
          <w:marTop w:val="0"/>
          <w:marBottom w:val="0"/>
          <w:divBdr>
            <w:top w:val="none" w:sz="0" w:space="0" w:color="auto"/>
            <w:left w:val="none" w:sz="0" w:space="0" w:color="auto"/>
            <w:bottom w:val="none" w:sz="0" w:space="0" w:color="auto"/>
            <w:right w:val="none" w:sz="0" w:space="0" w:color="auto"/>
          </w:divBdr>
        </w:div>
        <w:div w:id="2124306427">
          <w:marLeft w:val="0"/>
          <w:marRight w:val="0"/>
          <w:marTop w:val="0"/>
          <w:marBottom w:val="0"/>
          <w:divBdr>
            <w:top w:val="none" w:sz="0" w:space="0" w:color="auto"/>
            <w:left w:val="none" w:sz="0" w:space="0" w:color="auto"/>
            <w:bottom w:val="none" w:sz="0" w:space="0" w:color="auto"/>
            <w:right w:val="none" w:sz="0" w:space="0" w:color="auto"/>
          </w:divBdr>
        </w:div>
        <w:div w:id="1235244295">
          <w:marLeft w:val="0"/>
          <w:marRight w:val="0"/>
          <w:marTop w:val="0"/>
          <w:marBottom w:val="0"/>
          <w:divBdr>
            <w:top w:val="none" w:sz="0" w:space="0" w:color="auto"/>
            <w:left w:val="none" w:sz="0" w:space="0" w:color="auto"/>
            <w:bottom w:val="none" w:sz="0" w:space="0" w:color="auto"/>
            <w:right w:val="none" w:sz="0" w:space="0" w:color="auto"/>
          </w:divBdr>
        </w:div>
        <w:div w:id="571162959">
          <w:marLeft w:val="0"/>
          <w:marRight w:val="0"/>
          <w:marTop w:val="0"/>
          <w:marBottom w:val="0"/>
          <w:divBdr>
            <w:top w:val="none" w:sz="0" w:space="0" w:color="auto"/>
            <w:left w:val="none" w:sz="0" w:space="0" w:color="auto"/>
            <w:bottom w:val="none" w:sz="0" w:space="0" w:color="auto"/>
            <w:right w:val="none" w:sz="0" w:space="0" w:color="auto"/>
          </w:divBdr>
        </w:div>
        <w:div w:id="2093697364">
          <w:marLeft w:val="0"/>
          <w:marRight w:val="0"/>
          <w:marTop w:val="0"/>
          <w:marBottom w:val="0"/>
          <w:divBdr>
            <w:top w:val="none" w:sz="0" w:space="0" w:color="auto"/>
            <w:left w:val="none" w:sz="0" w:space="0" w:color="auto"/>
            <w:bottom w:val="none" w:sz="0" w:space="0" w:color="auto"/>
            <w:right w:val="none" w:sz="0" w:space="0" w:color="auto"/>
          </w:divBdr>
        </w:div>
        <w:div w:id="793136850">
          <w:marLeft w:val="0"/>
          <w:marRight w:val="0"/>
          <w:marTop w:val="0"/>
          <w:marBottom w:val="0"/>
          <w:divBdr>
            <w:top w:val="none" w:sz="0" w:space="0" w:color="auto"/>
            <w:left w:val="none" w:sz="0" w:space="0" w:color="auto"/>
            <w:bottom w:val="none" w:sz="0" w:space="0" w:color="auto"/>
            <w:right w:val="none" w:sz="0" w:space="0" w:color="auto"/>
          </w:divBdr>
        </w:div>
        <w:div w:id="2060782855">
          <w:marLeft w:val="0"/>
          <w:marRight w:val="0"/>
          <w:marTop w:val="0"/>
          <w:marBottom w:val="0"/>
          <w:divBdr>
            <w:top w:val="none" w:sz="0" w:space="0" w:color="auto"/>
            <w:left w:val="none" w:sz="0" w:space="0" w:color="auto"/>
            <w:bottom w:val="none" w:sz="0" w:space="0" w:color="auto"/>
            <w:right w:val="none" w:sz="0" w:space="0" w:color="auto"/>
          </w:divBdr>
        </w:div>
        <w:div w:id="1613709023">
          <w:marLeft w:val="0"/>
          <w:marRight w:val="0"/>
          <w:marTop w:val="0"/>
          <w:marBottom w:val="0"/>
          <w:divBdr>
            <w:top w:val="none" w:sz="0" w:space="0" w:color="auto"/>
            <w:left w:val="none" w:sz="0" w:space="0" w:color="auto"/>
            <w:bottom w:val="none" w:sz="0" w:space="0" w:color="auto"/>
            <w:right w:val="none" w:sz="0" w:space="0" w:color="auto"/>
          </w:divBdr>
        </w:div>
        <w:div w:id="66807041">
          <w:marLeft w:val="0"/>
          <w:marRight w:val="0"/>
          <w:marTop w:val="0"/>
          <w:marBottom w:val="0"/>
          <w:divBdr>
            <w:top w:val="none" w:sz="0" w:space="0" w:color="auto"/>
            <w:left w:val="none" w:sz="0" w:space="0" w:color="auto"/>
            <w:bottom w:val="none" w:sz="0" w:space="0" w:color="auto"/>
            <w:right w:val="none" w:sz="0" w:space="0" w:color="auto"/>
          </w:divBdr>
        </w:div>
        <w:div w:id="1898740819">
          <w:marLeft w:val="0"/>
          <w:marRight w:val="0"/>
          <w:marTop w:val="0"/>
          <w:marBottom w:val="0"/>
          <w:divBdr>
            <w:top w:val="none" w:sz="0" w:space="0" w:color="auto"/>
            <w:left w:val="none" w:sz="0" w:space="0" w:color="auto"/>
            <w:bottom w:val="none" w:sz="0" w:space="0" w:color="auto"/>
            <w:right w:val="none" w:sz="0" w:space="0" w:color="auto"/>
          </w:divBdr>
        </w:div>
        <w:div w:id="882790164">
          <w:marLeft w:val="0"/>
          <w:marRight w:val="0"/>
          <w:marTop w:val="0"/>
          <w:marBottom w:val="0"/>
          <w:divBdr>
            <w:top w:val="none" w:sz="0" w:space="0" w:color="auto"/>
            <w:left w:val="none" w:sz="0" w:space="0" w:color="auto"/>
            <w:bottom w:val="none" w:sz="0" w:space="0" w:color="auto"/>
            <w:right w:val="none" w:sz="0" w:space="0" w:color="auto"/>
          </w:divBdr>
        </w:div>
        <w:div w:id="1336030203">
          <w:marLeft w:val="0"/>
          <w:marRight w:val="0"/>
          <w:marTop w:val="0"/>
          <w:marBottom w:val="0"/>
          <w:divBdr>
            <w:top w:val="none" w:sz="0" w:space="0" w:color="auto"/>
            <w:left w:val="none" w:sz="0" w:space="0" w:color="auto"/>
            <w:bottom w:val="none" w:sz="0" w:space="0" w:color="auto"/>
            <w:right w:val="none" w:sz="0" w:space="0" w:color="auto"/>
          </w:divBdr>
        </w:div>
      </w:divsChild>
    </w:div>
    <w:div w:id="865869367">
      <w:bodyDiv w:val="1"/>
      <w:marLeft w:val="0"/>
      <w:marRight w:val="0"/>
      <w:marTop w:val="0"/>
      <w:marBottom w:val="0"/>
      <w:divBdr>
        <w:top w:val="none" w:sz="0" w:space="0" w:color="auto"/>
        <w:left w:val="none" w:sz="0" w:space="0" w:color="auto"/>
        <w:bottom w:val="none" w:sz="0" w:space="0" w:color="auto"/>
        <w:right w:val="none" w:sz="0" w:space="0" w:color="auto"/>
      </w:divBdr>
      <w:divsChild>
        <w:div w:id="1831095094">
          <w:marLeft w:val="0"/>
          <w:marRight w:val="0"/>
          <w:marTop w:val="0"/>
          <w:marBottom w:val="0"/>
          <w:divBdr>
            <w:top w:val="none" w:sz="0" w:space="0" w:color="auto"/>
            <w:left w:val="none" w:sz="0" w:space="0" w:color="auto"/>
            <w:bottom w:val="none" w:sz="0" w:space="0" w:color="auto"/>
            <w:right w:val="none" w:sz="0" w:space="0" w:color="auto"/>
          </w:divBdr>
        </w:div>
        <w:div w:id="1963223382">
          <w:marLeft w:val="0"/>
          <w:marRight w:val="0"/>
          <w:marTop w:val="0"/>
          <w:marBottom w:val="0"/>
          <w:divBdr>
            <w:top w:val="none" w:sz="0" w:space="0" w:color="auto"/>
            <w:left w:val="none" w:sz="0" w:space="0" w:color="auto"/>
            <w:bottom w:val="none" w:sz="0" w:space="0" w:color="auto"/>
            <w:right w:val="none" w:sz="0" w:space="0" w:color="auto"/>
          </w:divBdr>
        </w:div>
        <w:div w:id="658311678">
          <w:marLeft w:val="0"/>
          <w:marRight w:val="0"/>
          <w:marTop w:val="0"/>
          <w:marBottom w:val="0"/>
          <w:divBdr>
            <w:top w:val="none" w:sz="0" w:space="0" w:color="auto"/>
            <w:left w:val="none" w:sz="0" w:space="0" w:color="auto"/>
            <w:bottom w:val="none" w:sz="0" w:space="0" w:color="auto"/>
            <w:right w:val="none" w:sz="0" w:space="0" w:color="auto"/>
          </w:divBdr>
        </w:div>
        <w:div w:id="1677070305">
          <w:marLeft w:val="0"/>
          <w:marRight w:val="0"/>
          <w:marTop w:val="0"/>
          <w:marBottom w:val="0"/>
          <w:divBdr>
            <w:top w:val="none" w:sz="0" w:space="0" w:color="auto"/>
            <w:left w:val="none" w:sz="0" w:space="0" w:color="auto"/>
            <w:bottom w:val="none" w:sz="0" w:space="0" w:color="auto"/>
            <w:right w:val="none" w:sz="0" w:space="0" w:color="auto"/>
          </w:divBdr>
        </w:div>
        <w:div w:id="802501750">
          <w:marLeft w:val="0"/>
          <w:marRight w:val="0"/>
          <w:marTop w:val="0"/>
          <w:marBottom w:val="0"/>
          <w:divBdr>
            <w:top w:val="none" w:sz="0" w:space="0" w:color="auto"/>
            <w:left w:val="none" w:sz="0" w:space="0" w:color="auto"/>
            <w:bottom w:val="none" w:sz="0" w:space="0" w:color="auto"/>
            <w:right w:val="none" w:sz="0" w:space="0" w:color="auto"/>
          </w:divBdr>
        </w:div>
        <w:div w:id="426999761">
          <w:marLeft w:val="0"/>
          <w:marRight w:val="0"/>
          <w:marTop w:val="0"/>
          <w:marBottom w:val="0"/>
          <w:divBdr>
            <w:top w:val="none" w:sz="0" w:space="0" w:color="auto"/>
            <w:left w:val="none" w:sz="0" w:space="0" w:color="auto"/>
            <w:bottom w:val="none" w:sz="0" w:space="0" w:color="auto"/>
            <w:right w:val="none" w:sz="0" w:space="0" w:color="auto"/>
          </w:divBdr>
        </w:div>
      </w:divsChild>
    </w:div>
    <w:div w:id="882061443">
      <w:bodyDiv w:val="1"/>
      <w:marLeft w:val="0"/>
      <w:marRight w:val="0"/>
      <w:marTop w:val="0"/>
      <w:marBottom w:val="0"/>
      <w:divBdr>
        <w:top w:val="none" w:sz="0" w:space="0" w:color="auto"/>
        <w:left w:val="none" w:sz="0" w:space="0" w:color="auto"/>
        <w:bottom w:val="none" w:sz="0" w:space="0" w:color="auto"/>
        <w:right w:val="none" w:sz="0" w:space="0" w:color="auto"/>
      </w:divBdr>
      <w:divsChild>
        <w:div w:id="389813661">
          <w:marLeft w:val="0"/>
          <w:marRight w:val="0"/>
          <w:marTop w:val="0"/>
          <w:marBottom w:val="0"/>
          <w:divBdr>
            <w:top w:val="none" w:sz="0" w:space="0" w:color="auto"/>
            <w:left w:val="none" w:sz="0" w:space="0" w:color="auto"/>
            <w:bottom w:val="none" w:sz="0" w:space="0" w:color="auto"/>
            <w:right w:val="none" w:sz="0" w:space="0" w:color="auto"/>
          </w:divBdr>
        </w:div>
        <w:div w:id="791485579">
          <w:marLeft w:val="0"/>
          <w:marRight w:val="0"/>
          <w:marTop w:val="0"/>
          <w:marBottom w:val="0"/>
          <w:divBdr>
            <w:top w:val="none" w:sz="0" w:space="0" w:color="auto"/>
            <w:left w:val="none" w:sz="0" w:space="0" w:color="auto"/>
            <w:bottom w:val="none" w:sz="0" w:space="0" w:color="auto"/>
            <w:right w:val="none" w:sz="0" w:space="0" w:color="auto"/>
          </w:divBdr>
        </w:div>
        <w:div w:id="281956789">
          <w:marLeft w:val="0"/>
          <w:marRight w:val="0"/>
          <w:marTop w:val="0"/>
          <w:marBottom w:val="0"/>
          <w:divBdr>
            <w:top w:val="none" w:sz="0" w:space="0" w:color="auto"/>
            <w:left w:val="none" w:sz="0" w:space="0" w:color="auto"/>
            <w:bottom w:val="none" w:sz="0" w:space="0" w:color="auto"/>
            <w:right w:val="none" w:sz="0" w:space="0" w:color="auto"/>
          </w:divBdr>
        </w:div>
        <w:div w:id="907887244">
          <w:marLeft w:val="0"/>
          <w:marRight w:val="0"/>
          <w:marTop w:val="0"/>
          <w:marBottom w:val="0"/>
          <w:divBdr>
            <w:top w:val="none" w:sz="0" w:space="0" w:color="auto"/>
            <w:left w:val="none" w:sz="0" w:space="0" w:color="auto"/>
            <w:bottom w:val="none" w:sz="0" w:space="0" w:color="auto"/>
            <w:right w:val="none" w:sz="0" w:space="0" w:color="auto"/>
          </w:divBdr>
        </w:div>
        <w:div w:id="565649118">
          <w:marLeft w:val="0"/>
          <w:marRight w:val="0"/>
          <w:marTop w:val="0"/>
          <w:marBottom w:val="0"/>
          <w:divBdr>
            <w:top w:val="none" w:sz="0" w:space="0" w:color="auto"/>
            <w:left w:val="none" w:sz="0" w:space="0" w:color="auto"/>
            <w:bottom w:val="none" w:sz="0" w:space="0" w:color="auto"/>
            <w:right w:val="none" w:sz="0" w:space="0" w:color="auto"/>
          </w:divBdr>
        </w:div>
        <w:div w:id="825902135">
          <w:marLeft w:val="0"/>
          <w:marRight w:val="0"/>
          <w:marTop w:val="0"/>
          <w:marBottom w:val="0"/>
          <w:divBdr>
            <w:top w:val="none" w:sz="0" w:space="0" w:color="auto"/>
            <w:left w:val="none" w:sz="0" w:space="0" w:color="auto"/>
            <w:bottom w:val="none" w:sz="0" w:space="0" w:color="auto"/>
            <w:right w:val="none" w:sz="0" w:space="0" w:color="auto"/>
          </w:divBdr>
        </w:div>
        <w:div w:id="534270721">
          <w:marLeft w:val="0"/>
          <w:marRight w:val="0"/>
          <w:marTop w:val="0"/>
          <w:marBottom w:val="0"/>
          <w:divBdr>
            <w:top w:val="none" w:sz="0" w:space="0" w:color="auto"/>
            <w:left w:val="none" w:sz="0" w:space="0" w:color="auto"/>
            <w:bottom w:val="none" w:sz="0" w:space="0" w:color="auto"/>
            <w:right w:val="none" w:sz="0" w:space="0" w:color="auto"/>
          </w:divBdr>
        </w:div>
        <w:div w:id="1644188824">
          <w:marLeft w:val="0"/>
          <w:marRight w:val="0"/>
          <w:marTop w:val="0"/>
          <w:marBottom w:val="0"/>
          <w:divBdr>
            <w:top w:val="none" w:sz="0" w:space="0" w:color="auto"/>
            <w:left w:val="none" w:sz="0" w:space="0" w:color="auto"/>
            <w:bottom w:val="none" w:sz="0" w:space="0" w:color="auto"/>
            <w:right w:val="none" w:sz="0" w:space="0" w:color="auto"/>
          </w:divBdr>
        </w:div>
        <w:div w:id="2135979900">
          <w:marLeft w:val="0"/>
          <w:marRight w:val="0"/>
          <w:marTop w:val="0"/>
          <w:marBottom w:val="0"/>
          <w:divBdr>
            <w:top w:val="none" w:sz="0" w:space="0" w:color="auto"/>
            <w:left w:val="none" w:sz="0" w:space="0" w:color="auto"/>
            <w:bottom w:val="none" w:sz="0" w:space="0" w:color="auto"/>
            <w:right w:val="none" w:sz="0" w:space="0" w:color="auto"/>
          </w:divBdr>
        </w:div>
        <w:div w:id="77752171">
          <w:marLeft w:val="0"/>
          <w:marRight w:val="0"/>
          <w:marTop w:val="0"/>
          <w:marBottom w:val="0"/>
          <w:divBdr>
            <w:top w:val="none" w:sz="0" w:space="0" w:color="auto"/>
            <w:left w:val="none" w:sz="0" w:space="0" w:color="auto"/>
            <w:bottom w:val="none" w:sz="0" w:space="0" w:color="auto"/>
            <w:right w:val="none" w:sz="0" w:space="0" w:color="auto"/>
          </w:divBdr>
        </w:div>
        <w:div w:id="728923681">
          <w:marLeft w:val="0"/>
          <w:marRight w:val="0"/>
          <w:marTop w:val="0"/>
          <w:marBottom w:val="0"/>
          <w:divBdr>
            <w:top w:val="none" w:sz="0" w:space="0" w:color="auto"/>
            <w:left w:val="none" w:sz="0" w:space="0" w:color="auto"/>
            <w:bottom w:val="none" w:sz="0" w:space="0" w:color="auto"/>
            <w:right w:val="none" w:sz="0" w:space="0" w:color="auto"/>
          </w:divBdr>
        </w:div>
        <w:div w:id="1502894686">
          <w:marLeft w:val="0"/>
          <w:marRight w:val="0"/>
          <w:marTop w:val="0"/>
          <w:marBottom w:val="0"/>
          <w:divBdr>
            <w:top w:val="none" w:sz="0" w:space="0" w:color="auto"/>
            <w:left w:val="none" w:sz="0" w:space="0" w:color="auto"/>
            <w:bottom w:val="none" w:sz="0" w:space="0" w:color="auto"/>
            <w:right w:val="none" w:sz="0" w:space="0" w:color="auto"/>
          </w:divBdr>
        </w:div>
        <w:div w:id="1791317791">
          <w:marLeft w:val="0"/>
          <w:marRight w:val="0"/>
          <w:marTop w:val="0"/>
          <w:marBottom w:val="0"/>
          <w:divBdr>
            <w:top w:val="none" w:sz="0" w:space="0" w:color="auto"/>
            <w:left w:val="none" w:sz="0" w:space="0" w:color="auto"/>
            <w:bottom w:val="none" w:sz="0" w:space="0" w:color="auto"/>
            <w:right w:val="none" w:sz="0" w:space="0" w:color="auto"/>
          </w:divBdr>
        </w:div>
        <w:div w:id="1948082239">
          <w:marLeft w:val="0"/>
          <w:marRight w:val="0"/>
          <w:marTop w:val="0"/>
          <w:marBottom w:val="0"/>
          <w:divBdr>
            <w:top w:val="none" w:sz="0" w:space="0" w:color="auto"/>
            <w:left w:val="none" w:sz="0" w:space="0" w:color="auto"/>
            <w:bottom w:val="none" w:sz="0" w:space="0" w:color="auto"/>
            <w:right w:val="none" w:sz="0" w:space="0" w:color="auto"/>
          </w:divBdr>
        </w:div>
        <w:div w:id="1810585542">
          <w:marLeft w:val="0"/>
          <w:marRight w:val="0"/>
          <w:marTop w:val="0"/>
          <w:marBottom w:val="0"/>
          <w:divBdr>
            <w:top w:val="none" w:sz="0" w:space="0" w:color="auto"/>
            <w:left w:val="none" w:sz="0" w:space="0" w:color="auto"/>
            <w:bottom w:val="none" w:sz="0" w:space="0" w:color="auto"/>
            <w:right w:val="none" w:sz="0" w:space="0" w:color="auto"/>
          </w:divBdr>
        </w:div>
        <w:div w:id="1815834591">
          <w:marLeft w:val="0"/>
          <w:marRight w:val="0"/>
          <w:marTop w:val="0"/>
          <w:marBottom w:val="0"/>
          <w:divBdr>
            <w:top w:val="none" w:sz="0" w:space="0" w:color="auto"/>
            <w:left w:val="none" w:sz="0" w:space="0" w:color="auto"/>
            <w:bottom w:val="none" w:sz="0" w:space="0" w:color="auto"/>
            <w:right w:val="none" w:sz="0" w:space="0" w:color="auto"/>
          </w:divBdr>
        </w:div>
        <w:div w:id="1596743025">
          <w:marLeft w:val="0"/>
          <w:marRight w:val="0"/>
          <w:marTop w:val="0"/>
          <w:marBottom w:val="0"/>
          <w:divBdr>
            <w:top w:val="none" w:sz="0" w:space="0" w:color="auto"/>
            <w:left w:val="none" w:sz="0" w:space="0" w:color="auto"/>
            <w:bottom w:val="none" w:sz="0" w:space="0" w:color="auto"/>
            <w:right w:val="none" w:sz="0" w:space="0" w:color="auto"/>
          </w:divBdr>
        </w:div>
        <w:div w:id="1801877994">
          <w:marLeft w:val="0"/>
          <w:marRight w:val="0"/>
          <w:marTop w:val="0"/>
          <w:marBottom w:val="0"/>
          <w:divBdr>
            <w:top w:val="none" w:sz="0" w:space="0" w:color="auto"/>
            <w:left w:val="none" w:sz="0" w:space="0" w:color="auto"/>
            <w:bottom w:val="none" w:sz="0" w:space="0" w:color="auto"/>
            <w:right w:val="none" w:sz="0" w:space="0" w:color="auto"/>
          </w:divBdr>
        </w:div>
        <w:div w:id="1089428324">
          <w:marLeft w:val="0"/>
          <w:marRight w:val="0"/>
          <w:marTop w:val="0"/>
          <w:marBottom w:val="0"/>
          <w:divBdr>
            <w:top w:val="none" w:sz="0" w:space="0" w:color="auto"/>
            <w:left w:val="none" w:sz="0" w:space="0" w:color="auto"/>
            <w:bottom w:val="none" w:sz="0" w:space="0" w:color="auto"/>
            <w:right w:val="none" w:sz="0" w:space="0" w:color="auto"/>
          </w:divBdr>
        </w:div>
        <w:div w:id="871453341">
          <w:marLeft w:val="0"/>
          <w:marRight w:val="0"/>
          <w:marTop w:val="0"/>
          <w:marBottom w:val="0"/>
          <w:divBdr>
            <w:top w:val="none" w:sz="0" w:space="0" w:color="auto"/>
            <w:left w:val="none" w:sz="0" w:space="0" w:color="auto"/>
            <w:bottom w:val="none" w:sz="0" w:space="0" w:color="auto"/>
            <w:right w:val="none" w:sz="0" w:space="0" w:color="auto"/>
          </w:divBdr>
        </w:div>
        <w:div w:id="1959288851">
          <w:marLeft w:val="0"/>
          <w:marRight w:val="0"/>
          <w:marTop w:val="0"/>
          <w:marBottom w:val="0"/>
          <w:divBdr>
            <w:top w:val="none" w:sz="0" w:space="0" w:color="auto"/>
            <w:left w:val="none" w:sz="0" w:space="0" w:color="auto"/>
            <w:bottom w:val="none" w:sz="0" w:space="0" w:color="auto"/>
            <w:right w:val="none" w:sz="0" w:space="0" w:color="auto"/>
          </w:divBdr>
        </w:div>
        <w:div w:id="1798523389">
          <w:marLeft w:val="0"/>
          <w:marRight w:val="0"/>
          <w:marTop w:val="0"/>
          <w:marBottom w:val="0"/>
          <w:divBdr>
            <w:top w:val="none" w:sz="0" w:space="0" w:color="auto"/>
            <w:left w:val="none" w:sz="0" w:space="0" w:color="auto"/>
            <w:bottom w:val="none" w:sz="0" w:space="0" w:color="auto"/>
            <w:right w:val="none" w:sz="0" w:space="0" w:color="auto"/>
          </w:divBdr>
        </w:div>
        <w:div w:id="13769114">
          <w:marLeft w:val="0"/>
          <w:marRight w:val="0"/>
          <w:marTop w:val="0"/>
          <w:marBottom w:val="0"/>
          <w:divBdr>
            <w:top w:val="none" w:sz="0" w:space="0" w:color="auto"/>
            <w:left w:val="none" w:sz="0" w:space="0" w:color="auto"/>
            <w:bottom w:val="none" w:sz="0" w:space="0" w:color="auto"/>
            <w:right w:val="none" w:sz="0" w:space="0" w:color="auto"/>
          </w:divBdr>
        </w:div>
        <w:div w:id="761220292">
          <w:marLeft w:val="0"/>
          <w:marRight w:val="0"/>
          <w:marTop w:val="0"/>
          <w:marBottom w:val="0"/>
          <w:divBdr>
            <w:top w:val="none" w:sz="0" w:space="0" w:color="auto"/>
            <w:left w:val="none" w:sz="0" w:space="0" w:color="auto"/>
            <w:bottom w:val="none" w:sz="0" w:space="0" w:color="auto"/>
            <w:right w:val="none" w:sz="0" w:space="0" w:color="auto"/>
          </w:divBdr>
        </w:div>
        <w:div w:id="600996462">
          <w:marLeft w:val="0"/>
          <w:marRight w:val="0"/>
          <w:marTop w:val="0"/>
          <w:marBottom w:val="0"/>
          <w:divBdr>
            <w:top w:val="none" w:sz="0" w:space="0" w:color="auto"/>
            <w:left w:val="none" w:sz="0" w:space="0" w:color="auto"/>
            <w:bottom w:val="none" w:sz="0" w:space="0" w:color="auto"/>
            <w:right w:val="none" w:sz="0" w:space="0" w:color="auto"/>
          </w:divBdr>
        </w:div>
        <w:div w:id="180709534">
          <w:marLeft w:val="0"/>
          <w:marRight w:val="0"/>
          <w:marTop w:val="0"/>
          <w:marBottom w:val="0"/>
          <w:divBdr>
            <w:top w:val="none" w:sz="0" w:space="0" w:color="auto"/>
            <w:left w:val="none" w:sz="0" w:space="0" w:color="auto"/>
            <w:bottom w:val="none" w:sz="0" w:space="0" w:color="auto"/>
            <w:right w:val="none" w:sz="0" w:space="0" w:color="auto"/>
          </w:divBdr>
        </w:div>
        <w:div w:id="663355722">
          <w:marLeft w:val="0"/>
          <w:marRight w:val="0"/>
          <w:marTop w:val="0"/>
          <w:marBottom w:val="0"/>
          <w:divBdr>
            <w:top w:val="none" w:sz="0" w:space="0" w:color="auto"/>
            <w:left w:val="none" w:sz="0" w:space="0" w:color="auto"/>
            <w:bottom w:val="none" w:sz="0" w:space="0" w:color="auto"/>
            <w:right w:val="none" w:sz="0" w:space="0" w:color="auto"/>
          </w:divBdr>
        </w:div>
        <w:div w:id="2101874467">
          <w:marLeft w:val="0"/>
          <w:marRight w:val="0"/>
          <w:marTop w:val="0"/>
          <w:marBottom w:val="0"/>
          <w:divBdr>
            <w:top w:val="none" w:sz="0" w:space="0" w:color="auto"/>
            <w:left w:val="none" w:sz="0" w:space="0" w:color="auto"/>
            <w:bottom w:val="none" w:sz="0" w:space="0" w:color="auto"/>
            <w:right w:val="none" w:sz="0" w:space="0" w:color="auto"/>
          </w:divBdr>
        </w:div>
        <w:div w:id="1345472086">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641892008">
          <w:marLeft w:val="0"/>
          <w:marRight w:val="0"/>
          <w:marTop w:val="0"/>
          <w:marBottom w:val="0"/>
          <w:divBdr>
            <w:top w:val="none" w:sz="0" w:space="0" w:color="auto"/>
            <w:left w:val="none" w:sz="0" w:space="0" w:color="auto"/>
            <w:bottom w:val="none" w:sz="0" w:space="0" w:color="auto"/>
            <w:right w:val="none" w:sz="0" w:space="0" w:color="auto"/>
          </w:divBdr>
        </w:div>
        <w:div w:id="588127231">
          <w:marLeft w:val="0"/>
          <w:marRight w:val="0"/>
          <w:marTop w:val="0"/>
          <w:marBottom w:val="0"/>
          <w:divBdr>
            <w:top w:val="none" w:sz="0" w:space="0" w:color="auto"/>
            <w:left w:val="none" w:sz="0" w:space="0" w:color="auto"/>
            <w:bottom w:val="none" w:sz="0" w:space="0" w:color="auto"/>
            <w:right w:val="none" w:sz="0" w:space="0" w:color="auto"/>
          </w:divBdr>
        </w:div>
        <w:div w:id="578057539">
          <w:marLeft w:val="0"/>
          <w:marRight w:val="0"/>
          <w:marTop w:val="0"/>
          <w:marBottom w:val="0"/>
          <w:divBdr>
            <w:top w:val="none" w:sz="0" w:space="0" w:color="auto"/>
            <w:left w:val="none" w:sz="0" w:space="0" w:color="auto"/>
            <w:bottom w:val="none" w:sz="0" w:space="0" w:color="auto"/>
            <w:right w:val="none" w:sz="0" w:space="0" w:color="auto"/>
          </w:divBdr>
        </w:div>
        <w:div w:id="1117068854">
          <w:marLeft w:val="0"/>
          <w:marRight w:val="0"/>
          <w:marTop w:val="0"/>
          <w:marBottom w:val="0"/>
          <w:divBdr>
            <w:top w:val="none" w:sz="0" w:space="0" w:color="auto"/>
            <w:left w:val="none" w:sz="0" w:space="0" w:color="auto"/>
            <w:bottom w:val="none" w:sz="0" w:space="0" w:color="auto"/>
            <w:right w:val="none" w:sz="0" w:space="0" w:color="auto"/>
          </w:divBdr>
        </w:div>
        <w:div w:id="474182032">
          <w:marLeft w:val="0"/>
          <w:marRight w:val="0"/>
          <w:marTop w:val="0"/>
          <w:marBottom w:val="0"/>
          <w:divBdr>
            <w:top w:val="none" w:sz="0" w:space="0" w:color="auto"/>
            <w:left w:val="none" w:sz="0" w:space="0" w:color="auto"/>
            <w:bottom w:val="none" w:sz="0" w:space="0" w:color="auto"/>
            <w:right w:val="none" w:sz="0" w:space="0" w:color="auto"/>
          </w:divBdr>
        </w:div>
        <w:div w:id="1253854360">
          <w:marLeft w:val="0"/>
          <w:marRight w:val="0"/>
          <w:marTop w:val="0"/>
          <w:marBottom w:val="0"/>
          <w:divBdr>
            <w:top w:val="none" w:sz="0" w:space="0" w:color="auto"/>
            <w:left w:val="none" w:sz="0" w:space="0" w:color="auto"/>
            <w:bottom w:val="none" w:sz="0" w:space="0" w:color="auto"/>
            <w:right w:val="none" w:sz="0" w:space="0" w:color="auto"/>
          </w:divBdr>
        </w:div>
        <w:div w:id="2096121152">
          <w:marLeft w:val="0"/>
          <w:marRight w:val="0"/>
          <w:marTop w:val="0"/>
          <w:marBottom w:val="0"/>
          <w:divBdr>
            <w:top w:val="none" w:sz="0" w:space="0" w:color="auto"/>
            <w:left w:val="none" w:sz="0" w:space="0" w:color="auto"/>
            <w:bottom w:val="none" w:sz="0" w:space="0" w:color="auto"/>
            <w:right w:val="none" w:sz="0" w:space="0" w:color="auto"/>
          </w:divBdr>
        </w:div>
        <w:div w:id="1159419205">
          <w:marLeft w:val="0"/>
          <w:marRight w:val="0"/>
          <w:marTop w:val="0"/>
          <w:marBottom w:val="0"/>
          <w:divBdr>
            <w:top w:val="none" w:sz="0" w:space="0" w:color="auto"/>
            <w:left w:val="none" w:sz="0" w:space="0" w:color="auto"/>
            <w:bottom w:val="none" w:sz="0" w:space="0" w:color="auto"/>
            <w:right w:val="none" w:sz="0" w:space="0" w:color="auto"/>
          </w:divBdr>
        </w:div>
        <w:div w:id="1477991304">
          <w:marLeft w:val="0"/>
          <w:marRight w:val="0"/>
          <w:marTop w:val="0"/>
          <w:marBottom w:val="0"/>
          <w:divBdr>
            <w:top w:val="none" w:sz="0" w:space="0" w:color="auto"/>
            <w:left w:val="none" w:sz="0" w:space="0" w:color="auto"/>
            <w:bottom w:val="none" w:sz="0" w:space="0" w:color="auto"/>
            <w:right w:val="none" w:sz="0" w:space="0" w:color="auto"/>
          </w:divBdr>
        </w:div>
        <w:div w:id="543562046">
          <w:marLeft w:val="0"/>
          <w:marRight w:val="0"/>
          <w:marTop w:val="0"/>
          <w:marBottom w:val="0"/>
          <w:divBdr>
            <w:top w:val="none" w:sz="0" w:space="0" w:color="auto"/>
            <w:left w:val="none" w:sz="0" w:space="0" w:color="auto"/>
            <w:bottom w:val="none" w:sz="0" w:space="0" w:color="auto"/>
            <w:right w:val="none" w:sz="0" w:space="0" w:color="auto"/>
          </w:divBdr>
        </w:div>
        <w:div w:id="1638729709">
          <w:marLeft w:val="0"/>
          <w:marRight w:val="0"/>
          <w:marTop w:val="0"/>
          <w:marBottom w:val="0"/>
          <w:divBdr>
            <w:top w:val="none" w:sz="0" w:space="0" w:color="auto"/>
            <w:left w:val="none" w:sz="0" w:space="0" w:color="auto"/>
            <w:bottom w:val="none" w:sz="0" w:space="0" w:color="auto"/>
            <w:right w:val="none" w:sz="0" w:space="0" w:color="auto"/>
          </w:divBdr>
        </w:div>
        <w:div w:id="444160204">
          <w:marLeft w:val="0"/>
          <w:marRight w:val="0"/>
          <w:marTop w:val="0"/>
          <w:marBottom w:val="0"/>
          <w:divBdr>
            <w:top w:val="none" w:sz="0" w:space="0" w:color="auto"/>
            <w:left w:val="none" w:sz="0" w:space="0" w:color="auto"/>
            <w:bottom w:val="none" w:sz="0" w:space="0" w:color="auto"/>
            <w:right w:val="none" w:sz="0" w:space="0" w:color="auto"/>
          </w:divBdr>
        </w:div>
      </w:divsChild>
    </w:div>
    <w:div w:id="888034208">
      <w:bodyDiv w:val="1"/>
      <w:marLeft w:val="0"/>
      <w:marRight w:val="0"/>
      <w:marTop w:val="0"/>
      <w:marBottom w:val="0"/>
      <w:divBdr>
        <w:top w:val="none" w:sz="0" w:space="0" w:color="auto"/>
        <w:left w:val="none" w:sz="0" w:space="0" w:color="auto"/>
        <w:bottom w:val="none" w:sz="0" w:space="0" w:color="auto"/>
        <w:right w:val="none" w:sz="0" w:space="0" w:color="auto"/>
      </w:divBdr>
      <w:divsChild>
        <w:div w:id="1824278461">
          <w:marLeft w:val="0"/>
          <w:marRight w:val="0"/>
          <w:marTop w:val="0"/>
          <w:marBottom w:val="0"/>
          <w:divBdr>
            <w:top w:val="none" w:sz="0" w:space="0" w:color="auto"/>
            <w:left w:val="none" w:sz="0" w:space="0" w:color="auto"/>
            <w:bottom w:val="none" w:sz="0" w:space="0" w:color="auto"/>
            <w:right w:val="none" w:sz="0" w:space="0" w:color="auto"/>
          </w:divBdr>
        </w:div>
        <w:div w:id="844780027">
          <w:marLeft w:val="0"/>
          <w:marRight w:val="0"/>
          <w:marTop w:val="0"/>
          <w:marBottom w:val="0"/>
          <w:divBdr>
            <w:top w:val="none" w:sz="0" w:space="0" w:color="auto"/>
            <w:left w:val="none" w:sz="0" w:space="0" w:color="auto"/>
            <w:bottom w:val="none" w:sz="0" w:space="0" w:color="auto"/>
            <w:right w:val="none" w:sz="0" w:space="0" w:color="auto"/>
          </w:divBdr>
        </w:div>
        <w:div w:id="980423763">
          <w:marLeft w:val="0"/>
          <w:marRight w:val="0"/>
          <w:marTop w:val="0"/>
          <w:marBottom w:val="0"/>
          <w:divBdr>
            <w:top w:val="none" w:sz="0" w:space="0" w:color="auto"/>
            <w:left w:val="none" w:sz="0" w:space="0" w:color="auto"/>
            <w:bottom w:val="none" w:sz="0" w:space="0" w:color="auto"/>
            <w:right w:val="none" w:sz="0" w:space="0" w:color="auto"/>
          </w:divBdr>
        </w:div>
        <w:div w:id="1350793267">
          <w:marLeft w:val="0"/>
          <w:marRight w:val="0"/>
          <w:marTop w:val="0"/>
          <w:marBottom w:val="0"/>
          <w:divBdr>
            <w:top w:val="none" w:sz="0" w:space="0" w:color="auto"/>
            <w:left w:val="none" w:sz="0" w:space="0" w:color="auto"/>
            <w:bottom w:val="none" w:sz="0" w:space="0" w:color="auto"/>
            <w:right w:val="none" w:sz="0" w:space="0" w:color="auto"/>
          </w:divBdr>
        </w:div>
        <w:div w:id="1916283699">
          <w:marLeft w:val="0"/>
          <w:marRight w:val="0"/>
          <w:marTop w:val="0"/>
          <w:marBottom w:val="0"/>
          <w:divBdr>
            <w:top w:val="none" w:sz="0" w:space="0" w:color="auto"/>
            <w:left w:val="none" w:sz="0" w:space="0" w:color="auto"/>
            <w:bottom w:val="none" w:sz="0" w:space="0" w:color="auto"/>
            <w:right w:val="none" w:sz="0" w:space="0" w:color="auto"/>
          </w:divBdr>
        </w:div>
        <w:div w:id="1177769855">
          <w:marLeft w:val="0"/>
          <w:marRight w:val="0"/>
          <w:marTop w:val="0"/>
          <w:marBottom w:val="0"/>
          <w:divBdr>
            <w:top w:val="none" w:sz="0" w:space="0" w:color="auto"/>
            <w:left w:val="none" w:sz="0" w:space="0" w:color="auto"/>
            <w:bottom w:val="none" w:sz="0" w:space="0" w:color="auto"/>
            <w:right w:val="none" w:sz="0" w:space="0" w:color="auto"/>
          </w:divBdr>
        </w:div>
        <w:div w:id="1470365888">
          <w:marLeft w:val="0"/>
          <w:marRight w:val="0"/>
          <w:marTop w:val="0"/>
          <w:marBottom w:val="0"/>
          <w:divBdr>
            <w:top w:val="none" w:sz="0" w:space="0" w:color="auto"/>
            <w:left w:val="none" w:sz="0" w:space="0" w:color="auto"/>
            <w:bottom w:val="none" w:sz="0" w:space="0" w:color="auto"/>
            <w:right w:val="none" w:sz="0" w:space="0" w:color="auto"/>
          </w:divBdr>
        </w:div>
        <w:div w:id="1171943768">
          <w:marLeft w:val="0"/>
          <w:marRight w:val="0"/>
          <w:marTop w:val="0"/>
          <w:marBottom w:val="0"/>
          <w:divBdr>
            <w:top w:val="none" w:sz="0" w:space="0" w:color="auto"/>
            <w:left w:val="none" w:sz="0" w:space="0" w:color="auto"/>
            <w:bottom w:val="none" w:sz="0" w:space="0" w:color="auto"/>
            <w:right w:val="none" w:sz="0" w:space="0" w:color="auto"/>
          </w:divBdr>
        </w:div>
        <w:div w:id="1850174155">
          <w:marLeft w:val="0"/>
          <w:marRight w:val="0"/>
          <w:marTop w:val="0"/>
          <w:marBottom w:val="0"/>
          <w:divBdr>
            <w:top w:val="none" w:sz="0" w:space="0" w:color="auto"/>
            <w:left w:val="none" w:sz="0" w:space="0" w:color="auto"/>
            <w:bottom w:val="none" w:sz="0" w:space="0" w:color="auto"/>
            <w:right w:val="none" w:sz="0" w:space="0" w:color="auto"/>
          </w:divBdr>
        </w:div>
        <w:div w:id="526799426">
          <w:marLeft w:val="0"/>
          <w:marRight w:val="0"/>
          <w:marTop w:val="0"/>
          <w:marBottom w:val="0"/>
          <w:divBdr>
            <w:top w:val="none" w:sz="0" w:space="0" w:color="auto"/>
            <w:left w:val="none" w:sz="0" w:space="0" w:color="auto"/>
            <w:bottom w:val="none" w:sz="0" w:space="0" w:color="auto"/>
            <w:right w:val="none" w:sz="0" w:space="0" w:color="auto"/>
          </w:divBdr>
        </w:div>
        <w:div w:id="1104691538">
          <w:marLeft w:val="0"/>
          <w:marRight w:val="0"/>
          <w:marTop w:val="0"/>
          <w:marBottom w:val="0"/>
          <w:divBdr>
            <w:top w:val="none" w:sz="0" w:space="0" w:color="auto"/>
            <w:left w:val="none" w:sz="0" w:space="0" w:color="auto"/>
            <w:bottom w:val="none" w:sz="0" w:space="0" w:color="auto"/>
            <w:right w:val="none" w:sz="0" w:space="0" w:color="auto"/>
          </w:divBdr>
        </w:div>
        <w:div w:id="1964384228">
          <w:marLeft w:val="0"/>
          <w:marRight w:val="0"/>
          <w:marTop w:val="0"/>
          <w:marBottom w:val="0"/>
          <w:divBdr>
            <w:top w:val="none" w:sz="0" w:space="0" w:color="auto"/>
            <w:left w:val="none" w:sz="0" w:space="0" w:color="auto"/>
            <w:bottom w:val="none" w:sz="0" w:space="0" w:color="auto"/>
            <w:right w:val="none" w:sz="0" w:space="0" w:color="auto"/>
          </w:divBdr>
        </w:div>
        <w:div w:id="213276045">
          <w:marLeft w:val="0"/>
          <w:marRight w:val="0"/>
          <w:marTop w:val="0"/>
          <w:marBottom w:val="0"/>
          <w:divBdr>
            <w:top w:val="none" w:sz="0" w:space="0" w:color="auto"/>
            <w:left w:val="none" w:sz="0" w:space="0" w:color="auto"/>
            <w:bottom w:val="none" w:sz="0" w:space="0" w:color="auto"/>
            <w:right w:val="none" w:sz="0" w:space="0" w:color="auto"/>
          </w:divBdr>
        </w:div>
        <w:div w:id="854344559">
          <w:marLeft w:val="0"/>
          <w:marRight w:val="0"/>
          <w:marTop w:val="0"/>
          <w:marBottom w:val="0"/>
          <w:divBdr>
            <w:top w:val="none" w:sz="0" w:space="0" w:color="auto"/>
            <w:left w:val="none" w:sz="0" w:space="0" w:color="auto"/>
            <w:bottom w:val="none" w:sz="0" w:space="0" w:color="auto"/>
            <w:right w:val="none" w:sz="0" w:space="0" w:color="auto"/>
          </w:divBdr>
        </w:div>
        <w:div w:id="134571608">
          <w:marLeft w:val="0"/>
          <w:marRight w:val="0"/>
          <w:marTop w:val="0"/>
          <w:marBottom w:val="0"/>
          <w:divBdr>
            <w:top w:val="none" w:sz="0" w:space="0" w:color="auto"/>
            <w:left w:val="none" w:sz="0" w:space="0" w:color="auto"/>
            <w:bottom w:val="none" w:sz="0" w:space="0" w:color="auto"/>
            <w:right w:val="none" w:sz="0" w:space="0" w:color="auto"/>
          </w:divBdr>
        </w:div>
        <w:div w:id="1551306704">
          <w:marLeft w:val="0"/>
          <w:marRight w:val="0"/>
          <w:marTop w:val="0"/>
          <w:marBottom w:val="0"/>
          <w:divBdr>
            <w:top w:val="none" w:sz="0" w:space="0" w:color="auto"/>
            <w:left w:val="none" w:sz="0" w:space="0" w:color="auto"/>
            <w:bottom w:val="none" w:sz="0" w:space="0" w:color="auto"/>
            <w:right w:val="none" w:sz="0" w:space="0" w:color="auto"/>
          </w:divBdr>
        </w:div>
        <w:div w:id="623341775">
          <w:marLeft w:val="0"/>
          <w:marRight w:val="0"/>
          <w:marTop w:val="0"/>
          <w:marBottom w:val="0"/>
          <w:divBdr>
            <w:top w:val="none" w:sz="0" w:space="0" w:color="auto"/>
            <w:left w:val="none" w:sz="0" w:space="0" w:color="auto"/>
            <w:bottom w:val="none" w:sz="0" w:space="0" w:color="auto"/>
            <w:right w:val="none" w:sz="0" w:space="0" w:color="auto"/>
          </w:divBdr>
        </w:div>
        <w:div w:id="1384870694">
          <w:marLeft w:val="0"/>
          <w:marRight w:val="0"/>
          <w:marTop w:val="0"/>
          <w:marBottom w:val="0"/>
          <w:divBdr>
            <w:top w:val="none" w:sz="0" w:space="0" w:color="auto"/>
            <w:left w:val="none" w:sz="0" w:space="0" w:color="auto"/>
            <w:bottom w:val="none" w:sz="0" w:space="0" w:color="auto"/>
            <w:right w:val="none" w:sz="0" w:space="0" w:color="auto"/>
          </w:divBdr>
        </w:div>
      </w:divsChild>
    </w:div>
    <w:div w:id="889729705">
      <w:bodyDiv w:val="1"/>
      <w:marLeft w:val="0"/>
      <w:marRight w:val="0"/>
      <w:marTop w:val="0"/>
      <w:marBottom w:val="0"/>
      <w:divBdr>
        <w:top w:val="none" w:sz="0" w:space="0" w:color="auto"/>
        <w:left w:val="none" w:sz="0" w:space="0" w:color="auto"/>
        <w:bottom w:val="none" w:sz="0" w:space="0" w:color="auto"/>
        <w:right w:val="none" w:sz="0" w:space="0" w:color="auto"/>
      </w:divBdr>
      <w:divsChild>
        <w:div w:id="396905893">
          <w:marLeft w:val="0"/>
          <w:marRight w:val="0"/>
          <w:marTop w:val="0"/>
          <w:marBottom w:val="0"/>
          <w:divBdr>
            <w:top w:val="none" w:sz="0" w:space="0" w:color="auto"/>
            <w:left w:val="none" w:sz="0" w:space="0" w:color="auto"/>
            <w:bottom w:val="none" w:sz="0" w:space="0" w:color="auto"/>
            <w:right w:val="none" w:sz="0" w:space="0" w:color="auto"/>
          </w:divBdr>
        </w:div>
        <w:div w:id="1184199988">
          <w:marLeft w:val="0"/>
          <w:marRight w:val="0"/>
          <w:marTop w:val="0"/>
          <w:marBottom w:val="0"/>
          <w:divBdr>
            <w:top w:val="none" w:sz="0" w:space="0" w:color="auto"/>
            <w:left w:val="none" w:sz="0" w:space="0" w:color="auto"/>
            <w:bottom w:val="none" w:sz="0" w:space="0" w:color="auto"/>
            <w:right w:val="none" w:sz="0" w:space="0" w:color="auto"/>
          </w:divBdr>
        </w:div>
        <w:div w:id="1723870501">
          <w:marLeft w:val="0"/>
          <w:marRight w:val="0"/>
          <w:marTop w:val="0"/>
          <w:marBottom w:val="0"/>
          <w:divBdr>
            <w:top w:val="none" w:sz="0" w:space="0" w:color="auto"/>
            <w:left w:val="none" w:sz="0" w:space="0" w:color="auto"/>
            <w:bottom w:val="none" w:sz="0" w:space="0" w:color="auto"/>
            <w:right w:val="none" w:sz="0" w:space="0" w:color="auto"/>
          </w:divBdr>
        </w:div>
        <w:div w:id="1741248182">
          <w:marLeft w:val="0"/>
          <w:marRight w:val="0"/>
          <w:marTop w:val="0"/>
          <w:marBottom w:val="0"/>
          <w:divBdr>
            <w:top w:val="none" w:sz="0" w:space="0" w:color="auto"/>
            <w:left w:val="none" w:sz="0" w:space="0" w:color="auto"/>
            <w:bottom w:val="none" w:sz="0" w:space="0" w:color="auto"/>
            <w:right w:val="none" w:sz="0" w:space="0" w:color="auto"/>
          </w:divBdr>
        </w:div>
      </w:divsChild>
    </w:div>
    <w:div w:id="901717923">
      <w:bodyDiv w:val="1"/>
      <w:marLeft w:val="0"/>
      <w:marRight w:val="0"/>
      <w:marTop w:val="0"/>
      <w:marBottom w:val="0"/>
      <w:divBdr>
        <w:top w:val="none" w:sz="0" w:space="0" w:color="auto"/>
        <w:left w:val="none" w:sz="0" w:space="0" w:color="auto"/>
        <w:bottom w:val="none" w:sz="0" w:space="0" w:color="auto"/>
        <w:right w:val="none" w:sz="0" w:space="0" w:color="auto"/>
      </w:divBdr>
      <w:divsChild>
        <w:div w:id="1898281332">
          <w:marLeft w:val="0"/>
          <w:marRight w:val="0"/>
          <w:marTop w:val="0"/>
          <w:marBottom w:val="0"/>
          <w:divBdr>
            <w:top w:val="none" w:sz="0" w:space="0" w:color="auto"/>
            <w:left w:val="none" w:sz="0" w:space="0" w:color="auto"/>
            <w:bottom w:val="none" w:sz="0" w:space="0" w:color="auto"/>
            <w:right w:val="none" w:sz="0" w:space="0" w:color="auto"/>
          </w:divBdr>
        </w:div>
        <w:div w:id="1929801362">
          <w:marLeft w:val="0"/>
          <w:marRight w:val="0"/>
          <w:marTop w:val="0"/>
          <w:marBottom w:val="0"/>
          <w:divBdr>
            <w:top w:val="none" w:sz="0" w:space="0" w:color="auto"/>
            <w:left w:val="none" w:sz="0" w:space="0" w:color="auto"/>
            <w:bottom w:val="none" w:sz="0" w:space="0" w:color="auto"/>
            <w:right w:val="none" w:sz="0" w:space="0" w:color="auto"/>
          </w:divBdr>
        </w:div>
        <w:div w:id="250046663">
          <w:marLeft w:val="0"/>
          <w:marRight w:val="0"/>
          <w:marTop w:val="0"/>
          <w:marBottom w:val="0"/>
          <w:divBdr>
            <w:top w:val="none" w:sz="0" w:space="0" w:color="auto"/>
            <w:left w:val="none" w:sz="0" w:space="0" w:color="auto"/>
            <w:bottom w:val="none" w:sz="0" w:space="0" w:color="auto"/>
            <w:right w:val="none" w:sz="0" w:space="0" w:color="auto"/>
          </w:divBdr>
        </w:div>
      </w:divsChild>
    </w:div>
    <w:div w:id="1011251082">
      <w:bodyDiv w:val="1"/>
      <w:marLeft w:val="0"/>
      <w:marRight w:val="0"/>
      <w:marTop w:val="0"/>
      <w:marBottom w:val="0"/>
      <w:divBdr>
        <w:top w:val="none" w:sz="0" w:space="0" w:color="auto"/>
        <w:left w:val="none" w:sz="0" w:space="0" w:color="auto"/>
        <w:bottom w:val="none" w:sz="0" w:space="0" w:color="auto"/>
        <w:right w:val="none" w:sz="0" w:space="0" w:color="auto"/>
      </w:divBdr>
      <w:divsChild>
        <w:div w:id="374349917">
          <w:marLeft w:val="0"/>
          <w:marRight w:val="0"/>
          <w:marTop w:val="0"/>
          <w:marBottom w:val="0"/>
          <w:divBdr>
            <w:top w:val="none" w:sz="0" w:space="0" w:color="auto"/>
            <w:left w:val="none" w:sz="0" w:space="0" w:color="auto"/>
            <w:bottom w:val="none" w:sz="0" w:space="0" w:color="auto"/>
            <w:right w:val="none" w:sz="0" w:space="0" w:color="auto"/>
          </w:divBdr>
        </w:div>
        <w:div w:id="445193436">
          <w:marLeft w:val="0"/>
          <w:marRight w:val="0"/>
          <w:marTop w:val="0"/>
          <w:marBottom w:val="0"/>
          <w:divBdr>
            <w:top w:val="none" w:sz="0" w:space="0" w:color="auto"/>
            <w:left w:val="none" w:sz="0" w:space="0" w:color="auto"/>
            <w:bottom w:val="none" w:sz="0" w:space="0" w:color="auto"/>
            <w:right w:val="none" w:sz="0" w:space="0" w:color="auto"/>
          </w:divBdr>
        </w:div>
        <w:div w:id="946818142">
          <w:marLeft w:val="0"/>
          <w:marRight w:val="0"/>
          <w:marTop w:val="0"/>
          <w:marBottom w:val="0"/>
          <w:divBdr>
            <w:top w:val="none" w:sz="0" w:space="0" w:color="auto"/>
            <w:left w:val="none" w:sz="0" w:space="0" w:color="auto"/>
            <w:bottom w:val="none" w:sz="0" w:space="0" w:color="auto"/>
            <w:right w:val="none" w:sz="0" w:space="0" w:color="auto"/>
          </w:divBdr>
        </w:div>
        <w:div w:id="1426996805">
          <w:marLeft w:val="0"/>
          <w:marRight w:val="0"/>
          <w:marTop w:val="0"/>
          <w:marBottom w:val="0"/>
          <w:divBdr>
            <w:top w:val="none" w:sz="0" w:space="0" w:color="auto"/>
            <w:left w:val="none" w:sz="0" w:space="0" w:color="auto"/>
            <w:bottom w:val="none" w:sz="0" w:space="0" w:color="auto"/>
            <w:right w:val="none" w:sz="0" w:space="0" w:color="auto"/>
          </w:divBdr>
        </w:div>
        <w:div w:id="51584686">
          <w:marLeft w:val="0"/>
          <w:marRight w:val="0"/>
          <w:marTop w:val="0"/>
          <w:marBottom w:val="0"/>
          <w:divBdr>
            <w:top w:val="none" w:sz="0" w:space="0" w:color="auto"/>
            <w:left w:val="none" w:sz="0" w:space="0" w:color="auto"/>
            <w:bottom w:val="none" w:sz="0" w:space="0" w:color="auto"/>
            <w:right w:val="none" w:sz="0" w:space="0" w:color="auto"/>
          </w:divBdr>
        </w:div>
        <w:div w:id="55789452">
          <w:marLeft w:val="0"/>
          <w:marRight w:val="0"/>
          <w:marTop w:val="0"/>
          <w:marBottom w:val="0"/>
          <w:divBdr>
            <w:top w:val="none" w:sz="0" w:space="0" w:color="auto"/>
            <w:left w:val="none" w:sz="0" w:space="0" w:color="auto"/>
            <w:bottom w:val="none" w:sz="0" w:space="0" w:color="auto"/>
            <w:right w:val="none" w:sz="0" w:space="0" w:color="auto"/>
          </w:divBdr>
        </w:div>
        <w:div w:id="1586112248">
          <w:marLeft w:val="0"/>
          <w:marRight w:val="0"/>
          <w:marTop w:val="0"/>
          <w:marBottom w:val="0"/>
          <w:divBdr>
            <w:top w:val="none" w:sz="0" w:space="0" w:color="auto"/>
            <w:left w:val="none" w:sz="0" w:space="0" w:color="auto"/>
            <w:bottom w:val="none" w:sz="0" w:space="0" w:color="auto"/>
            <w:right w:val="none" w:sz="0" w:space="0" w:color="auto"/>
          </w:divBdr>
        </w:div>
        <w:div w:id="158427982">
          <w:marLeft w:val="0"/>
          <w:marRight w:val="0"/>
          <w:marTop w:val="0"/>
          <w:marBottom w:val="0"/>
          <w:divBdr>
            <w:top w:val="none" w:sz="0" w:space="0" w:color="auto"/>
            <w:left w:val="none" w:sz="0" w:space="0" w:color="auto"/>
            <w:bottom w:val="none" w:sz="0" w:space="0" w:color="auto"/>
            <w:right w:val="none" w:sz="0" w:space="0" w:color="auto"/>
          </w:divBdr>
        </w:div>
      </w:divsChild>
    </w:div>
    <w:div w:id="1051465771">
      <w:bodyDiv w:val="1"/>
      <w:marLeft w:val="0"/>
      <w:marRight w:val="0"/>
      <w:marTop w:val="0"/>
      <w:marBottom w:val="0"/>
      <w:divBdr>
        <w:top w:val="none" w:sz="0" w:space="0" w:color="auto"/>
        <w:left w:val="none" w:sz="0" w:space="0" w:color="auto"/>
        <w:bottom w:val="none" w:sz="0" w:space="0" w:color="auto"/>
        <w:right w:val="none" w:sz="0" w:space="0" w:color="auto"/>
      </w:divBdr>
      <w:divsChild>
        <w:div w:id="1864630442">
          <w:marLeft w:val="0"/>
          <w:marRight w:val="0"/>
          <w:marTop w:val="0"/>
          <w:marBottom w:val="0"/>
          <w:divBdr>
            <w:top w:val="none" w:sz="0" w:space="0" w:color="auto"/>
            <w:left w:val="none" w:sz="0" w:space="0" w:color="auto"/>
            <w:bottom w:val="none" w:sz="0" w:space="0" w:color="auto"/>
            <w:right w:val="none" w:sz="0" w:space="0" w:color="auto"/>
          </w:divBdr>
        </w:div>
        <w:div w:id="336925144">
          <w:marLeft w:val="0"/>
          <w:marRight w:val="0"/>
          <w:marTop w:val="0"/>
          <w:marBottom w:val="0"/>
          <w:divBdr>
            <w:top w:val="none" w:sz="0" w:space="0" w:color="auto"/>
            <w:left w:val="none" w:sz="0" w:space="0" w:color="auto"/>
            <w:bottom w:val="none" w:sz="0" w:space="0" w:color="auto"/>
            <w:right w:val="none" w:sz="0" w:space="0" w:color="auto"/>
          </w:divBdr>
        </w:div>
        <w:div w:id="521209736">
          <w:marLeft w:val="0"/>
          <w:marRight w:val="0"/>
          <w:marTop w:val="0"/>
          <w:marBottom w:val="0"/>
          <w:divBdr>
            <w:top w:val="none" w:sz="0" w:space="0" w:color="auto"/>
            <w:left w:val="none" w:sz="0" w:space="0" w:color="auto"/>
            <w:bottom w:val="none" w:sz="0" w:space="0" w:color="auto"/>
            <w:right w:val="none" w:sz="0" w:space="0" w:color="auto"/>
          </w:divBdr>
        </w:div>
        <w:div w:id="1825931030">
          <w:marLeft w:val="0"/>
          <w:marRight w:val="0"/>
          <w:marTop w:val="0"/>
          <w:marBottom w:val="0"/>
          <w:divBdr>
            <w:top w:val="none" w:sz="0" w:space="0" w:color="auto"/>
            <w:left w:val="none" w:sz="0" w:space="0" w:color="auto"/>
            <w:bottom w:val="none" w:sz="0" w:space="0" w:color="auto"/>
            <w:right w:val="none" w:sz="0" w:space="0" w:color="auto"/>
          </w:divBdr>
        </w:div>
        <w:div w:id="381170822">
          <w:marLeft w:val="0"/>
          <w:marRight w:val="0"/>
          <w:marTop w:val="0"/>
          <w:marBottom w:val="0"/>
          <w:divBdr>
            <w:top w:val="none" w:sz="0" w:space="0" w:color="auto"/>
            <w:left w:val="none" w:sz="0" w:space="0" w:color="auto"/>
            <w:bottom w:val="none" w:sz="0" w:space="0" w:color="auto"/>
            <w:right w:val="none" w:sz="0" w:space="0" w:color="auto"/>
          </w:divBdr>
        </w:div>
        <w:div w:id="408312331">
          <w:marLeft w:val="0"/>
          <w:marRight w:val="0"/>
          <w:marTop w:val="0"/>
          <w:marBottom w:val="0"/>
          <w:divBdr>
            <w:top w:val="none" w:sz="0" w:space="0" w:color="auto"/>
            <w:left w:val="none" w:sz="0" w:space="0" w:color="auto"/>
            <w:bottom w:val="none" w:sz="0" w:space="0" w:color="auto"/>
            <w:right w:val="none" w:sz="0" w:space="0" w:color="auto"/>
          </w:divBdr>
        </w:div>
        <w:div w:id="1885676628">
          <w:marLeft w:val="0"/>
          <w:marRight w:val="0"/>
          <w:marTop w:val="0"/>
          <w:marBottom w:val="0"/>
          <w:divBdr>
            <w:top w:val="none" w:sz="0" w:space="0" w:color="auto"/>
            <w:left w:val="none" w:sz="0" w:space="0" w:color="auto"/>
            <w:bottom w:val="none" w:sz="0" w:space="0" w:color="auto"/>
            <w:right w:val="none" w:sz="0" w:space="0" w:color="auto"/>
          </w:divBdr>
        </w:div>
        <w:div w:id="995183321">
          <w:marLeft w:val="0"/>
          <w:marRight w:val="0"/>
          <w:marTop w:val="0"/>
          <w:marBottom w:val="0"/>
          <w:divBdr>
            <w:top w:val="none" w:sz="0" w:space="0" w:color="auto"/>
            <w:left w:val="none" w:sz="0" w:space="0" w:color="auto"/>
            <w:bottom w:val="none" w:sz="0" w:space="0" w:color="auto"/>
            <w:right w:val="none" w:sz="0" w:space="0" w:color="auto"/>
          </w:divBdr>
        </w:div>
        <w:div w:id="387535576">
          <w:marLeft w:val="0"/>
          <w:marRight w:val="0"/>
          <w:marTop w:val="0"/>
          <w:marBottom w:val="0"/>
          <w:divBdr>
            <w:top w:val="none" w:sz="0" w:space="0" w:color="auto"/>
            <w:left w:val="none" w:sz="0" w:space="0" w:color="auto"/>
            <w:bottom w:val="none" w:sz="0" w:space="0" w:color="auto"/>
            <w:right w:val="none" w:sz="0" w:space="0" w:color="auto"/>
          </w:divBdr>
        </w:div>
        <w:div w:id="1387266997">
          <w:marLeft w:val="0"/>
          <w:marRight w:val="0"/>
          <w:marTop w:val="0"/>
          <w:marBottom w:val="0"/>
          <w:divBdr>
            <w:top w:val="none" w:sz="0" w:space="0" w:color="auto"/>
            <w:left w:val="none" w:sz="0" w:space="0" w:color="auto"/>
            <w:bottom w:val="none" w:sz="0" w:space="0" w:color="auto"/>
            <w:right w:val="none" w:sz="0" w:space="0" w:color="auto"/>
          </w:divBdr>
        </w:div>
      </w:divsChild>
    </w:div>
    <w:div w:id="1066680438">
      <w:bodyDiv w:val="1"/>
      <w:marLeft w:val="0"/>
      <w:marRight w:val="0"/>
      <w:marTop w:val="0"/>
      <w:marBottom w:val="0"/>
      <w:divBdr>
        <w:top w:val="none" w:sz="0" w:space="0" w:color="auto"/>
        <w:left w:val="none" w:sz="0" w:space="0" w:color="auto"/>
        <w:bottom w:val="none" w:sz="0" w:space="0" w:color="auto"/>
        <w:right w:val="none" w:sz="0" w:space="0" w:color="auto"/>
      </w:divBdr>
      <w:divsChild>
        <w:div w:id="1807505262">
          <w:marLeft w:val="0"/>
          <w:marRight w:val="0"/>
          <w:marTop w:val="0"/>
          <w:marBottom w:val="0"/>
          <w:divBdr>
            <w:top w:val="none" w:sz="0" w:space="0" w:color="auto"/>
            <w:left w:val="none" w:sz="0" w:space="0" w:color="auto"/>
            <w:bottom w:val="none" w:sz="0" w:space="0" w:color="auto"/>
            <w:right w:val="none" w:sz="0" w:space="0" w:color="auto"/>
          </w:divBdr>
        </w:div>
        <w:div w:id="1076627932">
          <w:marLeft w:val="0"/>
          <w:marRight w:val="0"/>
          <w:marTop w:val="0"/>
          <w:marBottom w:val="0"/>
          <w:divBdr>
            <w:top w:val="none" w:sz="0" w:space="0" w:color="auto"/>
            <w:left w:val="none" w:sz="0" w:space="0" w:color="auto"/>
            <w:bottom w:val="none" w:sz="0" w:space="0" w:color="auto"/>
            <w:right w:val="none" w:sz="0" w:space="0" w:color="auto"/>
          </w:divBdr>
        </w:div>
        <w:div w:id="898635894">
          <w:marLeft w:val="0"/>
          <w:marRight w:val="0"/>
          <w:marTop w:val="0"/>
          <w:marBottom w:val="0"/>
          <w:divBdr>
            <w:top w:val="none" w:sz="0" w:space="0" w:color="auto"/>
            <w:left w:val="none" w:sz="0" w:space="0" w:color="auto"/>
            <w:bottom w:val="none" w:sz="0" w:space="0" w:color="auto"/>
            <w:right w:val="none" w:sz="0" w:space="0" w:color="auto"/>
          </w:divBdr>
        </w:div>
        <w:div w:id="97530690">
          <w:marLeft w:val="0"/>
          <w:marRight w:val="0"/>
          <w:marTop w:val="0"/>
          <w:marBottom w:val="0"/>
          <w:divBdr>
            <w:top w:val="none" w:sz="0" w:space="0" w:color="auto"/>
            <w:left w:val="none" w:sz="0" w:space="0" w:color="auto"/>
            <w:bottom w:val="none" w:sz="0" w:space="0" w:color="auto"/>
            <w:right w:val="none" w:sz="0" w:space="0" w:color="auto"/>
          </w:divBdr>
        </w:div>
        <w:div w:id="295334642">
          <w:marLeft w:val="0"/>
          <w:marRight w:val="0"/>
          <w:marTop w:val="0"/>
          <w:marBottom w:val="0"/>
          <w:divBdr>
            <w:top w:val="none" w:sz="0" w:space="0" w:color="auto"/>
            <w:left w:val="none" w:sz="0" w:space="0" w:color="auto"/>
            <w:bottom w:val="none" w:sz="0" w:space="0" w:color="auto"/>
            <w:right w:val="none" w:sz="0" w:space="0" w:color="auto"/>
          </w:divBdr>
        </w:div>
        <w:div w:id="1195994429">
          <w:marLeft w:val="0"/>
          <w:marRight w:val="0"/>
          <w:marTop w:val="0"/>
          <w:marBottom w:val="0"/>
          <w:divBdr>
            <w:top w:val="none" w:sz="0" w:space="0" w:color="auto"/>
            <w:left w:val="none" w:sz="0" w:space="0" w:color="auto"/>
            <w:bottom w:val="none" w:sz="0" w:space="0" w:color="auto"/>
            <w:right w:val="none" w:sz="0" w:space="0" w:color="auto"/>
          </w:divBdr>
        </w:div>
        <w:div w:id="1493568254">
          <w:marLeft w:val="0"/>
          <w:marRight w:val="0"/>
          <w:marTop w:val="0"/>
          <w:marBottom w:val="0"/>
          <w:divBdr>
            <w:top w:val="none" w:sz="0" w:space="0" w:color="auto"/>
            <w:left w:val="none" w:sz="0" w:space="0" w:color="auto"/>
            <w:bottom w:val="none" w:sz="0" w:space="0" w:color="auto"/>
            <w:right w:val="none" w:sz="0" w:space="0" w:color="auto"/>
          </w:divBdr>
        </w:div>
        <w:div w:id="1044403693">
          <w:marLeft w:val="0"/>
          <w:marRight w:val="0"/>
          <w:marTop w:val="0"/>
          <w:marBottom w:val="0"/>
          <w:divBdr>
            <w:top w:val="none" w:sz="0" w:space="0" w:color="auto"/>
            <w:left w:val="none" w:sz="0" w:space="0" w:color="auto"/>
            <w:bottom w:val="none" w:sz="0" w:space="0" w:color="auto"/>
            <w:right w:val="none" w:sz="0" w:space="0" w:color="auto"/>
          </w:divBdr>
        </w:div>
        <w:div w:id="15935237">
          <w:marLeft w:val="0"/>
          <w:marRight w:val="0"/>
          <w:marTop w:val="0"/>
          <w:marBottom w:val="0"/>
          <w:divBdr>
            <w:top w:val="none" w:sz="0" w:space="0" w:color="auto"/>
            <w:left w:val="none" w:sz="0" w:space="0" w:color="auto"/>
            <w:bottom w:val="none" w:sz="0" w:space="0" w:color="auto"/>
            <w:right w:val="none" w:sz="0" w:space="0" w:color="auto"/>
          </w:divBdr>
        </w:div>
        <w:div w:id="190459886">
          <w:marLeft w:val="0"/>
          <w:marRight w:val="0"/>
          <w:marTop w:val="0"/>
          <w:marBottom w:val="0"/>
          <w:divBdr>
            <w:top w:val="none" w:sz="0" w:space="0" w:color="auto"/>
            <w:left w:val="none" w:sz="0" w:space="0" w:color="auto"/>
            <w:bottom w:val="none" w:sz="0" w:space="0" w:color="auto"/>
            <w:right w:val="none" w:sz="0" w:space="0" w:color="auto"/>
          </w:divBdr>
        </w:div>
        <w:div w:id="1389918899">
          <w:marLeft w:val="0"/>
          <w:marRight w:val="0"/>
          <w:marTop w:val="0"/>
          <w:marBottom w:val="0"/>
          <w:divBdr>
            <w:top w:val="none" w:sz="0" w:space="0" w:color="auto"/>
            <w:left w:val="none" w:sz="0" w:space="0" w:color="auto"/>
            <w:bottom w:val="none" w:sz="0" w:space="0" w:color="auto"/>
            <w:right w:val="none" w:sz="0" w:space="0" w:color="auto"/>
          </w:divBdr>
        </w:div>
      </w:divsChild>
    </w:div>
    <w:div w:id="1081096173">
      <w:bodyDiv w:val="1"/>
      <w:marLeft w:val="0"/>
      <w:marRight w:val="0"/>
      <w:marTop w:val="0"/>
      <w:marBottom w:val="0"/>
      <w:divBdr>
        <w:top w:val="none" w:sz="0" w:space="0" w:color="auto"/>
        <w:left w:val="none" w:sz="0" w:space="0" w:color="auto"/>
        <w:bottom w:val="none" w:sz="0" w:space="0" w:color="auto"/>
        <w:right w:val="none" w:sz="0" w:space="0" w:color="auto"/>
      </w:divBdr>
      <w:divsChild>
        <w:div w:id="1645547268">
          <w:marLeft w:val="0"/>
          <w:marRight w:val="0"/>
          <w:marTop w:val="0"/>
          <w:marBottom w:val="0"/>
          <w:divBdr>
            <w:top w:val="none" w:sz="0" w:space="0" w:color="auto"/>
            <w:left w:val="none" w:sz="0" w:space="0" w:color="auto"/>
            <w:bottom w:val="none" w:sz="0" w:space="0" w:color="auto"/>
            <w:right w:val="none" w:sz="0" w:space="0" w:color="auto"/>
          </w:divBdr>
        </w:div>
        <w:div w:id="255292694">
          <w:marLeft w:val="0"/>
          <w:marRight w:val="0"/>
          <w:marTop w:val="0"/>
          <w:marBottom w:val="0"/>
          <w:divBdr>
            <w:top w:val="none" w:sz="0" w:space="0" w:color="auto"/>
            <w:left w:val="none" w:sz="0" w:space="0" w:color="auto"/>
            <w:bottom w:val="none" w:sz="0" w:space="0" w:color="auto"/>
            <w:right w:val="none" w:sz="0" w:space="0" w:color="auto"/>
          </w:divBdr>
        </w:div>
        <w:div w:id="164133535">
          <w:marLeft w:val="0"/>
          <w:marRight w:val="0"/>
          <w:marTop w:val="0"/>
          <w:marBottom w:val="0"/>
          <w:divBdr>
            <w:top w:val="none" w:sz="0" w:space="0" w:color="auto"/>
            <w:left w:val="none" w:sz="0" w:space="0" w:color="auto"/>
            <w:bottom w:val="none" w:sz="0" w:space="0" w:color="auto"/>
            <w:right w:val="none" w:sz="0" w:space="0" w:color="auto"/>
          </w:divBdr>
        </w:div>
        <w:div w:id="1274284094">
          <w:marLeft w:val="0"/>
          <w:marRight w:val="0"/>
          <w:marTop w:val="0"/>
          <w:marBottom w:val="0"/>
          <w:divBdr>
            <w:top w:val="none" w:sz="0" w:space="0" w:color="auto"/>
            <w:left w:val="none" w:sz="0" w:space="0" w:color="auto"/>
            <w:bottom w:val="none" w:sz="0" w:space="0" w:color="auto"/>
            <w:right w:val="none" w:sz="0" w:space="0" w:color="auto"/>
          </w:divBdr>
        </w:div>
        <w:div w:id="735007120">
          <w:marLeft w:val="0"/>
          <w:marRight w:val="0"/>
          <w:marTop w:val="0"/>
          <w:marBottom w:val="0"/>
          <w:divBdr>
            <w:top w:val="none" w:sz="0" w:space="0" w:color="auto"/>
            <w:left w:val="none" w:sz="0" w:space="0" w:color="auto"/>
            <w:bottom w:val="none" w:sz="0" w:space="0" w:color="auto"/>
            <w:right w:val="none" w:sz="0" w:space="0" w:color="auto"/>
          </w:divBdr>
        </w:div>
        <w:div w:id="744494048">
          <w:marLeft w:val="0"/>
          <w:marRight w:val="0"/>
          <w:marTop w:val="0"/>
          <w:marBottom w:val="0"/>
          <w:divBdr>
            <w:top w:val="none" w:sz="0" w:space="0" w:color="auto"/>
            <w:left w:val="none" w:sz="0" w:space="0" w:color="auto"/>
            <w:bottom w:val="none" w:sz="0" w:space="0" w:color="auto"/>
            <w:right w:val="none" w:sz="0" w:space="0" w:color="auto"/>
          </w:divBdr>
        </w:div>
        <w:div w:id="2129396186">
          <w:marLeft w:val="0"/>
          <w:marRight w:val="0"/>
          <w:marTop w:val="0"/>
          <w:marBottom w:val="0"/>
          <w:divBdr>
            <w:top w:val="none" w:sz="0" w:space="0" w:color="auto"/>
            <w:left w:val="none" w:sz="0" w:space="0" w:color="auto"/>
            <w:bottom w:val="none" w:sz="0" w:space="0" w:color="auto"/>
            <w:right w:val="none" w:sz="0" w:space="0" w:color="auto"/>
          </w:divBdr>
        </w:div>
        <w:div w:id="571934248">
          <w:marLeft w:val="0"/>
          <w:marRight w:val="0"/>
          <w:marTop w:val="0"/>
          <w:marBottom w:val="0"/>
          <w:divBdr>
            <w:top w:val="none" w:sz="0" w:space="0" w:color="auto"/>
            <w:left w:val="none" w:sz="0" w:space="0" w:color="auto"/>
            <w:bottom w:val="none" w:sz="0" w:space="0" w:color="auto"/>
            <w:right w:val="none" w:sz="0" w:space="0" w:color="auto"/>
          </w:divBdr>
        </w:div>
        <w:div w:id="798107388">
          <w:marLeft w:val="0"/>
          <w:marRight w:val="0"/>
          <w:marTop w:val="0"/>
          <w:marBottom w:val="0"/>
          <w:divBdr>
            <w:top w:val="none" w:sz="0" w:space="0" w:color="auto"/>
            <w:left w:val="none" w:sz="0" w:space="0" w:color="auto"/>
            <w:bottom w:val="none" w:sz="0" w:space="0" w:color="auto"/>
            <w:right w:val="none" w:sz="0" w:space="0" w:color="auto"/>
          </w:divBdr>
        </w:div>
        <w:div w:id="655571386">
          <w:marLeft w:val="0"/>
          <w:marRight w:val="0"/>
          <w:marTop w:val="0"/>
          <w:marBottom w:val="0"/>
          <w:divBdr>
            <w:top w:val="none" w:sz="0" w:space="0" w:color="auto"/>
            <w:left w:val="none" w:sz="0" w:space="0" w:color="auto"/>
            <w:bottom w:val="none" w:sz="0" w:space="0" w:color="auto"/>
            <w:right w:val="none" w:sz="0" w:space="0" w:color="auto"/>
          </w:divBdr>
        </w:div>
        <w:div w:id="1018190900">
          <w:marLeft w:val="0"/>
          <w:marRight w:val="0"/>
          <w:marTop w:val="0"/>
          <w:marBottom w:val="0"/>
          <w:divBdr>
            <w:top w:val="none" w:sz="0" w:space="0" w:color="auto"/>
            <w:left w:val="none" w:sz="0" w:space="0" w:color="auto"/>
            <w:bottom w:val="none" w:sz="0" w:space="0" w:color="auto"/>
            <w:right w:val="none" w:sz="0" w:space="0" w:color="auto"/>
          </w:divBdr>
        </w:div>
        <w:div w:id="1586455875">
          <w:marLeft w:val="0"/>
          <w:marRight w:val="0"/>
          <w:marTop w:val="0"/>
          <w:marBottom w:val="0"/>
          <w:divBdr>
            <w:top w:val="none" w:sz="0" w:space="0" w:color="auto"/>
            <w:left w:val="none" w:sz="0" w:space="0" w:color="auto"/>
            <w:bottom w:val="none" w:sz="0" w:space="0" w:color="auto"/>
            <w:right w:val="none" w:sz="0" w:space="0" w:color="auto"/>
          </w:divBdr>
        </w:div>
        <w:div w:id="1501896312">
          <w:marLeft w:val="0"/>
          <w:marRight w:val="0"/>
          <w:marTop w:val="0"/>
          <w:marBottom w:val="0"/>
          <w:divBdr>
            <w:top w:val="none" w:sz="0" w:space="0" w:color="auto"/>
            <w:left w:val="none" w:sz="0" w:space="0" w:color="auto"/>
            <w:bottom w:val="none" w:sz="0" w:space="0" w:color="auto"/>
            <w:right w:val="none" w:sz="0" w:space="0" w:color="auto"/>
          </w:divBdr>
        </w:div>
        <w:div w:id="1982803247">
          <w:marLeft w:val="0"/>
          <w:marRight w:val="0"/>
          <w:marTop w:val="0"/>
          <w:marBottom w:val="0"/>
          <w:divBdr>
            <w:top w:val="none" w:sz="0" w:space="0" w:color="auto"/>
            <w:left w:val="none" w:sz="0" w:space="0" w:color="auto"/>
            <w:bottom w:val="none" w:sz="0" w:space="0" w:color="auto"/>
            <w:right w:val="none" w:sz="0" w:space="0" w:color="auto"/>
          </w:divBdr>
        </w:div>
        <w:div w:id="2092116835">
          <w:marLeft w:val="0"/>
          <w:marRight w:val="0"/>
          <w:marTop w:val="0"/>
          <w:marBottom w:val="0"/>
          <w:divBdr>
            <w:top w:val="none" w:sz="0" w:space="0" w:color="auto"/>
            <w:left w:val="none" w:sz="0" w:space="0" w:color="auto"/>
            <w:bottom w:val="none" w:sz="0" w:space="0" w:color="auto"/>
            <w:right w:val="none" w:sz="0" w:space="0" w:color="auto"/>
          </w:divBdr>
        </w:div>
        <w:div w:id="421532231">
          <w:marLeft w:val="0"/>
          <w:marRight w:val="0"/>
          <w:marTop w:val="0"/>
          <w:marBottom w:val="0"/>
          <w:divBdr>
            <w:top w:val="none" w:sz="0" w:space="0" w:color="auto"/>
            <w:left w:val="none" w:sz="0" w:space="0" w:color="auto"/>
            <w:bottom w:val="none" w:sz="0" w:space="0" w:color="auto"/>
            <w:right w:val="none" w:sz="0" w:space="0" w:color="auto"/>
          </w:divBdr>
        </w:div>
        <w:div w:id="787697714">
          <w:marLeft w:val="0"/>
          <w:marRight w:val="0"/>
          <w:marTop w:val="0"/>
          <w:marBottom w:val="0"/>
          <w:divBdr>
            <w:top w:val="none" w:sz="0" w:space="0" w:color="auto"/>
            <w:left w:val="none" w:sz="0" w:space="0" w:color="auto"/>
            <w:bottom w:val="none" w:sz="0" w:space="0" w:color="auto"/>
            <w:right w:val="none" w:sz="0" w:space="0" w:color="auto"/>
          </w:divBdr>
        </w:div>
        <w:div w:id="560794919">
          <w:marLeft w:val="0"/>
          <w:marRight w:val="0"/>
          <w:marTop w:val="0"/>
          <w:marBottom w:val="0"/>
          <w:divBdr>
            <w:top w:val="none" w:sz="0" w:space="0" w:color="auto"/>
            <w:left w:val="none" w:sz="0" w:space="0" w:color="auto"/>
            <w:bottom w:val="none" w:sz="0" w:space="0" w:color="auto"/>
            <w:right w:val="none" w:sz="0" w:space="0" w:color="auto"/>
          </w:divBdr>
        </w:div>
        <w:div w:id="793408222">
          <w:marLeft w:val="0"/>
          <w:marRight w:val="0"/>
          <w:marTop w:val="0"/>
          <w:marBottom w:val="0"/>
          <w:divBdr>
            <w:top w:val="none" w:sz="0" w:space="0" w:color="auto"/>
            <w:left w:val="none" w:sz="0" w:space="0" w:color="auto"/>
            <w:bottom w:val="none" w:sz="0" w:space="0" w:color="auto"/>
            <w:right w:val="none" w:sz="0" w:space="0" w:color="auto"/>
          </w:divBdr>
        </w:div>
        <w:div w:id="1181049276">
          <w:marLeft w:val="0"/>
          <w:marRight w:val="0"/>
          <w:marTop w:val="0"/>
          <w:marBottom w:val="0"/>
          <w:divBdr>
            <w:top w:val="none" w:sz="0" w:space="0" w:color="auto"/>
            <w:left w:val="none" w:sz="0" w:space="0" w:color="auto"/>
            <w:bottom w:val="none" w:sz="0" w:space="0" w:color="auto"/>
            <w:right w:val="none" w:sz="0" w:space="0" w:color="auto"/>
          </w:divBdr>
        </w:div>
        <w:div w:id="154036415">
          <w:marLeft w:val="0"/>
          <w:marRight w:val="0"/>
          <w:marTop w:val="0"/>
          <w:marBottom w:val="0"/>
          <w:divBdr>
            <w:top w:val="none" w:sz="0" w:space="0" w:color="auto"/>
            <w:left w:val="none" w:sz="0" w:space="0" w:color="auto"/>
            <w:bottom w:val="none" w:sz="0" w:space="0" w:color="auto"/>
            <w:right w:val="none" w:sz="0" w:space="0" w:color="auto"/>
          </w:divBdr>
        </w:div>
        <w:div w:id="563873236">
          <w:marLeft w:val="0"/>
          <w:marRight w:val="0"/>
          <w:marTop w:val="0"/>
          <w:marBottom w:val="0"/>
          <w:divBdr>
            <w:top w:val="none" w:sz="0" w:space="0" w:color="auto"/>
            <w:left w:val="none" w:sz="0" w:space="0" w:color="auto"/>
            <w:bottom w:val="none" w:sz="0" w:space="0" w:color="auto"/>
            <w:right w:val="none" w:sz="0" w:space="0" w:color="auto"/>
          </w:divBdr>
        </w:div>
        <w:div w:id="311956321">
          <w:marLeft w:val="0"/>
          <w:marRight w:val="0"/>
          <w:marTop w:val="0"/>
          <w:marBottom w:val="0"/>
          <w:divBdr>
            <w:top w:val="none" w:sz="0" w:space="0" w:color="auto"/>
            <w:left w:val="none" w:sz="0" w:space="0" w:color="auto"/>
            <w:bottom w:val="none" w:sz="0" w:space="0" w:color="auto"/>
            <w:right w:val="none" w:sz="0" w:space="0" w:color="auto"/>
          </w:divBdr>
        </w:div>
        <w:div w:id="7761351">
          <w:marLeft w:val="0"/>
          <w:marRight w:val="0"/>
          <w:marTop w:val="0"/>
          <w:marBottom w:val="0"/>
          <w:divBdr>
            <w:top w:val="none" w:sz="0" w:space="0" w:color="auto"/>
            <w:left w:val="none" w:sz="0" w:space="0" w:color="auto"/>
            <w:bottom w:val="none" w:sz="0" w:space="0" w:color="auto"/>
            <w:right w:val="none" w:sz="0" w:space="0" w:color="auto"/>
          </w:divBdr>
        </w:div>
        <w:div w:id="481898244">
          <w:marLeft w:val="0"/>
          <w:marRight w:val="0"/>
          <w:marTop w:val="0"/>
          <w:marBottom w:val="0"/>
          <w:divBdr>
            <w:top w:val="none" w:sz="0" w:space="0" w:color="auto"/>
            <w:left w:val="none" w:sz="0" w:space="0" w:color="auto"/>
            <w:bottom w:val="none" w:sz="0" w:space="0" w:color="auto"/>
            <w:right w:val="none" w:sz="0" w:space="0" w:color="auto"/>
          </w:divBdr>
        </w:div>
        <w:div w:id="1329671239">
          <w:marLeft w:val="0"/>
          <w:marRight w:val="0"/>
          <w:marTop w:val="0"/>
          <w:marBottom w:val="0"/>
          <w:divBdr>
            <w:top w:val="none" w:sz="0" w:space="0" w:color="auto"/>
            <w:left w:val="none" w:sz="0" w:space="0" w:color="auto"/>
            <w:bottom w:val="none" w:sz="0" w:space="0" w:color="auto"/>
            <w:right w:val="none" w:sz="0" w:space="0" w:color="auto"/>
          </w:divBdr>
        </w:div>
      </w:divsChild>
    </w:div>
    <w:div w:id="1107234953">
      <w:bodyDiv w:val="1"/>
      <w:marLeft w:val="0"/>
      <w:marRight w:val="0"/>
      <w:marTop w:val="0"/>
      <w:marBottom w:val="0"/>
      <w:divBdr>
        <w:top w:val="none" w:sz="0" w:space="0" w:color="auto"/>
        <w:left w:val="none" w:sz="0" w:space="0" w:color="auto"/>
        <w:bottom w:val="none" w:sz="0" w:space="0" w:color="auto"/>
        <w:right w:val="none" w:sz="0" w:space="0" w:color="auto"/>
      </w:divBdr>
      <w:divsChild>
        <w:div w:id="444156823">
          <w:marLeft w:val="0"/>
          <w:marRight w:val="0"/>
          <w:marTop w:val="0"/>
          <w:marBottom w:val="0"/>
          <w:divBdr>
            <w:top w:val="none" w:sz="0" w:space="0" w:color="auto"/>
            <w:left w:val="none" w:sz="0" w:space="0" w:color="auto"/>
            <w:bottom w:val="none" w:sz="0" w:space="0" w:color="auto"/>
            <w:right w:val="none" w:sz="0" w:space="0" w:color="auto"/>
          </w:divBdr>
        </w:div>
        <w:div w:id="253560586">
          <w:marLeft w:val="0"/>
          <w:marRight w:val="0"/>
          <w:marTop w:val="0"/>
          <w:marBottom w:val="0"/>
          <w:divBdr>
            <w:top w:val="none" w:sz="0" w:space="0" w:color="auto"/>
            <w:left w:val="none" w:sz="0" w:space="0" w:color="auto"/>
            <w:bottom w:val="none" w:sz="0" w:space="0" w:color="auto"/>
            <w:right w:val="none" w:sz="0" w:space="0" w:color="auto"/>
          </w:divBdr>
        </w:div>
        <w:div w:id="280847241">
          <w:marLeft w:val="0"/>
          <w:marRight w:val="0"/>
          <w:marTop w:val="0"/>
          <w:marBottom w:val="0"/>
          <w:divBdr>
            <w:top w:val="none" w:sz="0" w:space="0" w:color="auto"/>
            <w:left w:val="none" w:sz="0" w:space="0" w:color="auto"/>
            <w:bottom w:val="none" w:sz="0" w:space="0" w:color="auto"/>
            <w:right w:val="none" w:sz="0" w:space="0" w:color="auto"/>
          </w:divBdr>
        </w:div>
        <w:div w:id="641007717">
          <w:marLeft w:val="0"/>
          <w:marRight w:val="0"/>
          <w:marTop w:val="0"/>
          <w:marBottom w:val="0"/>
          <w:divBdr>
            <w:top w:val="none" w:sz="0" w:space="0" w:color="auto"/>
            <w:left w:val="none" w:sz="0" w:space="0" w:color="auto"/>
            <w:bottom w:val="none" w:sz="0" w:space="0" w:color="auto"/>
            <w:right w:val="none" w:sz="0" w:space="0" w:color="auto"/>
          </w:divBdr>
        </w:div>
        <w:div w:id="484393432">
          <w:marLeft w:val="0"/>
          <w:marRight w:val="0"/>
          <w:marTop w:val="0"/>
          <w:marBottom w:val="0"/>
          <w:divBdr>
            <w:top w:val="none" w:sz="0" w:space="0" w:color="auto"/>
            <w:left w:val="none" w:sz="0" w:space="0" w:color="auto"/>
            <w:bottom w:val="none" w:sz="0" w:space="0" w:color="auto"/>
            <w:right w:val="none" w:sz="0" w:space="0" w:color="auto"/>
          </w:divBdr>
        </w:div>
        <w:div w:id="557010072">
          <w:marLeft w:val="0"/>
          <w:marRight w:val="0"/>
          <w:marTop w:val="0"/>
          <w:marBottom w:val="0"/>
          <w:divBdr>
            <w:top w:val="none" w:sz="0" w:space="0" w:color="auto"/>
            <w:left w:val="none" w:sz="0" w:space="0" w:color="auto"/>
            <w:bottom w:val="none" w:sz="0" w:space="0" w:color="auto"/>
            <w:right w:val="none" w:sz="0" w:space="0" w:color="auto"/>
          </w:divBdr>
        </w:div>
        <w:div w:id="2051564973">
          <w:marLeft w:val="0"/>
          <w:marRight w:val="0"/>
          <w:marTop w:val="0"/>
          <w:marBottom w:val="0"/>
          <w:divBdr>
            <w:top w:val="none" w:sz="0" w:space="0" w:color="auto"/>
            <w:left w:val="none" w:sz="0" w:space="0" w:color="auto"/>
            <w:bottom w:val="none" w:sz="0" w:space="0" w:color="auto"/>
            <w:right w:val="none" w:sz="0" w:space="0" w:color="auto"/>
          </w:divBdr>
        </w:div>
        <w:div w:id="1204486618">
          <w:marLeft w:val="0"/>
          <w:marRight w:val="0"/>
          <w:marTop w:val="0"/>
          <w:marBottom w:val="0"/>
          <w:divBdr>
            <w:top w:val="none" w:sz="0" w:space="0" w:color="auto"/>
            <w:left w:val="none" w:sz="0" w:space="0" w:color="auto"/>
            <w:bottom w:val="none" w:sz="0" w:space="0" w:color="auto"/>
            <w:right w:val="none" w:sz="0" w:space="0" w:color="auto"/>
          </w:divBdr>
        </w:div>
        <w:div w:id="257174487">
          <w:marLeft w:val="0"/>
          <w:marRight w:val="0"/>
          <w:marTop w:val="0"/>
          <w:marBottom w:val="0"/>
          <w:divBdr>
            <w:top w:val="none" w:sz="0" w:space="0" w:color="auto"/>
            <w:left w:val="none" w:sz="0" w:space="0" w:color="auto"/>
            <w:bottom w:val="none" w:sz="0" w:space="0" w:color="auto"/>
            <w:right w:val="none" w:sz="0" w:space="0" w:color="auto"/>
          </w:divBdr>
        </w:div>
        <w:div w:id="2002538744">
          <w:marLeft w:val="0"/>
          <w:marRight w:val="0"/>
          <w:marTop w:val="0"/>
          <w:marBottom w:val="0"/>
          <w:divBdr>
            <w:top w:val="none" w:sz="0" w:space="0" w:color="auto"/>
            <w:left w:val="none" w:sz="0" w:space="0" w:color="auto"/>
            <w:bottom w:val="none" w:sz="0" w:space="0" w:color="auto"/>
            <w:right w:val="none" w:sz="0" w:space="0" w:color="auto"/>
          </w:divBdr>
        </w:div>
        <w:div w:id="1258060161">
          <w:marLeft w:val="0"/>
          <w:marRight w:val="0"/>
          <w:marTop w:val="0"/>
          <w:marBottom w:val="0"/>
          <w:divBdr>
            <w:top w:val="none" w:sz="0" w:space="0" w:color="auto"/>
            <w:left w:val="none" w:sz="0" w:space="0" w:color="auto"/>
            <w:bottom w:val="none" w:sz="0" w:space="0" w:color="auto"/>
            <w:right w:val="none" w:sz="0" w:space="0" w:color="auto"/>
          </w:divBdr>
        </w:div>
        <w:div w:id="1928805088">
          <w:marLeft w:val="0"/>
          <w:marRight w:val="0"/>
          <w:marTop w:val="0"/>
          <w:marBottom w:val="0"/>
          <w:divBdr>
            <w:top w:val="none" w:sz="0" w:space="0" w:color="auto"/>
            <w:left w:val="none" w:sz="0" w:space="0" w:color="auto"/>
            <w:bottom w:val="none" w:sz="0" w:space="0" w:color="auto"/>
            <w:right w:val="none" w:sz="0" w:space="0" w:color="auto"/>
          </w:divBdr>
        </w:div>
        <w:div w:id="856969144">
          <w:marLeft w:val="0"/>
          <w:marRight w:val="0"/>
          <w:marTop w:val="0"/>
          <w:marBottom w:val="0"/>
          <w:divBdr>
            <w:top w:val="none" w:sz="0" w:space="0" w:color="auto"/>
            <w:left w:val="none" w:sz="0" w:space="0" w:color="auto"/>
            <w:bottom w:val="none" w:sz="0" w:space="0" w:color="auto"/>
            <w:right w:val="none" w:sz="0" w:space="0" w:color="auto"/>
          </w:divBdr>
        </w:div>
        <w:div w:id="1813210403">
          <w:marLeft w:val="0"/>
          <w:marRight w:val="0"/>
          <w:marTop w:val="0"/>
          <w:marBottom w:val="0"/>
          <w:divBdr>
            <w:top w:val="none" w:sz="0" w:space="0" w:color="auto"/>
            <w:left w:val="none" w:sz="0" w:space="0" w:color="auto"/>
            <w:bottom w:val="none" w:sz="0" w:space="0" w:color="auto"/>
            <w:right w:val="none" w:sz="0" w:space="0" w:color="auto"/>
          </w:divBdr>
        </w:div>
        <w:div w:id="130098001">
          <w:marLeft w:val="0"/>
          <w:marRight w:val="0"/>
          <w:marTop w:val="0"/>
          <w:marBottom w:val="0"/>
          <w:divBdr>
            <w:top w:val="none" w:sz="0" w:space="0" w:color="auto"/>
            <w:left w:val="none" w:sz="0" w:space="0" w:color="auto"/>
            <w:bottom w:val="none" w:sz="0" w:space="0" w:color="auto"/>
            <w:right w:val="none" w:sz="0" w:space="0" w:color="auto"/>
          </w:divBdr>
        </w:div>
        <w:div w:id="1863779346">
          <w:marLeft w:val="0"/>
          <w:marRight w:val="0"/>
          <w:marTop w:val="0"/>
          <w:marBottom w:val="0"/>
          <w:divBdr>
            <w:top w:val="none" w:sz="0" w:space="0" w:color="auto"/>
            <w:left w:val="none" w:sz="0" w:space="0" w:color="auto"/>
            <w:bottom w:val="none" w:sz="0" w:space="0" w:color="auto"/>
            <w:right w:val="none" w:sz="0" w:space="0" w:color="auto"/>
          </w:divBdr>
        </w:div>
      </w:divsChild>
    </w:div>
    <w:div w:id="1115171695">
      <w:bodyDiv w:val="1"/>
      <w:marLeft w:val="0"/>
      <w:marRight w:val="0"/>
      <w:marTop w:val="0"/>
      <w:marBottom w:val="0"/>
      <w:divBdr>
        <w:top w:val="none" w:sz="0" w:space="0" w:color="auto"/>
        <w:left w:val="none" w:sz="0" w:space="0" w:color="auto"/>
        <w:bottom w:val="none" w:sz="0" w:space="0" w:color="auto"/>
        <w:right w:val="none" w:sz="0" w:space="0" w:color="auto"/>
      </w:divBdr>
      <w:divsChild>
        <w:div w:id="519124780">
          <w:marLeft w:val="0"/>
          <w:marRight w:val="0"/>
          <w:marTop w:val="0"/>
          <w:marBottom w:val="0"/>
          <w:divBdr>
            <w:top w:val="none" w:sz="0" w:space="0" w:color="auto"/>
            <w:left w:val="none" w:sz="0" w:space="0" w:color="auto"/>
            <w:bottom w:val="none" w:sz="0" w:space="0" w:color="auto"/>
            <w:right w:val="none" w:sz="0" w:space="0" w:color="auto"/>
          </w:divBdr>
        </w:div>
        <w:div w:id="776558654">
          <w:marLeft w:val="0"/>
          <w:marRight w:val="0"/>
          <w:marTop w:val="0"/>
          <w:marBottom w:val="0"/>
          <w:divBdr>
            <w:top w:val="none" w:sz="0" w:space="0" w:color="auto"/>
            <w:left w:val="none" w:sz="0" w:space="0" w:color="auto"/>
            <w:bottom w:val="none" w:sz="0" w:space="0" w:color="auto"/>
            <w:right w:val="none" w:sz="0" w:space="0" w:color="auto"/>
          </w:divBdr>
        </w:div>
        <w:div w:id="1733389443">
          <w:marLeft w:val="0"/>
          <w:marRight w:val="0"/>
          <w:marTop w:val="0"/>
          <w:marBottom w:val="0"/>
          <w:divBdr>
            <w:top w:val="none" w:sz="0" w:space="0" w:color="auto"/>
            <w:left w:val="none" w:sz="0" w:space="0" w:color="auto"/>
            <w:bottom w:val="none" w:sz="0" w:space="0" w:color="auto"/>
            <w:right w:val="none" w:sz="0" w:space="0" w:color="auto"/>
          </w:divBdr>
        </w:div>
        <w:div w:id="416825157">
          <w:marLeft w:val="0"/>
          <w:marRight w:val="0"/>
          <w:marTop w:val="0"/>
          <w:marBottom w:val="0"/>
          <w:divBdr>
            <w:top w:val="none" w:sz="0" w:space="0" w:color="auto"/>
            <w:left w:val="none" w:sz="0" w:space="0" w:color="auto"/>
            <w:bottom w:val="none" w:sz="0" w:space="0" w:color="auto"/>
            <w:right w:val="none" w:sz="0" w:space="0" w:color="auto"/>
          </w:divBdr>
        </w:div>
      </w:divsChild>
    </w:div>
    <w:div w:id="1181553452">
      <w:bodyDiv w:val="1"/>
      <w:marLeft w:val="0"/>
      <w:marRight w:val="0"/>
      <w:marTop w:val="0"/>
      <w:marBottom w:val="0"/>
      <w:divBdr>
        <w:top w:val="none" w:sz="0" w:space="0" w:color="auto"/>
        <w:left w:val="none" w:sz="0" w:space="0" w:color="auto"/>
        <w:bottom w:val="none" w:sz="0" w:space="0" w:color="auto"/>
        <w:right w:val="none" w:sz="0" w:space="0" w:color="auto"/>
      </w:divBdr>
      <w:divsChild>
        <w:div w:id="101610317">
          <w:marLeft w:val="0"/>
          <w:marRight w:val="0"/>
          <w:marTop w:val="0"/>
          <w:marBottom w:val="0"/>
          <w:divBdr>
            <w:top w:val="none" w:sz="0" w:space="0" w:color="auto"/>
            <w:left w:val="none" w:sz="0" w:space="0" w:color="auto"/>
            <w:bottom w:val="none" w:sz="0" w:space="0" w:color="auto"/>
            <w:right w:val="none" w:sz="0" w:space="0" w:color="auto"/>
          </w:divBdr>
        </w:div>
        <w:div w:id="1978146668">
          <w:marLeft w:val="0"/>
          <w:marRight w:val="0"/>
          <w:marTop w:val="0"/>
          <w:marBottom w:val="0"/>
          <w:divBdr>
            <w:top w:val="none" w:sz="0" w:space="0" w:color="auto"/>
            <w:left w:val="none" w:sz="0" w:space="0" w:color="auto"/>
            <w:bottom w:val="none" w:sz="0" w:space="0" w:color="auto"/>
            <w:right w:val="none" w:sz="0" w:space="0" w:color="auto"/>
          </w:divBdr>
        </w:div>
        <w:div w:id="307327526">
          <w:marLeft w:val="0"/>
          <w:marRight w:val="0"/>
          <w:marTop w:val="0"/>
          <w:marBottom w:val="0"/>
          <w:divBdr>
            <w:top w:val="none" w:sz="0" w:space="0" w:color="auto"/>
            <w:left w:val="none" w:sz="0" w:space="0" w:color="auto"/>
            <w:bottom w:val="none" w:sz="0" w:space="0" w:color="auto"/>
            <w:right w:val="none" w:sz="0" w:space="0" w:color="auto"/>
          </w:divBdr>
        </w:div>
      </w:divsChild>
    </w:div>
    <w:div w:id="1235893161">
      <w:bodyDiv w:val="1"/>
      <w:marLeft w:val="0"/>
      <w:marRight w:val="0"/>
      <w:marTop w:val="0"/>
      <w:marBottom w:val="0"/>
      <w:divBdr>
        <w:top w:val="none" w:sz="0" w:space="0" w:color="auto"/>
        <w:left w:val="none" w:sz="0" w:space="0" w:color="auto"/>
        <w:bottom w:val="none" w:sz="0" w:space="0" w:color="auto"/>
        <w:right w:val="none" w:sz="0" w:space="0" w:color="auto"/>
      </w:divBdr>
      <w:divsChild>
        <w:div w:id="1588422157">
          <w:marLeft w:val="0"/>
          <w:marRight w:val="0"/>
          <w:marTop w:val="0"/>
          <w:marBottom w:val="0"/>
          <w:divBdr>
            <w:top w:val="none" w:sz="0" w:space="0" w:color="auto"/>
            <w:left w:val="none" w:sz="0" w:space="0" w:color="auto"/>
            <w:bottom w:val="none" w:sz="0" w:space="0" w:color="auto"/>
            <w:right w:val="none" w:sz="0" w:space="0" w:color="auto"/>
          </w:divBdr>
        </w:div>
        <w:div w:id="927738924">
          <w:marLeft w:val="0"/>
          <w:marRight w:val="0"/>
          <w:marTop w:val="0"/>
          <w:marBottom w:val="0"/>
          <w:divBdr>
            <w:top w:val="none" w:sz="0" w:space="0" w:color="auto"/>
            <w:left w:val="none" w:sz="0" w:space="0" w:color="auto"/>
            <w:bottom w:val="none" w:sz="0" w:space="0" w:color="auto"/>
            <w:right w:val="none" w:sz="0" w:space="0" w:color="auto"/>
          </w:divBdr>
        </w:div>
        <w:div w:id="935332803">
          <w:marLeft w:val="0"/>
          <w:marRight w:val="0"/>
          <w:marTop w:val="0"/>
          <w:marBottom w:val="0"/>
          <w:divBdr>
            <w:top w:val="none" w:sz="0" w:space="0" w:color="auto"/>
            <w:left w:val="none" w:sz="0" w:space="0" w:color="auto"/>
            <w:bottom w:val="none" w:sz="0" w:space="0" w:color="auto"/>
            <w:right w:val="none" w:sz="0" w:space="0" w:color="auto"/>
          </w:divBdr>
        </w:div>
      </w:divsChild>
    </w:div>
    <w:div w:id="1261719601">
      <w:bodyDiv w:val="1"/>
      <w:marLeft w:val="0"/>
      <w:marRight w:val="0"/>
      <w:marTop w:val="0"/>
      <w:marBottom w:val="0"/>
      <w:divBdr>
        <w:top w:val="none" w:sz="0" w:space="0" w:color="auto"/>
        <w:left w:val="none" w:sz="0" w:space="0" w:color="auto"/>
        <w:bottom w:val="none" w:sz="0" w:space="0" w:color="auto"/>
        <w:right w:val="none" w:sz="0" w:space="0" w:color="auto"/>
      </w:divBdr>
      <w:divsChild>
        <w:div w:id="806552741">
          <w:marLeft w:val="0"/>
          <w:marRight w:val="0"/>
          <w:marTop w:val="0"/>
          <w:marBottom w:val="0"/>
          <w:divBdr>
            <w:top w:val="none" w:sz="0" w:space="0" w:color="auto"/>
            <w:left w:val="none" w:sz="0" w:space="0" w:color="auto"/>
            <w:bottom w:val="none" w:sz="0" w:space="0" w:color="auto"/>
            <w:right w:val="none" w:sz="0" w:space="0" w:color="auto"/>
          </w:divBdr>
        </w:div>
        <w:div w:id="1035084106">
          <w:marLeft w:val="0"/>
          <w:marRight w:val="0"/>
          <w:marTop w:val="0"/>
          <w:marBottom w:val="0"/>
          <w:divBdr>
            <w:top w:val="none" w:sz="0" w:space="0" w:color="auto"/>
            <w:left w:val="none" w:sz="0" w:space="0" w:color="auto"/>
            <w:bottom w:val="none" w:sz="0" w:space="0" w:color="auto"/>
            <w:right w:val="none" w:sz="0" w:space="0" w:color="auto"/>
          </w:divBdr>
        </w:div>
        <w:div w:id="549852892">
          <w:marLeft w:val="0"/>
          <w:marRight w:val="0"/>
          <w:marTop w:val="0"/>
          <w:marBottom w:val="0"/>
          <w:divBdr>
            <w:top w:val="none" w:sz="0" w:space="0" w:color="auto"/>
            <w:left w:val="none" w:sz="0" w:space="0" w:color="auto"/>
            <w:bottom w:val="none" w:sz="0" w:space="0" w:color="auto"/>
            <w:right w:val="none" w:sz="0" w:space="0" w:color="auto"/>
          </w:divBdr>
        </w:div>
        <w:div w:id="5982974">
          <w:marLeft w:val="0"/>
          <w:marRight w:val="0"/>
          <w:marTop w:val="0"/>
          <w:marBottom w:val="0"/>
          <w:divBdr>
            <w:top w:val="none" w:sz="0" w:space="0" w:color="auto"/>
            <w:left w:val="none" w:sz="0" w:space="0" w:color="auto"/>
            <w:bottom w:val="none" w:sz="0" w:space="0" w:color="auto"/>
            <w:right w:val="none" w:sz="0" w:space="0" w:color="auto"/>
          </w:divBdr>
        </w:div>
        <w:div w:id="572544890">
          <w:marLeft w:val="0"/>
          <w:marRight w:val="0"/>
          <w:marTop w:val="0"/>
          <w:marBottom w:val="0"/>
          <w:divBdr>
            <w:top w:val="none" w:sz="0" w:space="0" w:color="auto"/>
            <w:left w:val="none" w:sz="0" w:space="0" w:color="auto"/>
            <w:bottom w:val="none" w:sz="0" w:space="0" w:color="auto"/>
            <w:right w:val="none" w:sz="0" w:space="0" w:color="auto"/>
          </w:divBdr>
        </w:div>
        <w:div w:id="354354671">
          <w:marLeft w:val="0"/>
          <w:marRight w:val="0"/>
          <w:marTop w:val="0"/>
          <w:marBottom w:val="0"/>
          <w:divBdr>
            <w:top w:val="none" w:sz="0" w:space="0" w:color="auto"/>
            <w:left w:val="none" w:sz="0" w:space="0" w:color="auto"/>
            <w:bottom w:val="none" w:sz="0" w:space="0" w:color="auto"/>
            <w:right w:val="none" w:sz="0" w:space="0" w:color="auto"/>
          </w:divBdr>
        </w:div>
        <w:div w:id="630987491">
          <w:marLeft w:val="0"/>
          <w:marRight w:val="0"/>
          <w:marTop w:val="0"/>
          <w:marBottom w:val="0"/>
          <w:divBdr>
            <w:top w:val="none" w:sz="0" w:space="0" w:color="auto"/>
            <w:left w:val="none" w:sz="0" w:space="0" w:color="auto"/>
            <w:bottom w:val="none" w:sz="0" w:space="0" w:color="auto"/>
            <w:right w:val="none" w:sz="0" w:space="0" w:color="auto"/>
          </w:divBdr>
        </w:div>
        <w:div w:id="254630900">
          <w:marLeft w:val="0"/>
          <w:marRight w:val="0"/>
          <w:marTop w:val="0"/>
          <w:marBottom w:val="0"/>
          <w:divBdr>
            <w:top w:val="none" w:sz="0" w:space="0" w:color="auto"/>
            <w:left w:val="none" w:sz="0" w:space="0" w:color="auto"/>
            <w:bottom w:val="none" w:sz="0" w:space="0" w:color="auto"/>
            <w:right w:val="none" w:sz="0" w:space="0" w:color="auto"/>
          </w:divBdr>
        </w:div>
        <w:div w:id="926233021">
          <w:marLeft w:val="0"/>
          <w:marRight w:val="0"/>
          <w:marTop w:val="0"/>
          <w:marBottom w:val="0"/>
          <w:divBdr>
            <w:top w:val="none" w:sz="0" w:space="0" w:color="auto"/>
            <w:left w:val="none" w:sz="0" w:space="0" w:color="auto"/>
            <w:bottom w:val="none" w:sz="0" w:space="0" w:color="auto"/>
            <w:right w:val="none" w:sz="0" w:space="0" w:color="auto"/>
          </w:divBdr>
        </w:div>
        <w:div w:id="1092163403">
          <w:marLeft w:val="0"/>
          <w:marRight w:val="0"/>
          <w:marTop w:val="0"/>
          <w:marBottom w:val="0"/>
          <w:divBdr>
            <w:top w:val="none" w:sz="0" w:space="0" w:color="auto"/>
            <w:left w:val="none" w:sz="0" w:space="0" w:color="auto"/>
            <w:bottom w:val="none" w:sz="0" w:space="0" w:color="auto"/>
            <w:right w:val="none" w:sz="0" w:space="0" w:color="auto"/>
          </w:divBdr>
        </w:div>
        <w:div w:id="724566739">
          <w:marLeft w:val="0"/>
          <w:marRight w:val="0"/>
          <w:marTop w:val="0"/>
          <w:marBottom w:val="0"/>
          <w:divBdr>
            <w:top w:val="none" w:sz="0" w:space="0" w:color="auto"/>
            <w:left w:val="none" w:sz="0" w:space="0" w:color="auto"/>
            <w:bottom w:val="none" w:sz="0" w:space="0" w:color="auto"/>
            <w:right w:val="none" w:sz="0" w:space="0" w:color="auto"/>
          </w:divBdr>
        </w:div>
        <w:div w:id="1364675995">
          <w:marLeft w:val="0"/>
          <w:marRight w:val="0"/>
          <w:marTop w:val="0"/>
          <w:marBottom w:val="0"/>
          <w:divBdr>
            <w:top w:val="none" w:sz="0" w:space="0" w:color="auto"/>
            <w:left w:val="none" w:sz="0" w:space="0" w:color="auto"/>
            <w:bottom w:val="none" w:sz="0" w:space="0" w:color="auto"/>
            <w:right w:val="none" w:sz="0" w:space="0" w:color="auto"/>
          </w:divBdr>
        </w:div>
        <w:div w:id="1071076134">
          <w:marLeft w:val="0"/>
          <w:marRight w:val="0"/>
          <w:marTop w:val="0"/>
          <w:marBottom w:val="0"/>
          <w:divBdr>
            <w:top w:val="none" w:sz="0" w:space="0" w:color="auto"/>
            <w:left w:val="none" w:sz="0" w:space="0" w:color="auto"/>
            <w:bottom w:val="none" w:sz="0" w:space="0" w:color="auto"/>
            <w:right w:val="none" w:sz="0" w:space="0" w:color="auto"/>
          </w:divBdr>
        </w:div>
        <w:div w:id="10574648">
          <w:marLeft w:val="0"/>
          <w:marRight w:val="0"/>
          <w:marTop w:val="0"/>
          <w:marBottom w:val="0"/>
          <w:divBdr>
            <w:top w:val="none" w:sz="0" w:space="0" w:color="auto"/>
            <w:left w:val="none" w:sz="0" w:space="0" w:color="auto"/>
            <w:bottom w:val="none" w:sz="0" w:space="0" w:color="auto"/>
            <w:right w:val="none" w:sz="0" w:space="0" w:color="auto"/>
          </w:divBdr>
        </w:div>
        <w:div w:id="520051439">
          <w:marLeft w:val="0"/>
          <w:marRight w:val="0"/>
          <w:marTop w:val="0"/>
          <w:marBottom w:val="0"/>
          <w:divBdr>
            <w:top w:val="none" w:sz="0" w:space="0" w:color="auto"/>
            <w:left w:val="none" w:sz="0" w:space="0" w:color="auto"/>
            <w:bottom w:val="none" w:sz="0" w:space="0" w:color="auto"/>
            <w:right w:val="none" w:sz="0" w:space="0" w:color="auto"/>
          </w:divBdr>
        </w:div>
        <w:div w:id="882054957">
          <w:marLeft w:val="0"/>
          <w:marRight w:val="0"/>
          <w:marTop w:val="0"/>
          <w:marBottom w:val="0"/>
          <w:divBdr>
            <w:top w:val="none" w:sz="0" w:space="0" w:color="auto"/>
            <w:left w:val="none" w:sz="0" w:space="0" w:color="auto"/>
            <w:bottom w:val="none" w:sz="0" w:space="0" w:color="auto"/>
            <w:right w:val="none" w:sz="0" w:space="0" w:color="auto"/>
          </w:divBdr>
        </w:div>
        <w:div w:id="381514705">
          <w:marLeft w:val="0"/>
          <w:marRight w:val="0"/>
          <w:marTop w:val="0"/>
          <w:marBottom w:val="0"/>
          <w:divBdr>
            <w:top w:val="none" w:sz="0" w:space="0" w:color="auto"/>
            <w:left w:val="none" w:sz="0" w:space="0" w:color="auto"/>
            <w:bottom w:val="none" w:sz="0" w:space="0" w:color="auto"/>
            <w:right w:val="none" w:sz="0" w:space="0" w:color="auto"/>
          </w:divBdr>
        </w:div>
      </w:divsChild>
    </w:div>
    <w:div w:id="1263883023">
      <w:bodyDiv w:val="1"/>
      <w:marLeft w:val="0"/>
      <w:marRight w:val="0"/>
      <w:marTop w:val="0"/>
      <w:marBottom w:val="0"/>
      <w:divBdr>
        <w:top w:val="none" w:sz="0" w:space="0" w:color="auto"/>
        <w:left w:val="none" w:sz="0" w:space="0" w:color="auto"/>
        <w:bottom w:val="none" w:sz="0" w:space="0" w:color="auto"/>
        <w:right w:val="none" w:sz="0" w:space="0" w:color="auto"/>
      </w:divBdr>
      <w:divsChild>
        <w:div w:id="569121797">
          <w:marLeft w:val="0"/>
          <w:marRight w:val="0"/>
          <w:marTop w:val="0"/>
          <w:marBottom w:val="0"/>
          <w:divBdr>
            <w:top w:val="none" w:sz="0" w:space="0" w:color="auto"/>
            <w:left w:val="none" w:sz="0" w:space="0" w:color="auto"/>
            <w:bottom w:val="none" w:sz="0" w:space="0" w:color="auto"/>
            <w:right w:val="none" w:sz="0" w:space="0" w:color="auto"/>
          </w:divBdr>
        </w:div>
        <w:div w:id="121852924">
          <w:marLeft w:val="0"/>
          <w:marRight w:val="0"/>
          <w:marTop w:val="0"/>
          <w:marBottom w:val="0"/>
          <w:divBdr>
            <w:top w:val="none" w:sz="0" w:space="0" w:color="auto"/>
            <w:left w:val="none" w:sz="0" w:space="0" w:color="auto"/>
            <w:bottom w:val="none" w:sz="0" w:space="0" w:color="auto"/>
            <w:right w:val="none" w:sz="0" w:space="0" w:color="auto"/>
          </w:divBdr>
        </w:div>
        <w:div w:id="213582502">
          <w:marLeft w:val="0"/>
          <w:marRight w:val="0"/>
          <w:marTop w:val="0"/>
          <w:marBottom w:val="0"/>
          <w:divBdr>
            <w:top w:val="none" w:sz="0" w:space="0" w:color="auto"/>
            <w:left w:val="none" w:sz="0" w:space="0" w:color="auto"/>
            <w:bottom w:val="none" w:sz="0" w:space="0" w:color="auto"/>
            <w:right w:val="none" w:sz="0" w:space="0" w:color="auto"/>
          </w:divBdr>
        </w:div>
        <w:div w:id="856890719">
          <w:marLeft w:val="0"/>
          <w:marRight w:val="0"/>
          <w:marTop w:val="0"/>
          <w:marBottom w:val="0"/>
          <w:divBdr>
            <w:top w:val="none" w:sz="0" w:space="0" w:color="auto"/>
            <w:left w:val="none" w:sz="0" w:space="0" w:color="auto"/>
            <w:bottom w:val="none" w:sz="0" w:space="0" w:color="auto"/>
            <w:right w:val="none" w:sz="0" w:space="0" w:color="auto"/>
          </w:divBdr>
        </w:div>
        <w:div w:id="1649362293">
          <w:marLeft w:val="0"/>
          <w:marRight w:val="0"/>
          <w:marTop w:val="0"/>
          <w:marBottom w:val="0"/>
          <w:divBdr>
            <w:top w:val="none" w:sz="0" w:space="0" w:color="auto"/>
            <w:left w:val="none" w:sz="0" w:space="0" w:color="auto"/>
            <w:bottom w:val="none" w:sz="0" w:space="0" w:color="auto"/>
            <w:right w:val="none" w:sz="0" w:space="0" w:color="auto"/>
          </w:divBdr>
        </w:div>
        <w:div w:id="799112393">
          <w:marLeft w:val="0"/>
          <w:marRight w:val="0"/>
          <w:marTop w:val="0"/>
          <w:marBottom w:val="0"/>
          <w:divBdr>
            <w:top w:val="none" w:sz="0" w:space="0" w:color="auto"/>
            <w:left w:val="none" w:sz="0" w:space="0" w:color="auto"/>
            <w:bottom w:val="none" w:sz="0" w:space="0" w:color="auto"/>
            <w:right w:val="none" w:sz="0" w:space="0" w:color="auto"/>
          </w:divBdr>
        </w:div>
      </w:divsChild>
    </w:div>
    <w:div w:id="1296375487">
      <w:bodyDiv w:val="1"/>
      <w:marLeft w:val="0"/>
      <w:marRight w:val="0"/>
      <w:marTop w:val="0"/>
      <w:marBottom w:val="0"/>
      <w:divBdr>
        <w:top w:val="none" w:sz="0" w:space="0" w:color="auto"/>
        <w:left w:val="none" w:sz="0" w:space="0" w:color="auto"/>
        <w:bottom w:val="none" w:sz="0" w:space="0" w:color="auto"/>
        <w:right w:val="none" w:sz="0" w:space="0" w:color="auto"/>
      </w:divBdr>
      <w:divsChild>
        <w:div w:id="661353298">
          <w:marLeft w:val="0"/>
          <w:marRight w:val="0"/>
          <w:marTop w:val="0"/>
          <w:marBottom w:val="0"/>
          <w:divBdr>
            <w:top w:val="none" w:sz="0" w:space="0" w:color="auto"/>
            <w:left w:val="none" w:sz="0" w:space="0" w:color="auto"/>
            <w:bottom w:val="none" w:sz="0" w:space="0" w:color="auto"/>
            <w:right w:val="none" w:sz="0" w:space="0" w:color="auto"/>
          </w:divBdr>
        </w:div>
        <w:div w:id="1085734934">
          <w:marLeft w:val="0"/>
          <w:marRight w:val="0"/>
          <w:marTop w:val="0"/>
          <w:marBottom w:val="0"/>
          <w:divBdr>
            <w:top w:val="none" w:sz="0" w:space="0" w:color="auto"/>
            <w:left w:val="none" w:sz="0" w:space="0" w:color="auto"/>
            <w:bottom w:val="none" w:sz="0" w:space="0" w:color="auto"/>
            <w:right w:val="none" w:sz="0" w:space="0" w:color="auto"/>
          </w:divBdr>
        </w:div>
        <w:div w:id="1149370917">
          <w:marLeft w:val="0"/>
          <w:marRight w:val="0"/>
          <w:marTop w:val="0"/>
          <w:marBottom w:val="0"/>
          <w:divBdr>
            <w:top w:val="none" w:sz="0" w:space="0" w:color="auto"/>
            <w:left w:val="none" w:sz="0" w:space="0" w:color="auto"/>
            <w:bottom w:val="none" w:sz="0" w:space="0" w:color="auto"/>
            <w:right w:val="none" w:sz="0" w:space="0" w:color="auto"/>
          </w:divBdr>
        </w:div>
      </w:divsChild>
    </w:div>
    <w:div w:id="1330787126">
      <w:bodyDiv w:val="1"/>
      <w:marLeft w:val="0"/>
      <w:marRight w:val="0"/>
      <w:marTop w:val="0"/>
      <w:marBottom w:val="0"/>
      <w:divBdr>
        <w:top w:val="none" w:sz="0" w:space="0" w:color="auto"/>
        <w:left w:val="none" w:sz="0" w:space="0" w:color="auto"/>
        <w:bottom w:val="none" w:sz="0" w:space="0" w:color="auto"/>
        <w:right w:val="none" w:sz="0" w:space="0" w:color="auto"/>
      </w:divBdr>
      <w:divsChild>
        <w:div w:id="143397083">
          <w:marLeft w:val="0"/>
          <w:marRight w:val="0"/>
          <w:marTop w:val="0"/>
          <w:marBottom w:val="0"/>
          <w:divBdr>
            <w:top w:val="none" w:sz="0" w:space="0" w:color="auto"/>
            <w:left w:val="none" w:sz="0" w:space="0" w:color="auto"/>
            <w:bottom w:val="none" w:sz="0" w:space="0" w:color="auto"/>
            <w:right w:val="none" w:sz="0" w:space="0" w:color="auto"/>
          </w:divBdr>
        </w:div>
        <w:div w:id="1066948981">
          <w:marLeft w:val="0"/>
          <w:marRight w:val="0"/>
          <w:marTop w:val="0"/>
          <w:marBottom w:val="0"/>
          <w:divBdr>
            <w:top w:val="none" w:sz="0" w:space="0" w:color="auto"/>
            <w:left w:val="none" w:sz="0" w:space="0" w:color="auto"/>
            <w:bottom w:val="none" w:sz="0" w:space="0" w:color="auto"/>
            <w:right w:val="none" w:sz="0" w:space="0" w:color="auto"/>
          </w:divBdr>
        </w:div>
        <w:div w:id="64449421">
          <w:marLeft w:val="0"/>
          <w:marRight w:val="0"/>
          <w:marTop w:val="0"/>
          <w:marBottom w:val="0"/>
          <w:divBdr>
            <w:top w:val="none" w:sz="0" w:space="0" w:color="auto"/>
            <w:left w:val="none" w:sz="0" w:space="0" w:color="auto"/>
            <w:bottom w:val="none" w:sz="0" w:space="0" w:color="auto"/>
            <w:right w:val="none" w:sz="0" w:space="0" w:color="auto"/>
          </w:divBdr>
        </w:div>
        <w:div w:id="553855438">
          <w:marLeft w:val="0"/>
          <w:marRight w:val="0"/>
          <w:marTop w:val="0"/>
          <w:marBottom w:val="0"/>
          <w:divBdr>
            <w:top w:val="none" w:sz="0" w:space="0" w:color="auto"/>
            <w:left w:val="none" w:sz="0" w:space="0" w:color="auto"/>
            <w:bottom w:val="none" w:sz="0" w:space="0" w:color="auto"/>
            <w:right w:val="none" w:sz="0" w:space="0" w:color="auto"/>
          </w:divBdr>
        </w:div>
        <w:div w:id="1267881149">
          <w:marLeft w:val="0"/>
          <w:marRight w:val="0"/>
          <w:marTop w:val="0"/>
          <w:marBottom w:val="0"/>
          <w:divBdr>
            <w:top w:val="none" w:sz="0" w:space="0" w:color="auto"/>
            <w:left w:val="none" w:sz="0" w:space="0" w:color="auto"/>
            <w:bottom w:val="none" w:sz="0" w:space="0" w:color="auto"/>
            <w:right w:val="none" w:sz="0" w:space="0" w:color="auto"/>
          </w:divBdr>
        </w:div>
        <w:div w:id="5325103">
          <w:marLeft w:val="0"/>
          <w:marRight w:val="0"/>
          <w:marTop w:val="0"/>
          <w:marBottom w:val="0"/>
          <w:divBdr>
            <w:top w:val="none" w:sz="0" w:space="0" w:color="auto"/>
            <w:left w:val="none" w:sz="0" w:space="0" w:color="auto"/>
            <w:bottom w:val="none" w:sz="0" w:space="0" w:color="auto"/>
            <w:right w:val="none" w:sz="0" w:space="0" w:color="auto"/>
          </w:divBdr>
        </w:div>
        <w:div w:id="881328937">
          <w:marLeft w:val="0"/>
          <w:marRight w:val="0"/>
          <w:marTop w:val="0"/>
          <w:marBottom w:val="0"/>
          <w:divBdr>
            <w:top w:val="none" w:sz="0" w:space="0" w:color="auto"/>
            <w:left w:val="none" w:sz="0" w:space="0" w:color="auto"/>
            <w:bottom w:val="none" w:sz="0" w:space="0" w:color="auto"/>
            <w:right w:val="none" w:sz="0" w:space="0" w:color="auto"/>
          </w:divBdr>
        </w:div>
      </w:divsChild>
    </w:div>
    <w:div w:id="1332216873">
      <w:bodyDiv w:val="1"/>
      <w:marLeft w:val="0"/>
      <w:marRight w:val="0"/>
      <w:marTop w:val="0"/>
      <w:marBottom w:val="0"/>
      <w:divBdr>
        <w:top w:val="none" w:sz="0" w:space="0" w:color="auto"/>
        <w:left w:val="none" w:sz="0" w:space="0" w:color="auto"/>
        <w:bottom w:val="none" w:sz="0" w:space="0" w:color="auto"/>
        <w:right w:val="none" w:sz="0" w:space="0" w:color="auto"/>
      </w:divBdr>
      <w:divsChild>
        <w:div w:id="558785477">
          <w:marLeft w:val="0"/>
          <w:marRight w:val="0"/>
          <w:marTop w:val="0"/>
          <w:marBottom w:val="0"/>
          <w:divBdr>
            <w:top w:val="none" w:sz="0" w:space="0" w:color="auto"/>
            <w:left w:val="none" w:sz="0" w:space="0" w:color="auto"/>
            <w:bottom w:val="none" w:sz="0" w:space="0" w:color="auto"/>
            <w:right w:val="none" w:sz="0" w:space="0" w:color="auto"/>
          </w:divBdr>
        </w:div>
        <w:div w:id="410740483">
          <w:marLeft w:val="0"/>
          <w:marRight w:val="0"/>
          <w:marTop w:val="0"/>
          <w:marBottom w:val="0"/>
          <w:divBdr>
            <w:top w:val="none" w:sz="0" w:space="0" w:color="auto"/>
            <w:left w:val="none" w:sz="0" w:space="0" w:color="auto"/>
            <w:bottom w:val="none" w:sz="0" w:space="0" w:color="auto"/>
            <w:right w:val="none" w:sz="0" w:space="0" w:color="auto"/>
          </w:divBdr>
        </w:div>
        <w:div w:id="39864124">
          <w:marLeft w:val="0"/>
          <w:marRight w:val="0"/>
          <w:marTop w:val="0"/>
          <w:marBottom w:val="0"/>
          <w:divBdr>
            <w:top w:val="none" w:sz="0" w:space="0" w:color="auto"/>
            <w:left w:val="none" w:sz="0" w:space="0" w:color="auto"/>
            <w:bottom w:val="none" w:sz="0" w:space="0" w:color="auto"/>
            <w:right w:val="none" w:sz="0" w:space="0" w:color="auto"/>
          </w:divBdr>
        </w:div>
        <w:div w:id="1785268684">
          <w:marLeft w:val="0"/>
          <w:marRight w:val="0"/>
          <w:marTop w:val="0"/>
          <w:marBottom w:val="0"/>
          <w:divBdr>
            <w:top w:val="none" w:sz="0" w:space="0" w:color="auto"/>
            <w:left w:val="none" w:sz="0" w:space="0" w:color="auto"/>
            <w:bottom w:val="none" w:sz="0" w:space="0" w:color="auto"/>
            <w:right w:val="none" w:sz="0" w:space="0" w:color="auto"/>
          </w:divBdr>
        </w:div>
      </w:divsChild>
    </w:div>
    <w:div w:id="1504660304">
      <w:bodyDiv w:val="1"/>
      <w:marLeft w:val="0"/>
      <w:marRight w:val="0"/>
      <w:marTop w:val="0"/>
      <w:marBottom w:val="0"/>
      <w:divBdr>
        <w:top w:val="none" w:sz="0" w:space="0" w:color="auto"/>
        <w:left w:val="none" w:sz="0" w:space="0" w:color="auto"/>
        <w:bottom w:val="none" w:sz="0" w:space="0" w:color="auto"/>
        <w:right w:val="none" w:sz="0" w:space="0" w:color="auto"/>
      </w:divBdr>
      <w:divsChild>
        <w:div w:id="445123314">
          <w:marLeft w:val="0"/>
          <w:marRight w:val="0"/>
          <w:marTop w:val="0"/>
          <w:marBottom w:val="0"/>
          <w:divBdr>
            <w:top w:val="none" w:sz="0" w:space="0" w:color="auto"/>
            <w:left w:val="none" w:sz="0" w:space="0" w:color="auto"/>
            <w:bottom w:val="none" w:sz="0" w:space="0" w:color="auto"/>
            <w:right w:val="none" w:sz="0" w:space="0" w:color="auto"/>
          </w:divBdr>
        </w:div>
        <w:div w:id="1614902063">
          <w:marLeft w:val="0"/>
          <w:marRight w:val="0"/>
          <w:marTop w:val="0"/>
          <w:marBottom w:val="0"/>
          <w:divBdr>
            <w:top w:val="none" w:sz="0" w:space="0" w:color="auto"/>
            <w:left w:val="none" w:sz="0" w:space="0" w:color="auto"/>
            <w:bottom w:val="none" w:sz="0" w:space="0" w:color="auto"/>
            <w:right w:val="none" w:sz="0" w:space="0" w:color="auto"/>
          </w:divBdr>
        </w:div>
        <w:div w:id="143350807">
          <w:marLeft w:val="0"/>
          <w:marRight w:val="0"/>
          <w:marTop w:val="0"/>
          <w:marBottom w:val="0"/>
          <w:divBdr>
            <w:top w:val="none" w:sz="0" w:space="0" w:color="auto"/>
            <w:left w:val="none" w:sz="0" w:space="0" w:color="auto"/>
            <w:bottom w:val="none" w:sz="0" w:space="0" w:color="auto"/>
            <w:right w:val="none" w:sz="0" w:space="0" w:color="auto"/>
          </w:divBdr>
        </w:div>
        <w:div w:id="306130780">
          <w:marLeft w:val="0"/>
          <w:marRight w:val="0"/>
          <w:marTop w:val="0"/>
          <w:marBottom w:val="0"/>
          <w:divBdr>
            <w:top w:val="none" w:sz="0" w:space="0" w:color="auto"/>
            <w:left w:val="none" w:sz="0" w:space="0" w:color="auto"/>
            <w:bottom w:val="none" w:sz="0" w:space="0" w:color="auto"/>
            <w:right w:val="none" w:sz="0" w:space="0" w:color="auto"/>
          </w:divBdr>
        </w:div>
        <w:div w:id="1997874684">
          <w:marLeft w:val="0"/>
          <w:marRight w:val="0"/>
          <w:marTop w:val="0"/>
          <w:marBottom w:val="0"/>
          <w:divBdr>
            <w:top w:val="none" w:sz="0" w:space="0" w:color="auto"/>
            <w:left w:val="none" w:sz="0" w:space="0" w:color="auto"/>
            <w:bottom w:val="none" w:sz="0" w:space="0" w:color="auto"/>
            <w:right w:val="none" w:sz="0" w:space="0" w:color="auto"/>
          </w:divBdr>
        </w:div>
        <w:div w:id="1453859706">
          <w:marLeft w:val="0"/>
          <w:marRight w:val="0"/>
          <w:marTop w:val="0"/>
          <w:marBottom w:val="0"/>
          <w:divBdr>
            <w:top w:val="none" w:sz="0" w:space="0" w:color="auto"/>
            <w:left w:val="none" w:sz="0" w:space="0" w:color="auto"/>
            <w:bottom w:val="none" w:sz="0" w:space="0" w:color="auto"/>
            <w:right w:val="none" w:sz="0" w:space="0" w:color="auto"/>
          </w:divBdr>
        </w:div>
        <w:div w:id="388921387">
          <w:marLeft w:val="0"/>
          <w:marRight w:val="0"/>
          <w:marTop w:val="0"/>
          <w:marBottom w:val="0"/>
          <w:divBdr>
            <w:top w:val="none" w:sz="0" w:space="0" w:color="auto"/>
            <w:left w:val="none" w:sz="0" w:space="0" w:color="auto"/>
            <w:bottom w:val="none" w:sz="0" w:space="0" w:color="auto"/>
            <w:right w:val="none" w:sz="0" w:space="0" w:color="auto"/>
          </w:divBdr>
        </w:div>
        <w:div w:id="1051538745">
          <w:marLeft w:val="0"/>
          <w:marRight w:val="0"/>
          <w:marTop w:val="0"/>
          <w:marBottom w:val="0"/>
          <w:divBdr>
            <w:top w:val="none" w:sz="0" w:space="0" w:color="auto"/>
            <w:left w:val="none" w:sz="0" w:space="0" w:color="auto"/>
            <w:bottom w:val="none" w:sz="0" w:space="0" w:color="auto"/>
            <w:right w:val="none" w:sz="0" w:space="0" w:color="auto"/>
          </w:divBdr>
        </w:div>
        <w:div w:id="1655143687">
          <w:marLeft w:val="0"/>
          <w:marRight w:val="0"/>
          <w:marTop w:val="0"/>
          <w:marBottom w:val="0"/>
          <w:divBdr>
            <w:top w:val="none" w:sz="0" w:space="0" w:color="auto"/>
            <w:left w:val="none" w:sz="0" w:space="0" w:color="auto"/>
            <w:bottom w:val="none" w:sz="0" w:space="0" w:color="auto"/>
            <w:right w:val="none" w:sz="0" w:space="0" w:color="auto"/>
          </w:divBdr>
        </w:div>
        <w:div w:id="806506997">
          <w:marLeft w:val="0"/>
          <w:marRight w:val="0"/>
          <w:marTop w:val="0"/>
          <w:marBottom w:val="0"/>
          <w:divBdr>
            <w:top w:val="none" w:sz="0" w:space="0" w:color="auto"/>
            <w:left w:val="none" w:sz="0" w:space="0" w:color="auto"/>
            <w:bottom w:val="none" w:sz="0" w:space="0" w:color="auto"/>
            <w:right w:val="none" w:sz="0" w:space="0" w:color="auto"/>
          </w:divBdr>
        </w:div>
        <w:div w:id="1380400862">
          <w:marLeft w:val="0"/>
          <w:marRight w:val="0"/>
          <w:marTop w:val="0"/>
          <w:marBottom w:val="0"/>
          <w:divBdr>
            <w:top w:val="none" w:sz="0" w:space="0" w:color="auto"/>
            <w:left w:val="none" w:sz="0" w:space="0" w:color="auto"/>
            <w:bottom w:val="none" w:sz="0" w:space="0" w:color="auto"/>
            <w:right w:val="none" w:sz="0" w:space="0" w:color="auto"/>
          </w:divBdr>
        </w:div>
        <w:div w:id="1824813294">
          <w:marLeft w:val="0"/>
          <w:marRight w:val="0"/>
          <w:marTop w:val="0"/>
          <w:marBottom w:val="0"/>
          <w:divBdr>
            <w:top w:val="none" w:sz="0" w:space="0" w:color="auto"/>
            <w:left w:val="none" w:sz="0" w:space="0" w:color="auto"/>
            <w:bottom w:val="none" w:sz="0" w:space="0" w:color="auto"/>
            <w:right w:val="none" w:sz="0" w:space="0" w:color="auto"/>
          </w:divBdr>
        </w:div>
        <w:div w:id="1985894410">
          <w:marLeft w:val="0"/>
          <w:marRight w:val="0"/>
          <w:marTop w:val="0"/>
          <w:marBottom w:val="0"/>
          <w:divBdr>
            <w:top w:val="none" w:sz="0" w:space="0" w:color="auto"/>
            <w:left w:val="none" w:sz="0" w:space="0" w:color="auto"/>
            <w:bottom w:val="none" w:sz="0" w:space="0" w:color="auto"/>
            <w:right w:val="none" w:sz="0" w:space="0" w:color="auto"/>
          </w:divBdr>
        </w:div>
        <w:div w:id="534198314">
          <w:marLeft w:val="0"/>
          <w:marRight w:val="0"/>
          <w:marTop w:val="0"/>
          <w:marBottom w:val="0"/>
          <w:divBdr>
            <w:top w:val="none" w:sz="0" w:space="0" w:color="auto"/>
            <w:left w:val="none" w:sz="0" w:space="0" w:color="auto"/>
            <w:bottom w:val="none" w:sz="0" w:space="0" w:color="auto"/>
            <w:right w:val="none" w:sz="0" w:space="0" w:color="auto"/>
          </w:divBdr>
        </w:div>
        <w:div w:id="1000694863">
          <w:marLeft w:val="0"/>
          <w:marRight w:val="0"/>
          <w:marTop w:val="0"/>
          <w:marBottom w:val="0"/>
          <w:divBdr>
            <w:top w:val="none" w:sz="0" w:space="0" w:color="auto"/>
            <w:left w:val="none" w:sz="0" w:space="0" w:color="auto"/>
            <w:bottom w:val="none" w:sz="0" w:space="0" w:color="auto"/>
            <w:right w:val="none" w:sz="0" w:space="0" w:color="auto"/>
          </w:divBdr>
        </w:div>
        <w:div w:id="1194459522">
          <w:marLeft w:val="0"/>
          <w:marRight w:val="0"/>
          <w:marTop w:val="0"/>
          <w:marBottom w:val="0"/>
          <w:divBdr>
            <w:top w:val="none" w:sz="0" w:space="0" w:color="auto"/>
            <w:left w:val="none" w:sz="0" w:space="0" w:color="auto"/>
            <w:bottom w:val="none" w:sz="0" w:space="0" w:color="auto"/>
            <w:right w:val="none" w:sz="0" w:space="0" w:color="auto"/>
          </w:divBdr>
        </w:div>
        <w:div w:id="1404178944">
          <w:marLeft w:val="0"/>
          <w:marRight w:val="0"/>
          <w:marTop w:val="0"/>
          <w:marBottom w:val="0"/>
          <w:divBdr>
            <w:top w:val="none" w:sz="0" w:space="0" w:color="auto"/>
            <w:left w:val="none" w:sz="0" w:space="0" w:color="auto"/>
            <w:bottom w:val="none" w:sz="0" w:space="0" w:color="auto"/>
            <w:right w:val="none" w:sz="0" w:space="0" w:color="auto"/>
          </w:divBdr>
        </w:div>
        <w:div w:id="587810423">
          <w:marLeft w:val="0"/>
          <w:marRight w:val="0"/>
          <w:marTop w:val="0"/>
          <w:marBottom w:val="0"/>
          <w:divBdr>
            <w:top w:val="none" w:sz="0" w:space="0" w:color="auto"/>
            <w:left w:val="none" w:sz="0" w:space="0" w:color="auto"/>
            <w:bottom w:val="none" w:sz="0" w:space="0" w:color="auto"/>
            <w:right w:val="none" w:sz="0" w:space="0" w:color="auto"/>
          </w:divBdr>
        </w:div>
      </w:divsChild>
    </w:div>
    <w:div w:id="1586263977">
      <w:bodyDiv w:val="1"/>
      <w:marLeft w:val="0"/>
      <w:marRight w:val="0"/>
      <w:marTop w:val="0"/>
      <w:marBottom w:val="0"/>
      <w:divBdr>
        <w:top w:val="none" w:sz="0" w:space="0" w:color="auto"/>
        <w:left w:val="none" w:sz="0" w:space="0" w:color="auto"/>
        <w:bottom w:val="none" w:sz="0" w:space="0" w:color="auto"/>
        <w:right w:val="none" w:sz="0" w:space="0" w:color="auto"/>
      </w:divBdr>
      <w:divsChild>
        <w:div w:id="1392387641">
          <w:marLeft w:val="0"/>
          <w:marRight w:val="0"/>
          <w:marTop w:val="0"/>
          <w:marBottom w:val="0"/>
          <w:divBdr>
            <w:top w:val="none" w:sz="0" w:space="0" w:color="auto"/>
            <w:left w:val="none" w:sz="0" w:space="0" w:color="auto"/>
            <w:bottom w:val="none" w:sz="0" w:space="0" w:color="auto"/>
            <w:right w:val="none" w:sz="0" w:space="0" w:color="auto"/>
          </w:divBdr>
          <w:divsChild>
            <w:div w:id="14581686">
              <w:marLeft w:val="0"/>
              <w:marRight w:val="0"/>
              <w:marTop w:val="0"/>
              <w:marBottom w:val="0"/>
              <w:divBdr>
                <w:top w:val="none" w:sz="0" w:space="0" w:color="auto"/>
                <w:left w:val="none" w:sz="0" w:space="0" w:color="auto"/>
                <w:bottom w:val="none" w:sz="0" w:space="0" w:color="auto"/>
                <w:right w:val="none" w:sz="0" w:space="0" w:color="auto"/>
              </w:divBdr>
            </w:div>
            <w:div w:id="431586283">
              <w:marLeft w:val="0"/>
              <w:marRight w:val="0"/>
              <w:marTop w:val="0"/>
              <w:marBottom w:val="0"/>
              <w:divBdr>
                <w:top w:val="none" w:sz="0" w:space="0" w:color="auto"/>
                <w:left w:val="none" w:sz="0" w:space="0" w:color="auto"/>
                <w:bottom w:val="none" w:sz="0" w:space="0" w:color="auto"/>
                <w:right w:val="none" w:sz="0" w:space="0" w:color="auto"/>
              </w:divBdr>
            </w:div>
            <w:div w:id="201410039">
              <w:marLeft w:val="0"/>
              <w:marRight w:val="0"/>
              <w:marTop w:val="0"/>
              <w:marBottom w:val="0"/>
              <w:divBdr>
                <w:top w:val="none" w:sz="0" w:space="0" w:color="auto"/>
                <w:left w:val="none" w:sz="0" w:space="0" w:color="auto"/>
                <w:bottom w:val="none" w:sz="0" w:space="0" w:color="auto"/>
                <w:right w:val="none" w:sz="0" w:space="0" w:color="auto"/>
              </w:divBdr>
            </w:div>
            <w:div w:id="603533165">
              <w:marLeft w:val="0"/>
              <w:marRight w:val="0"/>
              <w:marTop w:val="0"/>
              <w:marBottom w:val="0"/>
              <w:divBdr>
                <w:top w:val="none" w:sz="0" w:space="0" w:color="auto"/>
                <w:left w:val="none" w:sz="0" w:space="0" w:color="auto"/>
                <w:bottom w:val="none" w:sz="0" w:space="0" w:color="auto"/>
                <w:right w:val="none" w:sz="0" w:space="0" w:color="auto"/>
              </w:divBdr>
            </w:div>
            <w:div w:id="119492293">
              <w:marLeft w:val="0"/>
              <w:marRight w:val="0"/>
              <w:marTop w:val="0"/>
              <w:marBottom w:val="0"/>
              <w:divBdr>
                <w:top w:val="none" w:sz="0" w:space="0" w:color="auto"/>
                <w:left w:val="none" w:sz="0" w:space="0" w:color="auto"/>
                <w:bottom w:val="none" w:sz="0" w:space="0" w:color="auto"/>
                <w:right w:val="none" w:sz="0" w:space="0" w:color="auto"/>
              </w:divBdr>
            </w:div>
            <w:div w:id="2101019680">
              <w:marLeft w:val="0"/>
              <w:marRight w:val="0"/>
              <w:marTop w:val="0"/>
              <w:marBottom w:val="0"/>
              <w:divBdr>
                <w:top w:val="none" w:sz="0" w:space="0" w:color="auto"/>
                <w:left w:val="none" w:sz="0" w:space="0" w:color="auto"/>
                <w:bottom w:val="none" w:sz="0" w:space="0" w:color="auto"/>
                <w:right w:val="none" w:sz="0" w:space="0" w:color="auto"/>
              </w:divBdr>
            </w:div>
            <w:div w:id="1231233429">
              <w:marLeft w:val="0"/>
              <w:marRight w:val="0"/>
              <w:marTop w:val="0"/>
              <w:marBottom w:val="0"/>
              <w:divBdr>
                <w:top w:val="none" w:sz="0" w:space="0" w:color="auto"/>
                <w:left w:val="none" w:sz="0" w:space="0" w:color="auto"/>
                <w:bottom w:val="none" w:sz="0" w:space="0" w:color="auto"/>
                <w:right w:val="none" w:sz="0" w:space="0" w:color="auto"/>
              </w:divBdr>
            </w:div>
            <w:div w:id="1434008103">
              <w:marLeft w:val="0"/>
              <w:marRight w:val="0"/>
              <w:marTop w:val="0"/>
              <w:marBottom w:val="0"/>
              <w:divBdr>
                <w:top w:val="none" w:sz="0" w:space="0" w:color="auto"/>
                <w:left w:val="none" w:sz="0" w:space="0" w:color="auto"/>
                <w:bottom w:val="none" w:sz="0" w:space="0" w:color="auto"/>
                <w:right w:val="none" w:sz="0" w:space="0" w:color="auto"/>
              </w:divBdr>
            </w:div>
            <w:div w:id="2111074393">
              <w:marLeft w:val="0"/>
              <w:marRight w:val="0"/>
              <w:marTop w:val="0"/>
              <w:marBottom w:val="0"/>
              <w:divBdr>
                <w:top w:val="none" w:sz="0" w:space="0" w:color="auto"/>
                <w:left w:val="none" w:sz="0" w:space="0" w:color="auto"/>
                <w:bottom w:val="none" w:sz="0" w:space="0" w:color="auto"/>
                <w:right w:val="none" w:sz="0" w:space="0" w:color="auto"/>
              </w:divBdr>
            </w:div>
            <w:div w:id="8359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4414">
      <w:bodyDiv w:val="1"/>
      <w:marLeft w:val="0"/>
      <w:marRight w:val="0"/>
      <w:marTop w:val="0"/>
      <w:marBottom w:val="0"/>
      <w:divBdr>
        <w:top w:val="none" w:sz="0" w:space="0" w:color="auto"/>
        <w:left w:val="none" w:sz="0" w:space="0" w:color="auto"/>
        <w:bottom w:val="none" w:sz="0" w:space="0" w:color="auto"/>
        <w:right w:val="none" w:sz="0" w:space="0" w:color="auto"/>
      </w:divBdr>
      <w:divsChild>
        <w:div w:id="956792323">
          <w:marLeft w:val="0"/>
          <w:marRight w:val="0"/>
          <w:marTop w:val="0"/>
          <w:marBottom w:val="0"/>
          <w:divBdr>
            <w:top w:val="none" w:sz="0" w:space="0" w:color="auto"/>
            <w:left w:val="none" w:sz="0" w:space="0" w:color="auto"/>
            <w:bottom w:val="none" w:sz="0" w:space="0" w:color="auto"/>
            <w:right w:val="none" w:sz="0" w:space="0" w:color="auto"/>
          </w:divBdr>
        </w:div>
        <w:div w:id="1920552121">
          <w:marLeft w:val="0"/>
          <w:marRight w:val="0"/>
          <w:marTop w:val="0"/>
          <w:marBottom w:val="0"/>
          <w:divBdr>
            <w:top w:val="none" w:sz="0" w:space="0" w:color="auto"/>
            <w:left w:val="none" w:sz="0" w:space="0" w:color="auto"/>
            <w:bottom w:val="none" w:sz="0" w:space="0" w:color="auto"/>
            <w:right w:val="none" w:sz="0" w:space="0" w:color="auto"/>
          </w:divBdr>
        </w:div>
        <w:div w:id="2084527738">
          <w:marLeft w:val="0"/>
          <w:marRight w:val="0"/>
          <w:marTop w:val="0"/>
          <w:marBottom w:val="0"/>
          <w:divBdr>
            <w:top w:val="none" w:sz="0" w:space="0" w:color="auto"/>
            <w:left w:val="none" w:sz="0" w:space="0" w:color="auto"/>
            <w:bottom w:val="none" w:sz="0" w:space="0" w:color="auto"/>
            <w:right w:val="none" w:sz="0" w:space="0" w:color="auto"/>
          </w:divBdr>
        </w:div>
        <w:div w:id="227768625">
          <w:marLeft w:val="0"/>
          <w:marRight w:val="0"/>
          <w:marTop w:val="0"/>
          <w:marBottom w:val="0"/>
          <w:divBdr>
            <w:top w:val="none" w:sz="0" w:space="0" w:color="auto"/>
            <w:left w:val="none" w:sz="0" w:space="0" w:color="auto"/>
            <w:bottom w:val="none" w:sz="0" w:space="0" w:color="auto"/>
            <w:right w:val="none" w:sz="0" w:space="0" w:color="auto"/>
          </w:divBdr>
        </w:div>
        <w:div w:id="2130932249">
          <w:marLeft w:val="0"/>
          <w:marRight w:val="0"/>
          <w:marTop w:val="0"/>
          <w:marBottom w:val="0"/>
          <w:divBdr>
            <w:top w:val="none" w:sz="0" w:space="0" w:color="auto"/>
            <w:left w:val="none" w:sz="0" w:space="0" w:color="auto"/>
            <w:bottom w:val="none" w:sz="0" w:space="0" w:color="auto"/>
            <w:right w:val="none" w:sz="0" w:space="0" w:color="auto"/>
          </w:divBdr>
        </w:div>
        <w:div w:id="1474131669">
          <w:marLeft w:val="0"/>
          <w:marRight w:val="0"/>
          <w:marTop w:val="0"/>
          <w:marBottom w:val="0"/>
          <w:divBdr>
            <w:top w:val="none" w:sz="0" w:space="0" w:color="auto"/>
            <w:left w:val="none" w:sz="0" w:space="0" w:color="auto"/>
            <w:bottom w:val="none" w:sz="0" w:space="0" w:color="auto"/>
            <w:right w:val="none" w:sz="0" w:space="0" w:color="auto"/>
          </w:divBdr>
        </w:div>
        <w:div w:id="1883594283">
          <w:marLeft w:val="0"/>
          <w:marRight w:val="0"/>
          <w:marTop w:val="0"/>
          <w:marBottom w:val="0"/>
          <w:divBdr>
            <w:top w:val="none" w:sz="0" w:space="0" w:color="auto"/>
            <w:left w:val="none" w:sz="0" w:space="0" w:color="auto"/>
            <w:bottom w:val="none" w:sz="0" w:space="0" w:color="auto"/>
            <w:right w:val="none" w:sz="0" w:space="0" w:color="auto"/>
          </w:divBdr>
        </w:div>
        <w:div w:id="717779500">
          <w:marLeft w:val="0"/>
          <w:marRight w:val="0"/>
          <w:marTop w:val="0"/>
          <w:marBottom w:val="0"/>
          <w:divBdr>
            <w:top w:val="none" w:sz="0" w:space="0" w:color="auto"/>
            <w:left w:val="none" w:sz="0" w:space="0" w:color="auto"/>
            <w:bottom w:val="none" w:sz="0" w:space="0" w:color="auto"/>
            <w:right w:val="none" w:sz="0" w:space="0" w:color="auto"/>
          </w:divBdr>
        </w:div>
        <w:div w:id="1029381876">
          <w:marLeft w:val="0"/>
          <w:marRight w:val="0"/>
          <w:marTop w:val="0"/>
          <w:marBottom w:val="0"/>
          <w:divBdr>
            <w:top w:val="none" w:sz="0" w:space="0" w:color="auto"/>
            <w:left w:val="none" w:sz="0" w:space="0" w:color="auto"/>
            <w:bottom w:val="none" w:sz="0" w:space="0" w:color="auto"/>
            <w:right w:val="none" w:sz="0" w:space="0" w:color="auto"/>
          </w:divBdr>
        </w:div>
        <w:div w:id="274531529">
          <w:marLeft w:val="0"/>
          <w:marRight w:val="0"/>
          <w:marTop w:val="0"/>
          <w:marBottom w:val="0"/>
          <w:divBdr>
            <w:top w:val="none" w:sz="0" w:space="0" w:color="auto"/>
            <w:left w:val="none" w:sz="0" w:space="0" w:color="auto"/>
            <w:bottom w:val="none" w:sz="0" w:space="0" w:color="auto"/>
            <w:right w:val="none" w:sz="0" w:space="0" w:color="auto"/>
          </w:divBdr>
        </w:div>
        <w:div w:id="411859142">
          <w:marLeft w:val="0"/>
          <w:marRight w:val="0"/>
          <w:marTop w:val="0"/>
          <w:marBottom w:val="0"/>
          <w:divBdr>
            <w:top w:val="none" w:sz="0" w:space="0" w:color="auto"/>
            <w:left w:val="none" w:sz="0" w:space="0" w:color="auto"/>
            <w:bottom w:val="none" w:sz="0" w:space="0" w:color="auto"/>
            <w:right w:val="none" w:sz="0" w:space="0" w:color="auto"/>
          </w:divBdr>
        </w:div>
        <w:div w:id="1943294061">
          <w:marLeft w:val="0"/>
          <w:marRight w:val="0"/>
          <w:marTop w:val="0"/>
          <w:marBottom w:val="0"/>
          <w:divBdr>
            <w:top w:val="none" w:sz="0" w:space="0" w:color="auto"/>
            <w:left w:val="none" w:sz="0" w:space="0" w:color="auto"/>
            <w:bottom w:val="none" w:sz="0" w:space="0" w:color="auto"/>
            <w:right w:val="none" w:sz="0" w:space="0" w:color="auto"/>
          </w:divBdr>
        </w:div>
        <w:div w:id="326248429">
          <w:marLeft w:val="0"/>
          <w:marRight w:val="0"/>
          <w:marTop w:val="0"/>
          <w:marBottom w:val="0"/>
          <w:divBdr>
            <w:top w:val="none" w:sz="0" w:space="0" w:color="auto"/>
            <w:left w:val="none" w:sz="0" w:space="0" w:color="auto"/>
            <w:bottom w:val="none" w:sz="0" w:space="0" w:color="auto"/>
            <w:right w:val="none" w:sz="0" w:space="0" w:color="auto"/>
          </w:divBdr>
        </w:div>
        <w:div w:id="846793673">
          <w:marLeft w:val="0"/>
          <w:marRight w:val="0"/>
          <w:marTop w:val="0"/>
          <w:marBottom w:val="0"/>
          <w:divBdr>
            <w:top w:val="none" w:sz="0" w:space="0" w:color="auto"/>
            <w:left w:val="none" w:sz="0" w:space="0" w:color="auto"/>
            <w:bottom w:val="none" w:sz="0" w:space="0" w:color="auto"/>
            <w:right w:val="none" w:sz="0" w:space="0" w:color="auto"/>
          </w:divBdr>
        </w:div>
        <w:div w:id="935479105">
          <w:marLeft w:val="0"/>
          <w:marRight w:val="0"/>
          <w:marTop w:val="0"/>
          <w:marBottom w:val="0"/>
          <w:divBdr>
            <w:top w:val="none" w:sz="0" w:space="0" w:color="auto"/>
            <w:left w:val="none" w:sz="0" w:space="0" w:color="auto"/>
            <w:bottom w:val="none" w:sz="0" w:space="0" w:color="auto"/>
            <w:right w:val="none" w:sz="0" w:space="0" w:color="auto"/>
          </w:divBdr>
        </w:div>
        <w:div w:id="382678704">
          <w:marLeft w:val="0"/>
          <w:marRight w:val="0"/>
          <w:marTop w:val="0"/>
          <w:marBottom w:val="0"/>
          <w:divBdr>
            <w:top w:val="none" w:sz="0" w:space="0" w:color="auto"/>
            <w:left w:val="none" w:sz="0" w:space="0" w:color="auto"/>
            <w:bottom w:val="none" w:sz="0" w:space="0" w:color="auto"/>
            <w:right w:val="none" w:sz="0" w:space="0" w:color="auto"/>
          </w:divBdr>
        </w:div>
        <w:div w:id="428236075">
          <w:marLeft w:val="0"/>
          <w:marRight w:val="0"/>
          <w:marTop w:val="0"/>
          <w:marBottom w:val="0"/>
          <w:divBdr>
            <w:top w:val="none" w:sz="0" w:space="0" w:color="auto"/>
            <w:left w:val="none" w:sz="0" w:space="0" w:color="auto"/>
            <w:bottom w:val="none" w:sz="0" w:space="0" w:color="auto"/>
            <w:right w:val="none" w:sz="0" w:space="0" w:color="auto"/>
          </w:divBdr>
        </w:div>
        <w:div w:id="1470784128">
          <w:marLeft w:val="0"/>
          <w:marRight w:val="0"/>
          <w:marTop w:val="0"/>
          <w:marBottom w:val="0"/>
          <w:divBdr>
            <w:top w:val="none" w:sz="0" w:space="0" w:color="auto"/>
            <w:left w:val="none" w:sz="0" w:space="0" w:color="auto"/>
            <w:bottom w:val="none" w:sz="0" w:space="0" w:color="auto"/>
            <w:right w:val="none" w:sz="0" w:space="0" w:color="auto"/>
          </w:divBdr>
        </w:div>
        <w:div w:id="1557276568">
          <w:marLeft w:val="0"/>
          <w:marRight w:val="0"/>
          <w:marTop w:val="0"/>
          <w:marBottom w:val="0"/>
          <w:divBdr>
            <w:top w:val="none" w:sz="0" w:space="0" w:color="auto"/>
            <w:left w:val="none" w:sz="0" w:space="0" w:color="auto"/>
            <w:bottom w:val="none" w:sz="0" w:space="0" w:color="auto"/>
            <w:right w:val="none" w:sz="0" w:space="0" w:color="auto"/>
          </w:divBdr>
        </w:div>
        <w:div w:id="345987621">
          <w:marLeft w:val="0"/>
          <w:marRight w:val="0"/>
          <w:marTop w:val="0"/>
          <w:marBottom w:val="0"/>
          <w:divBdr>
            <w:top w:val="none" w:sz="0" w:space="0" w:color="auto"/>
            <w:left w:val="none" w:sz="0" w:space="0" w:color="auto"/>
            <w:bottom w:val="none" w:sz="0" w:space="0" w:color="auto"/>
            <w:right w:val="none" w:sz="0" w:space="0" w:color="auto"/>
          </w:divBdr>
        </w:div>
        <w:div w:id="1336685741">
          <w:marLeft w:val="0"/>
          <w:marRight w:val="0"/>
          <w:marTop w:val="0"/>
          <w:marBottom w:val="0"/>
          <w:divBdr>
            <w:top w:val="none" w:sz="0" w:space="0" w:color="auto"/>
            <w:left w:val="none" w:sz="0" w:space="0" w:color="auto"/>
            <w:bottom w:val="none" w:sz="0" w:space="0" w:color="auto"/>
            <w:right w:val="none" w:sz="0" w:space="0" w:color="auto"/>
          </w:divBdr>
        </w:div>
        <w:div w:id="1465394739">
          <w:marLeft w:val="0"/>
          <w:marRight w:val="0"/>
          <w:marTop w:val="0"/>
          <w:marBottom w:val="0"/>
          <w:divBdr>
            <w:top w:val="none" w:sz="0" w:space="0" w:color="auto"/>
            <w:left w:val="none" w:sz="0" w:space="0" w:color="auto"/>
            <w:bottom w:val="none" w:sz="0" w:space="0" w:color="auto"/>
            <w:right w:val="none" w:sz="0" w:space="0" w:color="auto"/>
          </w:divBdr>
        </w:div>
        <w:div w:id="10764426">
          <w:marLeft w:val="0"/>
          <w:marRight w:val="0"/>
          <w:marTop w:val="0"/>
          <w:marBottom w:val="0"/>
          <w:divBdr>
            <w:top w:val="none" w:sz="0" w:space="0" w:color="auto"/>
            <w:left w:val="none" w:sz="0" w:space="0" w:color="auto"/>
            <w:bottom w:val="none" w:sz="0" w:space="0" w:color="auto"/>
            <w:right w:val="none" w:sz="0" w:space="0" w:color="auto"/>
          </w:divBdr>
        </w:div>
        <w:div w:id="27682624">
          <w:marLeft w:val="0"/>
          <w:marRight w:val="0"/>
          <w:marTop w:val="0"/>
          <w:marBottom w:val="0"/>
          <w:divBdr>
            <w:top w:val="none" w:sz="0" w:space="0" w:color="auto"/>
            <w:left w:val="none" w:sz="0" w:space="0" w:color="auto"/>
            <w:bottom w:val="none" w:sz="0" w:space="0" w:color="auto"/>
            <w:right w:val="none" w:sz="0" w:space="0" w:color="auto"/>
          </w:divBdr>
        </w:div>
        <w:div w:id="930743140">
          <w:marLeft w:val="0"/>
          <w:marRight w:val="0"/>
          <w:marTop w:val="0"/>
          <w:marBottom w:val="0"/>
          <w:divBdr>
            <w:top w:val="none" w:sz="0" w:space="0" w:color="auto"/>
            <w:left w:val="none" w:sz="0" w:space="0" w:color="auto"/>
            <w:bottom w:val="none" w:sz="0" w:space="0" w:color="auto"/>
            <w:right w:val="none" w:sz="0" w:space="0" w:color="auto"/>
          </w:divBdr>
        </w:div>
        <w:div w:id="438645009">
          <w:marLeft w:val="0"/>
          <w:marRight w:val="0"/>
          <w:marTop w:val="0"/>
          <w:marBottom w:val="0"/>
          <w:divBdr>
            <w:top w:val="none" w:sz="0" w:space="0" w:color="auto"/>
            <w:left w:val="none" w:sz="0" w:space="0" w:color="auto"/>
            <w:bottom w:val="none" w:sz="0" w:space="0" w:color="auto"/>
            <w:right w:val="none" w:sz="0" w:space="0" w:color="auto"/>
          </w:divBdr>
        </w:div>
        <w:div w:id="1733038900">
          <w:marLeft w:val="0"/>
          <w:marRight w:val="0"/>
          <w:marTop w:val="0"/>
          <w:marBottom w:val="0"/>
          <w:divBdr>
            <w:top w:val="none" w:sz="0" w:space="0" w:color="auto"/>
            <w:left w:val="none" w:sz="0" w:space="0" w:color="auto"/>
            <w:bottom w:val="none" w:sz="0" w:space="0" w:color="auto"/>
            <w:right w:val="none" w:sz="0" w:space="0" w:color="auto"/>
          </w:divBdr>
        </w:div>
        <w:div w:id="1315454695">
          <w:marLeft w:val="0"/>
          <w:marRight w:val="0"/>
          <w:marTop w:val="0"/>
          <w:marBottom w:val="0"/>
          <w:divBdr>
            <w:top w:val="none" w:sz="0" w:space="0" w:color="auto"/>
            <w:left w:val="none" w:sz="0" w:space="0" w:color="auto"/>
            <w:bottom w:val="none" w:sz="0" w:space="0" w:color="auto"/>
            <w:right w:val="none" w:sz="0" w:space="0" w:color="auto"/>
          </w:divBdr>
        </w:div>
        <w:div w:id="954748248">
          <w:marLeft w:val="0"/>
          <w:marRight w:val="0"/>
          <w:marTop w:val="0"/>
          <w:marBottom w:val="0"/>
          <w:divBdr>
            <w:top w:val="none" w:sz="0" w:space="0" w:color="auto"/>
            <w:left w:val="none" w:sz="0" w:space="0" w:color="auto"/>
            <w:bottom w:val="none" w:sz="0" w:space="0" w:color="auto"/>
            <w:right w:val="none" w:sz="0" w:space="0" w:color="auto"/>
          </w:divBdr>
        </w:div>
        <w:div w:id="1216620996">
          <w:marLeft w:val="0"/>
          <w:marRight w:val="0"/>
          <w:marTop w:val="0"/>
          <w:marBottom w:val="0"/>
          <w:divBdr>
            <w:top w:val="none" w:sz="0" w:space="0" w:color="auto"/>
            <w:left w:val="none" w:sz="0" w:space="0" w:color="auto"/>
            <w:bottom w:val="none" w:sz="0" w:space="0" w:color="auto"/>
            <w:right w:val="none" w:sz="0" w:space="0" w:color="auto"/>
          </w:divBdr>
        </w:div>
        <w:div w:id="1667708108">
          <w:marLeft w:val="0"/>
          <w:marRight w:val="0"/>
          <w:marTop w:val="0"/>
          <w:marBottom w:val="0"/>
          <w:divBdr>
            <w:top w:val="none" w:sz="0" w:space="0" w:color="auto"/>
            <w:left w:val="none" w:sz="0" w:space="0" w:color="auto"/>
            <w:bottom w:val="none" w:sz="0" w:space="0" w:color="auto"/>
            <w:right w:val="none" w:sz="0" w:space="0" w:color="auto"/>
          </w:divBdr>
        </w:div>
        <w:div w:id="2143500236">
          <w:marLeft w:val="0"/>
          <w:marRight w:val="0"/>
          <w:marTop w:val="0"/>
          <w:marBottom w:val="0"/>
          <w:divBdr>
            <w:top w:val="none" w:sz="0" w:space="0" w:color="auto"/>
            <w:left w:val="none" w:sz="0" w:space="0" w:color="auto"/>
            <w:bottom w:val="none" w:sz="0" w:space="0" w:color="auto"/>
            <w:right w:val="none" w:sz="0" w:space="0" w:color="auto"/>
          </w:divBdr>
        </w:div>
        <w:div w:id="851259299">
          <w:marLeft w:val="0"/>
          <w:marRight w:val="0"/>
          <w:marTop w:val="0"/>
          <w:marBottom w:val="0"/>
          <w:divBdr>
            <w:top w:val="none" w:sz="0" w:space="0" w:color="auto"/>
            <w:left w:val="none" w:sz="0" w:space="0" w:color="auto"/>
            <w:bottom w:val="none" w:sz="0" w:space="0" w:color="auto"/>
            <w:right w:val="none" w:sz="0" w:space="0" w:color="auto"/>
          </w:divBdr>
        </w:div>
        <w:div w:id="644743764">
          <w:marLeft w:val="0"/>
          <w:marRight w:val="0"/>
          <w:marTop w:val="0"/>
          <w:marBottom w:val="0"/>
          <w:divBdr>
            <w:top w:val="none" w:sz="0" w:space="0" w:color="auto"/>
            <w:left w:val="none" w:sz="0" w:space="0" w:color="auto"/>
            <w:bottom w:val="none" w:sz="0" w:space="0" w:color="auto"/>
            <w:right w:val="none" w:sz="0" w:space="0" w:color="auto"/>
          </w:divBdr>
        </w:div>
        <w:div w:id="1739787161">
          <w:marLeft w:val="0"/>
          <w:marRight w:val="0"/>
          <w:marTop w:val="0"/>
          <w:marBottom w:val="0"/>
          <w:divBdr>
            <w:top w:val="none" w:sz="0" w:space="0" w:color="auto"/>
            <w:left w:val="none" w:sz="0" w:space="0" w:color="auto"/>
            <w:bottom w:val="none" w:sz="0" w:space="0" w:color="auto"/>
            <w:right w:val="none" w:sz="0" w:space="0" w:color="auto"/>
          </w:divBdr>
        </w:div>
        <w:div w:id="1841312056">
          <w:marLeft w:val="0"/>
          <w:marRight w:val="0"/>
          <w:marTop w:val="0"/>
          <w:marBottom w:val="0"/>
          <w:divBdr>
            <w:top w:val="none" w:sz="0" w:space="0" w:color="auto"/>
            <w:left w:val="none" w:sz="0" w:space="0" w:color="auto"/>
            <w:bottom w:val="none" w:sz="0" w:space="0" w:color="auto"/>
            <w:right w:val="none" w:sz="0" w:space="0" w:color="auto"/>
          </w:divBdr>
        </w:div>
        <w:div w:id="1403603167">
          <w:marLeft w:val="0"/>
          <w:marRight w:val="0"/>
          <w:marTop w:val="0"/>
          <w:marBottom w:val="0"/>
          <w:divBdr>
            <w:top w:val="none" w:sz="0" w:space="0" w:color="auto"/>
            <w:left w:val="none" w:sz="0" w:space="0" w:color="auto"/>
            <w:bottom w:val="none" w:sz="0" w:space="0" w:color="auto"/>
            <w:right w:val="none" w:sz="0" w:space="0" w:color="auto"/>
          </w:divBdr>
        </w:div>
        <w:div w:id="900100801">
          <w:marLeft w:val="0"/>
          <w:marRight w:val="0"/>
          <w:marTop w:val="0"/>
          <w:marBottom w:val="0"/>
          <w:divBdr>
            <w:top w:val="none" w:sz="0" w:space="0" w:color="auto"/>
            <w:left w:val="none" w:sz="0" w:space="0" w:color="auto"/>
            <w:bottom w:val="none" w:sz="0" w:space="0" w:color="auto"/>
            <w:right w:val="none" w:sz="0" w:space="0" w:color="auto"/>
          </w:divBdr>
        </w:div>
        <w:div w:id="2080324544">
          <w:marLeft w:val="0"/>
          <w:marRight w:val="0"/>
          <w:marTop w:val="0"/>
          <w:marBottom w:val="0"/>
          <w:divBdr>
            <w:top w:val="none" w:sz="0" w:space="0" w:color="auto"/>
            <w:left w:val="none" w:sz="0" w:space="0" w:color="auto"/>
            <w:bottom w:val="none" w:sz="0" w:space="0" w:color="auto"/>
            <w:right w:val="none" w:sz="0" w:space="0" w:color="auto"/>
          </w:divBdr>
        </w:div>
        <w:div w:id="1030491102">
          <w:marLeft w:val="0"/>
          <w:marRight w:val="0"/>
          <w:marTop w:val="0"/>
          <w:marBottom w:val="0"/>
          <w:divBdr>
            <w:top w:val="none" w:sz="0" w:space="0" w:color="auto"/>
            <w:left w:val="none" w:sz="0" w:space="0" w:color="auto"/>
            <w:bottom w:val="none" w:sz="0" w:space="0" w:color="auto"/>
            <w:right w:val="none" w:sz="0" w:space="0" w:color="auto"/>
          </w:divBdr>
        </w:div>
      </w:divsChild>
    </w:div>
    <w:div w:id="1670907055">
      <w:bodyDiv w:val="1"/>
      <w:marLeft w:val="0"/>
      <w:marRight w:val="0"/>
      <w:marTop w:val="0"/>
      <w:marBottom w:val="0"/>
      <w:divBdr>
        <w:top w:val="none" w:sz="0" w:space="0" w:color="auto"/>
        <w:left w:val="none" w:sz="0" w:space="0" w:color="auto"/>
        <w:bottom w:val="none" w:sz="0" w:space="0" w:color="auto"/>
        <w:right w:val="none" w:sz="0" w:space="0" w:color="auto"/>
      </w:divBdr>
      <w:divsChild>
        <w:div w:id="81686766">
          <w:marLeft w:val="0"/>
          <w:marRight w:val="0"/>
          <w:marTop w:val="0"/>
          <w:marBottom w:val="0"/>
          <w:divBdr>
            <w:top w:val="none" w:sz="0" w:space="0" w:color="auto"/>
            <w:left w:val="none" w:sz="0" w:space="0" w:color="auto"/>
            <w:bottom w:val="none" w:sz="0" w:space="0" w:color="auto"/>
            <w:right w:val="none" w:sz="0" w:space="0" w:color="auto"/>
          </w:divBdr>
        </w:div>
        <w:div w:id="96676358">
          <w:marLeft w:val="0"/>
          <w:marRight w:val="0"/>
          <w:marTop w:val="0"/>
          <w:marBottom w:val="0"/>
          <w:divBdr>
            <w:top w:val="none" w:sz="0" w:space="0" w:color="auto"/>
            <w:left w:val="none" w:sz="0" w:space="0" w:color="auto"/>
            <w:bottom w:val="none" w:sz="0" w:space="0" w:color="auto"/>
            <w:right w:val="none" w:sz="0" w:space="0" w:color="auto"/>
          </w:divBdr>
        </w:div>
        <w:div w:id="1283457500">
          <w:marLeft w:val="0"/>
          <w:marRight w:val="0"/>
          <w:marTop w:val="0"/>
          <w:marBottom w:val="0"/>
          <w:divBdr>
            <w:top w:val="none" w:sz="0" w:space="0" w:color="auto"/>
            <w:left w:val="none" w:sz="0" w:space="0" w:color="auto"/>
            <w:bottom w:val="none" w:sz="0" w:space="0" w:color="auto"/>
            <w:right w:val="none" w:sz="0" w:space="0" w:color="auto"/>
          </w:divBdr>
        </w:div>
      </w:divsChild>
    </w:div>
    <w:div w:id="1826555992">
      <w:bodyDiv w:val="1"/>
      <w:marLeft w:val="0"/>
      <w:marRight w:val="0"/>
      <w:marTop w:val="0"/>
      <w:marBottom w:val="0"/>
      <w:divBdr>
        <w:top w:val="none" w:sz="0" w:space="0" w:color="auto"/>
        <w:left w:val="none" w:sz="0" w:space="0" w:color="auto"/>
        <w:bottom w:val="none" w:sz="0" w:space="0" w:color="auto"/>
        <w:right w:val="none" w:sz="0" w:space="0" w:color="auto"/>
      </w:divBdr>
      <w:divsChild>
        <w:div w:id="1492407198">
          <w:marLeft w:val="0"/>
          <w:marRight w:val="0"/>
          <w:marTop w:val="0"/>
          <w:marBottom w:val="0"/>
          <w:divBdr>
            <w:top w:val="none" w:sz="0" w:space="0" w:color="auto"/>
            <w:left w:val="none" w:sz="0" w:space="0" w:color="auto"/>
            <w:bottom w:val="none" w:sz="0" w:space="0" w:color="auto"/>
            <w:right w:val="none" w:sz="0" w:space="0" w:color="auto"/>
          </w:divBdr>
          <w:divsChild>
            <w:div w:id="1666321525">
              <w:marLeft w:val="0"/>
              <w:marRight w:val="0"/>
              <w:marTop w:val="0"/>
              <w:marBottom w:val="0"/>
              <w:divBdr>
                <w:top w:val="none" w:sz="0" w:space="0" w:color="auto"/>
                <w:left w:val="none" w:sz="0" w:space="0" w:color="auto"/>
                <w:bottom w:val="none" w:sz="0" w:space="0" w:color="auto"/>
                <w:right w:val="none" w:sz="0" w:space="0" w:color="auto"/>
              </w:divBdr>
            </w:div>
            <w:div w:id="28998204">
              <w:marLeft w:val="0"/>
              <w:marRight w:val="0"/>
              <w:marTop w:val="0"/>
              <w:marBottom w:val="0"/>
              <w:divBdr>
                <w:top w:val="none" w:sz="0" w:space="0" w:color="auto"/>
                <w:left w:val="none" w:sz="0" w:space="0" w:color="auto"/>
                <w:bottom w:val="none" w:sz="0" w:space="0" w:color="auto"/>
                <w:right w:val="none" w:sz="0" w:space="0" w:color="auto"/>
              </w:divBdr>
            </w:div>
            <w:div w:id="64838792">
              <w:marLeft w:val="0"/>
              <w:marRight w:val="0"/>
              <w:marTop w:val="0"/>
              <w:marBottom w:val="0"/>
              <w:divBdr>
                <w:top w:val="none" w:sz="0" w:space="0" w:color="auto"/>
                <w:left w:val="none" w:sz="0" w:space="0" w:color="auto"/>
                <w:bottom w:val="none" w:sz="0" w:space="0" w:color="auto"/>
                <w:right w:val="none" w:sz="0" w:space="0" w:color="auto"/>
              </w:divBdr>
            </w:div>
            <w:div w:id="1675261764">
              <w:marLeft w:val="0"/>
              <w:marRight w:val="0"/>
              <w:marTop w:val="0"/>
              <w:marBottom w:val="0"/>
              <w:divBdr>
                <w:top w:val="none" w:sz="0" w:space="0" w:color="auto"/>
                <w:left w:val="none" w:sz="0" w:space="0" w:color="auto"/>
                <w:bottom w:val="none" w:sz="0" w:space="0" w:color="auto"/>
                <w:right w:val="none" w:sz="0" w:space="0" w:color="auto"/>
              </w:divBdr>
            </w:div>
            <w:div w:id="644821231">
              <w:marLeft w:val="0"/>
              <w:marRight w:val="0"/>
              <w:marTop w:val="0"/>
              <w:marBottom w:val="0"/>
              <w:divBdr>
                <w:top w:val="none" w:sz="0" w:space="0" w:color="auto"/>
                <w:left w:val="none" w:sz="0" w:space="0" w:color="auto"/>
                <w:bottom w:val="none" w:sz="0" w:space="0" w:color="auto"/>
                <w:right w:val="none" w:sz="0" w:space="0" w:color="auto"/>
              </w:divBdr>
            </w:div>
            <w:div w:id="1365060911">
              <w:marLeft w:val="0"/>
              <w:marRight w:val="0"/>
              <w:marTop w:val="0"/>
              <w:marBottom w:val="0"/>
              <w:divBdr>
                <w:top w:val="none" w:sz="0" w:space="0" w:color="auto"/>
                <w:left w:val="none" w:sz="0" w:space="0" w:color="auto"/>
                <w:bottom w:val="none" w:sz="0" w:space="0" w:color="auto"/>
                <w:right w:val="none" w:sz="0" w:space="0" w:color="auto"/>
              </w:divBdr>
            </w:div>
            <w:div w:id="140467568">
              <w:marLeft w:val="0"/>
              <w:marRight w:val="0"/>
              <w:marTop w:val="0"/>
              <w:marBottom w:val="0"/>
              <w:divBdr>
                <w:top w:val="none" w:sz="0" w:space="0" w:color="auto"/>
                <w:left w:val="none" w:sz="0" w:space="0" w:color="auto"/>
                <w:bottom w:val="none" w:sz="0" w:space="0" w:color="auto"/>
                <w:right w:val="none" w:sz="0" w:space="0" w:color="auto"/>
              </w:divBdr>
            </w:div>
            <w:div w:id="726682333">
              <w:marLeft w:val="0"/>
              <w:marRight w:val="0"/>
              <w:marTop w:val="0"/>
              <w:marBottom w:val="0"/>
              <w:divBdr>
                <w:top w:val="none" w:sz="0" w:space="0" w:color="auto"/>
                <w:left w:val="none" w:sz="0" w:space="0" w:color="auto"/>
                <w:bottom w:val="none" w:sz="0" w:space="0" w:color="auto"/>
                <w:right w:val="none" w:sz="0" w:space="0" w:color="auto"/>
              </w:divBdr>
            </w:div>
            <w:div w:id="193232015">
              <w:marLeft w:val="0"/>
              <w:marRight w:val="0"/>
              <w:marTop w:val="0"/>
              <w:marBottom w:val="0"/>
              <w:divBdr>
                <w:top w:val="none" w:sz="0" w:space="0" w:color="auto"/>
                <w:left w:val="none" w:sz="0" w:space="0" w:color="auto"/>
                <w:bottom w:val="none" w:sz="0" w:space="0" w:color="auto"/>
                <w:right w:val="none" w:sz="0" w:space="0" w:color="auto"/>
              </w:divBdr>
            </w:div>
            <w:div w:id="560942353">
              <w:marLeft w:val="0"/>
              <w:marRight w:val="0"/>
              <w:marTop w:val="0"/>
              <w:marBottom w:val="0"/>
              <w:divBdr>
                <w:top w:val="none" w:sz="0" w:space="0" w:color="auto"/>
                <w:left w:val="none" w:sz="0" w:space="0" w:color="auto"/>
                <w:bottom w:val="none" w:sz="0" w:space="0" w:color="auto"/>
                <w:right w:val="none" w:sz="0" w:space="0" w:color="auto"/>
              </w:divBdr>
            </w:div>
            <w:div w:id="736169134">
              <w:marLeft w:val="0"/>
              <w:marRight w:val="0"/>
              <w:marTop w:val="0"/>
              <w:marBottom w:val="0"/>
              <w:divBdr>
                <w:top w:val="none" w:sz="0" w:space="0" w:color="auto"/>
                <w:left w:val="none" w:sz="0" w:space="0" w:color="auto"/>
                <w:bottom w:val="none" w:sz="0" w:space="0" w:color="auto"/>
                <w:right w:val="none" w:sz="0" w:space="0" w:color="auto"/>
              </w:divBdr>
            </w:div>
            <w:div w:id="97526670">
              <w:marLeft w:val="0"/>
              <w:marRight w:val="0"/>
              <w:marTop w:val="0"/>
              <w:marBottom w:val="0"/>
              <w:divBdr>
                <w:top w:val="none" w:sz="0" w:space="0" w:color="auto"/>
                <w:left w:val="none" w:sz="0" w:space="0" w:color="auto"/>
                <w:bottom w:val="none" w:sz="0" w:space="0" w:color="auto"/>
                <w:right w:val="none" w:sz="0" w:space="0" w:color="auto"/>
              </w:divBdr>
            </w:div>
            <w:div w:id="339547631">
              <w:marLeft w:val="0"/>
              <w:marRight w:val="0"/>
              <w:marTop w:val="0"/>
              <w:marBottom w:val="0"/>
              <w:divBdr>
                <w:top w:val="none" w:sz="0" w:space="0" w:color="auto"/>
                <w:left w:val="none" w:sz="0" w:space="0" w:color="auto"/>
                <w:bottom w:val="none" w:sz="0" w:space="0" w:color="auto"/>
                <w:right w:val="none" w:sz="0" w:space="0" w:color="auto"/>
              </w:divBdr>
            </w:div>
            <w:div w:id="36509979">
              <w:marLeft w:val="0"/>
              <w:marRight w:val="0"/>
              <w:marTop w:val="0"/>
              <w:marBottom w:val="0"/>
              <w:divBdr>
                <w:top w:val="none" w:sz="0" w:space="0" w:color="auto"/>
                <w:left w:val="none" w:sz="0" w:space="0" w:color="auto"/>
                <w:bottom w:val="none" w:sz="0" w:space="0" w:color="auto"/>
                <w:right w:val="none" w:sz="0" w:space="0" w:color="auto"/>
              </w:divBdr>
            </w:div>
            <w:div w:id="510220876">
              <w:marLeft w:val="0"/>
              <w:marRight w:val="0"/>
              <w:marTop w:val="0"/>
              <w:marBottom w:val="0"/>
              <w:divBdr>
                <w:top w:val="none" w:sz="0" w:space="0" w:color="auto"/>
                <w:left w:val="none" w:sz="0" w:space="0" w:color="auto"/>
                <w:bottom w:val="none" w:sz="0" w:space="0" w:color="auto"/>
                <w:right w:val="none" w:sz="0" w:space="0" w:color="auto"/>
              </w:divBdr>
            </w:div>
            <w:div w:id="685793643">
              <w:marLeft w:val="0"/>
              <w:marRight w:val="0"/>
              <w:marTop w:val="0"/>
              <w:marBottom w:val="0"/>
              <w:divBdr>
                <w:top w:val="none" w:sz="0" w:space="0" w:color="auto"/>
                <w:left w:val="none" w:sz="0" w:space="0" w:color="auto"/>
                <w:bottom w:val="none" w:sz="0" w:space="0" w:color="auto"/>
                <w:right w:val="none" w:sz="0" w:space="0" w:color="auto"/>
              </w:divBdr>
            </w:div>
            <w:div w:id="1946035895">
              <w:marLeft w:val="0"/>
              <w:marRight w:val="0"/>
              <w:marTop w:val="0"/>
              <w:marBottom w:val="0"/>
              <w:divBdr>
                <w:top w:val="none" w:sz="0" w:space="0" w:color="auto"/>
                <w:left w:val="none" w:sz="0" w:space="0" w:color="auto"/>
                <w:bottom w:val="none" w:sz="0" w:space="0" w:color="auto"/>
                <w:right w:val="none" w:sz="0" w:space="0" w:color="auto"/>
              </w:divBdr>
            </w:div>
            <w:div w:id="1239679738">
              <w:marLeft w:val="0"/>
              <w:marRight w:val="0"/>
              <w:marTop w:val="0"/>
              <w:marBottom w:val="0"/>
              <w:divBdr>
                <w:top w:val="none" w:sz="0" w:space="0" w:color="auto"/>
                <w:left w:val="none" w:sz="0" w:space="0" w:color="auto"/>
                <w:bottom w:val="none" w:sz="0" w:space="0" w:color="auto"/>
                <w:right w:val="none" w:sz="0" w:space="0" w:color="auto"/>
              </w:divBdr>
            </w:div>
            <w:div w:id="664817049">
              <w:marLeft w:val="0"/>
              <w:marRight w:val="0"/>
              <w:marTop w:val="0"/>
              <w:marBottom w:val="0"/>
              <w:divBdr>
                <w:top w:val="none" w:sz="0" w:space="0" w:color="auto"/>
                <w:left w:val="none" w:sz="0" w:space="0" w:color="auto"/>
                <w:bottom w:val="none" w:sz="0" w:space="0" w:color="auto"/>
                <w:right w:val="none" w:sz="0" w:space="0" w:color="auto"/>
              </w:divBdr>
            </w:div>
            <w:div w:id="2026516550">
              <w:marLeft w:val="0"/>
              <w:marRight w:val="0"/>
              <w:marTop w:val="0"/>
              <w:marBottom w:val="0"/>
              <w:divBdr>
                <w:top w:val="none" w:sz="0" w:space="0" w:color="auto"/>
                <w:left w:val="none" w:sz="0" w:space="0" w:color="auto"/>
                <w:bottom w:val="none" w:sz="0" w:space="0" w:color="auto"/>
                <w:right w:val="none" w:sz="0" w:space="0" w:color="auto"/>
              </w:divBdr>
            </w:div>
            <w:div w:id="1890069293">
              <w:marLeft w:val="0"/>
              <w:marRight w:val="0"/>
              <w:marTop w:val="0"/>
              <w:marBottom w:val="0"/>
              <w:divBdr>
                <w:top w:val="none" w:sz="0" w:space="0" w:color="auto"/>
                <w:left w:val="none" w:sz="0" w:space="0" w:color="auto"/>
                <w:bottom w:val="none" w:sz="0" w:space="0" w:color="auto"/>
                <w:right w:val="none" w:sz="0" w:space="0" w:color="auto"/>
              </w:divBdr>
            </w:div>
            <w:div w:id="1639919750">
              <w:marLeft w:val="0"/>
              <w:marRight w:val="0"/>
              <w:marTop w:val="0"/>
              <w:marBottom w:val="0"/>
              <w:divBdr>
                <w:top w:val="none" w:sz="0" w:space="0" w:color="auto"/>
                <w:left w:val="none" w:sz="0" w:space="0" w:color="auto"/>
                <w:bottom w:val="none" w:sz="0" w:space="0" w:color="auto"/>
                <w:right w:val="none" w:sz="0" w:space="0" w:color="auto"/>
              </w:divBdr>
            </w:div>
            <w:div w:id="591158938">
              <w:marLeft w:val="0"/>
              <w:marRight w:val="0"/>
              <w:marTop w:val="0"/>
              <w:marBottom w:val="0"/>
              <w:divBdr>
                <w:top w:val="none" w:sz="0" w:space="0" w:color="auto"/>
                <w:left w:val="none" w:sz="0" w:space="0" w:color="auto"/>
                <w:bottom w:val="none" w:sz="0" w:space="0" w:color="auto"/>
                <w:right w:val="none" w:sz="0" w:space="0" w:color="auto"/>
              </w:divBdr>
            </w:div>
            <w:div w:id="1735659867">
              <w:marLeft w:val="0"/>
              <w:marRight w:val="0"/>
              <w:marTop w:val="0"/>
              <w:marBottom w:val="0"/>
              <w:divBdr>
                <w:top w:val="none" w:sz="0" w:space="0" w:color="auto"/>
                <w:left w:val="none" w:sz="0" w:space="0" w:color="auto"/>
                <w:bottom w:val="none" w:sz="0" w:space="0" w:color="auto"/>
                <w:right w:val="none" w:sz="0" w:space="0" w:color="auto"/>
              </w:divBdr>
            </w:div>
            <w:div w:id="1753816387">
              <w:marLeft w:val="0"/>
              <w:marRight w:val="0"/>
              <w:marTop w:val="0"/>
              <w:marBottom w:val="0"/>
              <w:divBdr>
                <w:top w:val="none" w:sz="0" w:space="0" w:color="auto"/>
                <w:left w:val="none" w:sz="0" w:space="0" w:color="auto"/>
                <w:bottom w:val="none" w:sz="0" w:space="0" w:color="auto"/>
                <w:right w:val="none" w:sz="0" w:space="0" w:color="auto"/>
              </w:divBdr>
            </w:div>
            <w:div w:id="793982935">
              <w:marLeft w:val="0"/>
              <w:marRight w:val="0"/>
              <w:marTop w:val="0"/>
              <w:marBottom w:val="0"/>
              <w:divBdr>
                <w:top w:val="none" w:sz="0" w:space="0" w:color="auto"/>
                <w:left w:val="none" w:sz="0" w:space="0" w:color="auto"/>
                <w:bottom w:val="none" w:sz="0" w:space="0" w:color="auto"/>
                <w:right w:val="none" w:sz="0" w:space="0" w:color="auto"/>
              </w:divBdr>
            </w:div>
            <w:div w:id="1276861120">
              <w:marLeft w:val="0"/>
              <w:marRight w:val="0"/>
              <w:marTop w:val="0"/>
              <w:marBottom w:val="0"/>
              <w:divBdr>
                <w:top w:val="none" w:sz="0" w:space="0" w:color="auto"/>
                <w:left w:val="none" w:sz="0" w:space="0" w:color="auto"/>
                <w:bottom w:val="none" w:sz="0" w:space="0" w:color="auto"/>
                <w:right w:val="none" w:sz="0" w:space="0" w:color="auto"/>
              </w:divBdr>
            </w:div>
            <w:div w:id="595676967">
              <w:marLeft w:val="0"/>
              <w:marRight w:val="0"/>
              <w:marTop w:val="0"/>
              <w:marBottom w:val="0"/>
              <w:divBdr>
                <w:top w:val="none" w:sz="0" w:space="0" w:color="auto"/>
                <w:left w:val="none" w:sz="0" w:space="0" w:color="auto"/>
                <w:bottom w:val="none" w:sz="0" w:space="0" w:color="auto"/>
                <w:right w:val="none" w:sz="0" w:space="0" w:color="auto"/>
              </w:divBdr>
            </w:div>
            <w:div w:id="606809649">
              <w:marLeft w:val="0"/>
              <w:marRight w:val="0"/>
              <w:marTop w:val="0"/>
              <w:marBottom w:val="0"/>
              <w:divBdr>
                <w:top w:val="none" w:sz="0" w:space="0" w:color="auto"/>
                <w:left w:val="none" w:sz="0" w:space="0" w:color="auto"/>
                <w:bottom w:val="none" w:sz="0" w:space="0" w:color="auto"/>
                <w:right w:val="none" w:sz="0" w:space="0" w:color="auto"/>
              </w:divBdr>
            </w:div>
            <w:div w:id="300621830">
              <w:marLeft w:val="0"/>
              <w:marRight w:val="0"/>
              <w:marTop w:val="0"/>
              <w:marBottom w:val="0"/>
              <w:divBdr>
                <w:top w:val="none" w:sz="0" w:space="0" w:color="auto"/>
                <w:left w:val="none" w:sz="0" w:space="0" w:color="auto"/>
                <w:bottom w:val="none" w:sz="0" w:space="0" w:color="auto"/>
                <w:right w:val="none" w:sz="0" w:space="0" w:color="auto"/>
              </w:divBdr>
            </w:div>
            <w:div w:id="212935655">
              <w:marLeft w:val="0"/>
              <w:marRight w:val="0"/>
              <w:marTop w:val="0"/>
              <w:marBottom w:val="0"/>
              <w:divBdr>
                <w:top w:val="none" w:sz="0" w:space="0" w:color="auto"/>
                <w:left w:val="none" w:sz="0" w:space="0" w:color="auto"/>
                <w:bottom w:val="none" w:sz="0" w:space="0" w:color="auto"/>
                <w:right w:val="none" w:sz="0" w:space="0" w:color="auto"/>
              </w:divBdr>
            </w:div>
            <w:div w:id="1821727937">
              <w:marLeft w:val="0"/>
              <w:marRight w:val="0"/>
              <w:marTop w:val="0"/>
              <w:marBottom w:val="0"/>
              <w:divBdr>
                <w:top w:val="none" w:sz="0" w:space="0" w:color="auto"/>
                <w:left w:val="none" w:sz="0" w:space="0" w:color="auto"/>
                <w:bottom w:val="none" w:sz="0" w:space="0" w:color="auto"/>
                <w:right w:val="none" w:sz="0" w:space="0" w:color="auto"/>
              </w:divBdr>
            </w:div>
            <w:div w:id="2138256993">
              <w:marLeft w:val="0"/>
              <w:marRight w:val="0"/>
              <w:marTop w:val="0"/>
              <w:marBottom w:val="0"/>
              <w:divBdr>
                <w:top w:val="none" w:sz="0" w:space="0" w:color="auto"/>
                <w:left w:val="none" w:sz="0" w:space="0" w:color="auto"/>
                <w:bottom w:val="none" w:sz="0" w:space="0" w:color="auto"/>
                <w:right w:val="none" w:sz="0" w:space="0" w:color="auto"/>
              </w:divBdr>
            </w:div>
            <w:div w:id="1037047641">
              <w:marLeft w:val="0"/>
              <w:marRight w:val="0"/>
              <w:marTop w:val="0"/>
              <w:marBottom w:val="0"/>
              <w:divBdr>
                <w:top w:val="none" w:sz="0" w:space="0" w:color="auto"/>
                <w:left w:val="none" w:sz="0" w:space="0" w:color="auto"/>
                <w:bottom w:val="none" w:sz="0" w:space="0" w:color="auto"/>
                <w:right w:val="none" w:sz="0" w:space="0" w:color="auto"/>
              </w:divBdr>
            </w:div>
            <w:div w:id="1162963848">
              <w:marLeft w:val="0"/>
              <w:marRight w:val="0"/>
              <w:marTop w:val="0"/>
              <w:marBottom w:val="0"/>
              <w:divBdr>
                <w:top w:val="none" w:sz="0" w:space="0" w:color="auto"/>
                <w:left w:val="none" w:sz="0" w:space="0" w:color="auto"/>
                <w:bottom w:val="none" w:sz="0" w:space="0" w:color="auto"/>
                <w:right w:val="none" w:sz="0" w:space="0" w:color="auto"/>
              </w:divBdr>
            </w:div>
            <w:div w:id="1808621259">
              <w:marLeft w:val="0"/>
              <w:marRight w:val="0"/>
              <w:marTop w:val="0"/>
              <w:marBottom w:val="0"/>
              <w:divBdr>
                <w:top w:val="none" w:sz="0" w:space="0" w:color="auto"/>
                <w:left w:val="none" w:sz="0" w:space="0" w:color="auto"/>
                <w:bottom w:val="none" w:sz="0" w:space="0" w:color="auto"/>
                <w:right w:val="none" w:sz="0" w:space="0" w:color="auto"/>
              </w:divBdr>
            </w:div>
            <w:div w:id="1110007366">
              <w:marLeft w:val="0"/>
              <w:marRight w:val="0"/>
              <w:marTop w:val="0"/>
              <w:marBottom w:val="0"/>
              <w:divBdr>
                <w:top w:val="none" w:sz="0" w:space="0" w:color="auto"/>
                <w:left w:val="none" w:sz="0" w:space="0" w:color="auto"/>
                <w:bottom w:val="none" w:sz="0" w:space="0" w:color="auto"/>
                <w:right w:val="none" w:sz="0" w:space="0" w:color="auto"/>
              </w:divBdr>
            </w:div>
            <w:div w:id="1054696530">
              <w:marLeft w:val="0"/>
              <w:marRight w:val="0"/>
              <w:marTop w:val="0"/>
              <w:marBottom w:val="0"/>
              <w:divBdr>
                <w:top w:val="none" w:sz="0" w:space="0" w:color="auto"/>
                <w:left w:val="none" w:sz="0" w:space="0" w:color="auto"/>
                <w:bottom w:val="none" w:sz="0" w:space="0" w:color="auto"/>
                <w:right w:val="none" w:sz="0" w:space="0" w:color="auto"/>
              </w:divBdr>
            </w:div>
            <w:div w:id="986663978">
              <w:marLeft w:val="0"/>
              <w:marRight w:val="0"/>
              <w:marTop w:val="0"/>
              <w:marBottom w:val="0"/>
              <w:divBdr>
                <w:top w:val="none" w:sz="0" w:space="0" w:color="auto"/>
                <w:left w:val="none" w:sz="0" w:space="0" w:color="auto"/>
                <w:bottom w:val="none" w:sz="0" w:space="0" w:color="auto"/>
                <w:right w:val="none" w:sz="0" w:space="0" w:color="auto"/>
              </w:divBdr>
            </w:div>
            <w:div w:id="389621966">
              <w:marLeft w:val="0"/>
              <w:marRight w:val="0"/>
              <w:marTop w:val="0"/>
              <w:marBottom w:val="0"/>
              <w:divBdr>
                <w:top w:val="none" w:sz="0" w:space="0" w:color="auto"/>
                <w:left w:val="none" w:sz="0" w:space="0" w:color="auto"/>
                <w:bottom w:val="none" w:sz="0" w:space="0" w:color="auto"/>
                <w:right w:val="none" w:sz="0" w:space="0" w:color="auto"/>
              </w:divBdr>
            </w:div>
            <w:div w:id="1910193881">
              <w:marLeft w:val="0"/>
              <w:marRight w:val="0"/>
              <w:marTop w:val="0"/>
              <w:marBottom w:val="0"/>
              <w:divBdr>
                <w:top w:val="none" w:sz="0" w:space="0" w:color="auto"/>
                <w:left w:val="none" w:sz="0" w:space="0" w:color="auto"/>
                <w:bottom w:val="none" w:sz="0" w:space="0" w:color="auto"/>
                <w:right w:val="none" w:sz="0" w:space="0" w:color="auto"/>
              </w:divBdr>
            </w:div>
            <w:div w:id="946079708">
              <w:marLeft w:val="0"/>
              <w:marRight w:val="0"/>
              <w:marTop w:val="0"/>
              <w:marBottom w:val="0"/>
              <w:divBdr>
                <w:top w:val="none" w:sz="0" w:space="0" w:color="auto"/>
                <w:left w:val="none" w:sz="0" w:space="0" w:color="auto"/>
                <w:bottom w:val="none" w:sz="0" w:space="0" w:color="auto"/>
                <w:right w:val="none" w:sz="0" w:space="0" w:color="auto"/>
              </w:divBdr>
            </w:div>
            <w:div w:id="500047124">
              <w:marLeft w:val="0"/>
              <w:marRight w:val="0"/>
              <w:marTop w:val="0"/>
              <w:marBottom w:val="0"/>
              <w:divBdr>
                <w:top w:val="none" w:sz="0" w:space="0" w:color="auto"/>
                <w:left w:val="none" w:sz="0" w:space="0" w:color="auto"/>
                <w:bottom w:val="none" w:sz="0" w:space="0" w:color="auto"/>
                <w:right w:val="none" w:sz="0" w:space="0" w:color="auto"/>
              </w:divBdr>
            </w:div>
            <w:div w:id="368728766">
              <w:marLeft w:val="0"/>
              <w:marRight w:val="0"/>
              <w:marTop w:val="0"/>
              <w:marBottom w:val="0"/>
              <w:divBdr>
                <w:top w:val="none" w:sz="0" w:space="0" w:color="auto"/>
                <w:left w:val="none" w:sz="0" w:space="0" w:color="auto"/>
                <w:bottom w:val="none" w:sz="0" w:space="0" w:color="auto"/>
                <w:right w:val="none" w:sz="0" w:space="0" w:color="auto"/>
              </w:divBdr>
            </w:div>
            <w:div w:id="1074623763">
              <w:marLeft w:val="0"/>
              <w:marRight w:val="0"/>
              <w:marTop w:val="0"/>
              <w:marBottom w:val="0"/>
              <w:divBdr>
                <w:top w:val="none" w:sz="0" w:space="0" w:color="auto"/>
                <w:left w:val="none" w:sz="0" w:space="0" w:color="auto"/>
                <w:bottom w:val="none" w:sz="0" w:space="0" w:color="auto"/>
                <w:right w:val="none" w:sz="0" w:space="0" w:color="auto"/>
              </w:divBdr>
            </w:div>
            <w:div w:id="348415797">
              <w:marLeft w:val="0"/>
              <w:marRight w:val="0"/>
              <w:marTop w:val="0"/>
              <w:marBottom w:val="0"/>
              <w:divBdr>
                <w:top w:val="none" w:sz="0" w:space="0" w:color="auto"/>
                <w:left w:val="none" w:sz="0" w:space="0" w:color="auto"/>
                <w:bottom w:val="none" w:sz="0" w:space="0" w:color="auto"/>
                <w:right w:val="none" w:sz="0" w:space="0" w:color="auto"/>
              </w:divBdr>
            </w:div>
            <w:div w:id="185405985">
              <w:marLeft w:val="0"/>
              <w:marRight w:val="0"/>
              <w:marTop w:val="0"/>
              <w:marBottom w:val="0"/>
              <w:divBdr>
                <w:top w:val="none" w:sz="0" w:space="0" w:color="auto"/>
                <w:left w:val="none" w:sz="0" w:space="0" w:color="auto"/>
                <w:bottom w:val="none" w:sz="0" w:space="0" w:color="auto"/>
                <w:right w:val="none" w:sz="0" w:space="0" w:color="auto"/>
              </w:divBdr>
            </w:div>
            <w:div w:id="283930880">
              <w:marLeft w:val="0"/>
              <w:marRight w:val="0"/>
              <w:marTop w:val="0"/>
              <w:marBottom w:val="0"/>
              <w:divBdr>
                <w:top w:val="none" w:sz="0" w:space="0" w:color="auto"/>
                <w:left w:val="none" w:sz="0" w:space="0" w:color="auto"/>
                <w:bottom w:val="none" w:sz="0" w:space="0" w:color="auto"/>
                <w:right w:val="none" w:sz="0" w:space="0" w:color="auto"/>
              </w:divBdr>
            </w:div>
            <w:div w:id="1210653101">
              <w:marLeft w:val="0"/>
              <w:marRight w:val="0"/>
              <w:marTop w:val="0"/>
              <w:marBottom w:val="0"/>
              <w:divBdr>
                <w:top w:val="none" w:sz="0" w:space="0" w:color="auto"/>
                <w:left w:val="none" w:sz="0" w:space="0" w:color="auto"/>
                <w:bottom w:val="none" w:sz="0" w:space="0" w:color="auto"/>
                <w:right w:val="none" w:sz="0" w:space="0" w:color="auto"/>
              </w:divBdr>
            </w:div>
            <w:div w:id="207421975">
              <w:marLeft w:val="0"/>
              <w:marRight w:val="0"/>
              <w:marTop w:val="0"/>
              <w:marBottom w:val="0"/>
              <w:divBdr>
                <w:top w:val="none" w:sz="0" w:space="0" w:color="auto"/>
                <w:left w:val="none" w:sz="0" w:space="0" w:color="auto"/>
                <w:bottom w:val="none" w:sz="0" w:space="0" w:color="auto"/>
                <w:right w:val="none" w:sz="0" w:space="0" w:color="auto"/>
              </w:divBdr>
            </w:div>
            <w:div w:id="650907819">
              <w:marLeft w:val="0"/>
              <w:marRight w:val="0"/>
              <w:marTop w:val="0"/>
              <w:marBottom w:val="0"/>
              <w:divBdr>
                <w:top w:val="none" w:sz="0" w:space="0" w:color="auto"/>
                <w:left w:val="none" w:sz="0" w:space="0" w:color="auto"/>
                <w:bottom w:val="none" w:sz="0" w:space="0" w:color="auto"/>
                <w:right w:val="none" w:sz="0" w:space="0" w:color="auto"/>
              </w:divBdr>
            </w:div>
            <w:div w:id="2096201376">
              <w:marLeft w:val="0"/>
              <w:marRight w:val="0"/>
              <w:marTop w:val="0"/>
              <w:marBottom w:val="0"/>
              <w:divBdr>
                <w:top w:val="none" w:sz="0" w:space="0" w:color="auto"/>
                <w:left w:val="none" w:sz="0" w:space="0" w:color="auto"/>
                <w:bottom w:val="none" w:sz="0" w:space="0" w:color="auto"/>
                <w:right w:val="none" w:sz="0" w:space="0" w:color="auto"/>
              </w:divBdr>
            </w:div>
            <w:div w:id="1885673444">
              <w:marLeft w:val="0"/>
              <w:marRight w:val="0"/>
              <w:marTop w:val="0"/>
              <w:marBottom w:val="0"/>
              <w:divBdr>
                <w:top w:val="none" w:sz="0" w:space="0" w:color="auto"/>
                <w:left w:val="none" w:sz="0" w:space="0" w:color="auto"/>
                <w:bottom w:val="none" w:sz="0" w:space="0" w:color="auto"/>
                <w:right w:val="none" w:sz="0" w:space="0" w:color="auto"/>
              </w:divBdr>
            </w:div>
            <w:div w:id="300814606">
              <w:marLeft w:val="0"/>
              <w:marRight w:val="0"/>
              <w:marTop w:val="0"/>
              <w:marBottom w:val="0"/>
              <w:divBdr>
                <w:top w:val="none" w:sz="0" w:space="0" w:color="auto"/>
                <w:left w:val="none" w:sz="0" w:space="0" w:color="auto"/>
                <w:bottom w:val="none" w:sz="0" w:space="0" w:color="auto"/>
                <w:right w:val="none" w:sz="0" w:space="0" w:color="auto"/>
              </w:divBdr>
            </w:div>
            <w:div w:id="1708674989">
              <w:marLeft w:val="0"/>
              <w:marRight w:val="0"/>
              <w:marTop w:val="0"/>
              <w:marBottom w:val="0"/>
              <w:divBdr>
                <w:top w:val="none" w:sz="0" w:space="0" w:color="auto"/>
                <w:left w:val="none" w:sz="0" w:space="0" w:color="auto"/>
                <w:bottom w:val="none" w:sz="0" w:space="0" w:color="auto"/>
                <w:right w:val="none" w:sz="0" w:space="0" w:color="auto"/>
              </w:divBdr>
            </w:div>
            <w:div w:id="1224176725">
              <w:marLeft w:val="0"/>
              <w:marRight w:val="0"/>
              <w:marTop w:val="0"/>
              <w:marBottom w:val="0"/>
              <w:divBdr>
                <w:top w:val="none" w:sz="0" w:space="0" w:color="auto"/>
                <w:left w:val="none" w:sz="0" w:space="0" w:color="auto"/>
                <w:bottom w:val="none" w:sz="0" w:space="0" w:color="auto"/>
                <w:right w:val="none" w:sz="0" w:space="0" w:color="auto"/>
              </w:divBdr>
            </w:div>
            <w:div w:id="95374014">
              <w:marLeft w:val="0"/>
              <w:marRight w:val="0"/>
              <w:marTop w:val="0"/>
              <w:marBottom w:val="0"/>
              <w:divBdr>
                <w:top w:val="none" w:sz="0" w:space="0" w:color="auto"/>
                <w:left w:val="none" w:sz="0" w:space="0" w:color="auto"/>
                <w:bottom w:val="none" w:sz="0" w:space="0" w:color="auto"/>
                <w:right w:val="none" w:sz="0" w:space="0" w:color="auto"/>
              </w:divBdr>
            </w:div>
            <w:div w:id="1905530215">
              <w:marLeft w:val="0"/>
              <w:marRight w:val="0"/>
              <w:marTop w:val="0"/>
              <w:marBottom w:val="0"/>
              <w:divBdr>
                <w:top w:val="none" w:sz="0" w:space="0" w:color="auto"/>
                <w:left w:val="none" w:sz="0" w:space="0" w:color="auto"/>
                <w:bottom w:val="none" w:sz="0" w:space="0" w:color="auto"/>
                <w:right w:val="none" w:sz="0" w:space="0" w:color="auto"/>
              </w:divBdr>
            </w:div>
            <w:div w:id="245186102">
              <w:marLeft w:val="0"/>
              <w:marRight w:val="0"/>
              <w:marTop w:val="0"/>
              <w:marBottom w:val="0"/>
              <w:divBdr>
                <w:top w:val="none" w:sz="0" w:space="0" w:color="auto"/>
                <w:left w:val="none" w:sz="0" w:space="0" w:color="auto"/>
                <w:bottom w:val="none" w:sz="0" w:space="0" w:color="auto"/>
                <w:right w:val="none" w:sz="0" w:space="0" w:color="auto"/>
              </w:divBdr>
            </w:div>
            <w:div w:id="799301549">
              <w:marLeft w:val="0"/>
              <w:marRight w:val="0"/>
              <w:marTop w:val="0"/>
              <w:marBottom w:val="0"/>
              <w:divBdr>
                <w:top w:val="none" w:sz="0" w:space="0" w:color="auto"/>
                <w:left w:val="none" w:sz="0" w:space="0" w:color="auto"/>
                <w:bottom w:val="none" w:sz="0" w:space="0" w:color="auto"/>
                <w:right w:val="none" w:sz="0" w:space="0" w:color="auto"/>
              </w:divBdr>
            </w:div>
            <w:div w:id="367027686">
              <w:marLeft w:val="0"/>
              <w:marRight w:val="0"/>
              <w:marTop w:val="0"/>
              <w:marBottom w:val="0"/>
              <w:divBdr>
                <w:top w:val="none" w:sz="0" w:space="0" w:color="auto"/>
                <w:left w:val="none" w:sz="0" w:space="0" w:color="auto"/>
                <w:bottom w:val="none" w:sz="0" w:space="0" w:color="auto"/>
                <w:right w:val="none" w:sz="0" w:space="0" w:color="auto"/>
              </w:divBdr>
            </w:div>
            <w:div w:id="1433431544">
              <w:marLeft w:val="0"/>
              <w:marRight w:val="0"/>
              <w:marTop w:val="0"/>
              <w:marBottom w:val="0"/>
              <w:divBdr>
                <w:top w:val="none" w:sz="0" w:space="0" w:color="auto"/>
                <w:left w:val="none" w:sz="0" w:space="0" w:color="auto"/>
                <w:bottom w:val="none" w:sz="0" w:space="0" w:color="auto"/>
                <w:right w:val="none" w:sz="0" w:space="0" w:color="auto"/>
              </w:divBdr>
            </w:div>
            <w:div w:id="1797721242">
              <w:marLeft w:val="0"/>
              <w:marRight w:val="0"/>
              <w:marTop w:val="0"/>
              <w:marBottom w:val="0"/>
              <w:divBdr>
                <w:top w:val="none" w:sz="0" w:space="0" w:color="auto"/>
                <w:left w:val="none" w:sz="0" w:space="0" w:color="auto"/>
                <w:bottom w:val="none" w:sz="0" w:space="0" w:color="auto"/>
                <w:right w:val="none" w:sz="0" w:space="0" w:color="auto"/>
              </w:divBdr>
            </w:div>
            <w:div w:id="134303899">
              <w:marLeft w:val="0"/>
              <w:marRight w:val="0"/>
              <w:marTop w:val="0"/>
              <w:marBottom w:val="0"/>
              <w:divBdr>
                <w:top w:val="none" w:sz="0" w:space="0" w:color="auto"/>
                <w:left w:val="none" w:sz="0" w:space="0" w:color="auto"/>
                <w:bottom w:val="none" w:sz="0" w:space="0" w:color="auto"/>
                <w:right w:val="none" w:sz="0" w:space="0" w:color="auto"/>
              </w:divBdr>
            </w:div>
            <w:div w:id="1997831375">
              <w:marLeft w:val="0"/>
              <w:marRight w:val="0"/>
              <w:marTop w:val="0"/>
              <w:marBottom w:val="0"/>
              <w:divBdr>
                <w:top w:val="none" w:sz="0" w:space="0" w:color="auto"/>
                <w:left w:val="none" w:sz="0" w:space="0" w:color="auto"/>
                <w:bottom w:val="none" w:sz="0" w:space="0" w:color="auto"/>
                <w:right w:val="none" w:sz="0" w:space="0" w:color="auto"/>
              </w:divBdr>
            </w:div>
            <w:div w:id="13674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4580">
      <w:bodyDiv w:val="1"/>
      <w:marLeft w:val="0"/>
      <w:marRight w:val="0"/>
      <w:marTop w:val="0"/>
      <w:marBottom w:val="0"/>
      <w:divBdr>
        <w:top w:val="none" w:sz="0" w:space="0" w:color="auto"/>
        <w:left w:val="none" w:sz="0" w:space="0" w:color="auto"/>
        <w:bottom w:val="none" w:sz="0" w:space="0" w:color="auto"/>
        <w:right w:val="none" w:sz="0" w:space="0" w:color="auto"/>
      </w:divBdr>
      <w:divsChild>
        <w:div w:id="87040658">
          <w:marLeft w:val="0"/>
          <w:marRight w:val="0"/>
          <w:marTop w:val="0"/>
          <w:marBottom w:val="0"/>
          <w:divBdr>
            <w:top w:val="none" w:sz="0" w:space="0" w:color="auto"/>
            <w:left w:val="none" w:sz="0" w:space="0" w:color="auto"/>
            <w:bottom w:val="none" w:sz="0" w:space="0" w:color="auto"/>
            <w:right w:val="none" w:sz="0" w:space="0" w:color="auto"/>
          </w:divBdr>
        </w:div>
        <w:div w:id="1330601771">
          <w:marLeft w:val="0"/>
          <w:marRight w:val="0"/>
          <w:marTop w:val="0"/>
          <w:marBottom w:val="0"/>
          <w:divBdr>
            <w:top w:val="none" w:sz="0" w:space="0" w:color="auto"/>
            <w:left w:val="none" w:sz="0" w:space="0" w:color="auto"/>
            <w:bottom w:val="none" w:sz="0" w:space="0" w:color="auto"/>
            <w:right w:val="none" w:sz="0" w:space="0" w:color="auto"/>
          </w:divBdr>
        </w:div>
        <w:div w:id="624821967">
          <w:marLeft w:val="0"/>
          <w:marRight w:val="0"/>
          <w:marTop w:val="0"/>
          <w:marBottom w:val="0"/>
          <w:divBdr>
            <w:top w:val="none" w:sz="0" w:space="0" w:color="auto"/>
            <w:left w:val="none" w:sz="0" w:space="0" w:color="auto"/>
            <w:bottom w:val="none" w:sz="0" w:space="0" w:color="auto"/>
            <w:right w:val="none" w:sz="0" w:space="0" w:color="auto"/>
          </w:divBdr>
        </w:div>
        <w:div w:id="988896873">
          <w:marLeft w:val="0"/>
          <w:marRight w:val="0"/>
          <w:marTop w:val="0"/>
          <w:marBottom w:val="0"/>
          <w:divBdr>
            <w:top w:val="none" w:sz="0" w:space="0" w:color="auto"/>
            <w:left w:val="none" w:sz="0" w:space="0" w:color="auto"/>
            <w:bottom w:val="none" w:sz="0" w:space="0" w:color="auto"/>
            <w:right w:val="none" w:sz="0" w:space="0" w:color="auto"/>
          </w:divBdr>
        </w:div>
        <w:div w:id="2143185637">
          <w:marLeft w:val="0"/>
          <w:marRight w:val="0"/>
          <w:marTop w:val="0"/>
          <w:marBottom w:val="0"/>
          <w:divBdr>
            <w:top w:val="none" w:sz="0" w:space="0" w:color="auto"/>
            <w:left w:val="none" w:sz="0" w:space="0" w:color="auto"/>
            <w:bottom w:val="none" w:sz="0" w:space="0" w:color="auto"/>
            <w:right w:val="none" w:sz="0" w:space="0" w:color="auto"/>
          </w:divBdr>
        </w:div>
        <w:div w:id="2127776266">
          <w:marLeft w:val="0"/>
          <w:marRight w:val="0"/>
          <w:marTop w:val="0"/>
          <w:marBottom w:val="0"/>
          <w:divBdr>
            <w:top w:val="none" w:sz="0" w:space="0" w:color="auto"/>
            <w:left w:val="none" w:sz="0" w:space="0" w:color="auto"/>
            <w:bottom w:val="none" w:sz="0" w:space="0" w:color="auto"/>
            <w:right w:val="none" w:sz="0" w:space="0" w:color="auto"/>
          </w:divBdr>
        </w:div>
        <w:div w:id="1878542304">
          <w:marLeft w:val="0"/>
          <w:marRight w:val="0"/>
          <w:marTop w:val="0"/>
          <w:marBottom w:val="0"/>
          <w:divBdr>
            <w:top w:val="none" w:sz="0" w:space="0" w:color="auto"/>
            <w:left w:val="none" w:sz="0" w:space="0" w:color="auto"/>
            <w:bottom w:val="none" w:sz="0" w:space="0" w:color="auto"/>
            <w:right w:val="none" w:sz="0" w:space="0" w:color="auto"/>
          </w:divBdr>
        </w:div>
      </w:divsChild>
    </w:div>
    <w:div w:id="1895193865">
      <w:bodyDiv w:val="1"/>
      <w:marLeft w:val="0"/>
      <w:marRight w:val="0"/>
      <w:marTop w:val="0"/>
      <w:marBottom w:val="0"/>
      <w:divBdr>
        <w:top w:val="none" w:sz="0" w:space="0" w:color="auto"/>
        <w:left w:val="none" w:sz="0" w:space="0" w:color="auto"/>
        <w:bottom w:val="none" w:sz="0" w:space="0" w:color="auto"/>
        <w:right w:val="none" w:sz="0" w:space="0" w:color="auto"/>
      </w:divBdr>
      <w:divsChild>
        <w:div w:id="1324427625">
          <w:marLeft w:val="0"/>
          <w:marRight w:val="0"/>
          <w:marTop w:val="0"/>
          <w:marBottom w:val="0"/>
          <w:divBdr>
            <w:top w:val="none" w:sz="0" w:space="0" w:color="auto"/>
            <w:left w:val="none" w:sz="0" w:space="0" w:color="auto"/>
            <w:bottom w:val="none" w:sz="0" w:space="0" w:color="auto"/>
            <w:right w:val="none" w:sz="0" w:space="0" w:color="auto"/>
          </w:divBdr>
        </w:div>
        <w:div w:id="784080250">
          <w:marLeft w:val="0"/>
          <w:marRight w:val="0"/>
          <w:marTop w:val="0"/>
          <w:marBottom w:val="0"/>
          <w:divBdr>
            <w:top w:val="none" w:sz="0" w:space="0" w:color="auto"/>
            <w:left w:val="none" w:sz="0" w:space="0" w:color="auto"/>
            <w:bottom w:val="none" w:sz="0" w:space="0" w:color="auto"/>
            <w:right w:val="none" w:sz="0" w:space="0" w:color="auto"/>
          </w:divBdr>
        </w:div>
        <w:div w:id="1944998642">
          <w:marLeft w:val="0"/>
          <w:marRight w:val="0"/>
          <w:marTop w:val="0"/>
          <w:marBottom w:val="0"/>
          <w:divBdr>
            <w:top w:val="none" w:sz="0" w:space="0" w:color="auto"/>
            <w:left w:val="none" w:sz="0" w:space="0" w:color="auto"/>
            <w:bottom w:val="none" w:sz="0" w:space="0" w:color="auto"/>
            <w:right w:val="none" w:sz="0" w:space="0" w:color="auto"/>
          </w:divBdr>
        </w:div>
        <w:div w:id="1101099941">
          <w:marLeft w:val="0"/>
          <w:marRight w:val="0"/>
          <w:marTop w:val="0"/>
          <w:marBottom w:val="0"/>
          <w:divBdr>
            <w:top w:val="none" w:sz="0" w:space="0" w:color="auto"/>
            <w:left w:val="none" w:sz="0" w:space="0" w:color="auto"/>
            <w:bottom w:val="none" w:sz="0" w:space="0" w:color="auto"/>
            <w:right w:val="none" w:sz="0" w:space="0" w:color="auto"/>
          </w:divBdr>
        </w:div>
        <w:div w:id="604076466">
          <w:marLeft w:val="0"/>
          <w:marRight w:val="0"/>
          <w:marTop w:val="0"/>
          <w:marBottom w:val="0"/>
          <w:divBdr>
            <w:top w:val="none" w:sz="0" w:space="0" w:color="auto"/>
            <w:left w:val="none" w:sz="0" w:space="0" w:color="auto"/>
            <w:bottom w:val="none" w:sz="0" w:space="0" w:color="auto"/>
            <w:right w:val="none" w:sz="0" w:space="0" w:color="auto"/>
          </w:divBdr>
        </w:div>
        <w:div w:id="1317489027">
          <w:marLeft w:val="0"/>
          <w:marRight w:val="0"/>
          <w:marTop w:val="0"/>
          <w:marBottom w:val="0"/>
          <w:divBdr>
            <w:top w:val="none" w:sz="0" w:space="0" w:color="auto"/>
            <w:left w:val="none" w:sz="0" w:space="0" w:color="auto"/>
            <w:bottom w:val="none" w:sz="0" w:space="0" w:color="auto"/>
            <w:right w:val="none" w:sz="0" w:space="0" w:color="auto"/>
          </w:divBdr>
        </w:div>
        <w:div w:id="1342973729">
          <w:marLeft w:val="0"/>
          <w:marRight w:val="0"/>
          <w:marTop w:val="0"/>
          <w:marBottom w:val="0"/>
          <w:divBdr>
            <w:top w:val="none" w:sz="0" w:space="0" w:color="auto"/>
            <w:left w:val="none" w:sz="0" w:space="0" w:color="auto"/>
            <w:bottom w:val="none" w:sz="0" w:space="0" w:color="auto"/>
            <w:right w:val="none" w:sz="0" w:space="0" w:color="auto"/>
          </w:divBdr>
        </w:div>
        <w:div w:id="534924560">
          <w:marLeft w:val="0"/>
          <w:marRight w:val="0"/>
          <w:marTop w:val="0"/>
          <w:marBottom w:val="0"/>
          <w:divBdr>
            <w:top w:val="none" w:sz="0" w:space="0" w:color="auto"/>
            <w:left w:val="none" w:sz="0" w:space="0" w:color="auto"/>
            <w:bottom w:val="none" w:sz="0" w:space="0" w:color="auto"/>
            <w:right w:val="none" w:sz="0" w:space="0" w:color="auto"/>
          </w:divBdr>
        </w:div>
        <w:div w:id="239415996">
          <w:marLeft w:val="0"/>
          <w:marRight w:val="0"/>
          <w:marTop w:val="0"/>
          <w:marBottom w:val="0"/>
          <w:divBdr>
            <w:top w:val="none" w:sz="0" w:space="0" w:color="auto"/>
            <w:left w:val="none" w:sz="0" w:space="0" w:color="auto"/>
            <w:bottom w:val="none" w:sz="0" w:space="0" w:color="auto"/>
            <w:right w:val="none" w:sz="0" w:space="0" w:color="auto"/>
          </w:divBdr>
        </w:div>
        <w:div w:id="1882933996">
          <w:marLeft w:val="0"/>
          <w:marRight w:val="0"/>
          <w:marTop w:val="0"/>
          <w:marBottom w:val="0"/>
          <w:divBdr>
            <w:top w:val="none" w:sz="0" w:space="0" w:color="auto"/>
            <w:left w:val="none" w:sz="0" w:space="0" w:color="auto"/>
            <w:bottom w:val="none" w:sz="0" w:space="0" w:color="auto"/>
            <w:right w:val="none" w:sz="0" w:space="0" w:color="auto"/>
          </w:divBdr>
        </w:div>
        <w:div w:id="1557349161">
          <w:marLeft w:val="0"/>
          <w:marRight w:val="0"/>
          <w:marTop w:val="0"/>
          <w:marBottom w:val="0"/>
          <w:divBdr>
            <w:top w:val="none" w:sz="0" w:space="0" w:color="auto"/>
            <w:left w:val="none" w:sz="0" w:space="0" w:color="auto"/>
            <w:bottom w:val="none" w:sz="0" w:space="0" w:color="auto"/>
            <w:right w:val="none" w:sz="0" w:space="0" w:color="auto"/>
          </w:divBdr>
        </w:div>
        <w:div w:id="106970933">
          <w:marLeft w:val="0"/>
          <w:marRight w:val="0"/>
          <w:marTop w:val="0"/>
          <w:marBottom w:val="0"/>
          <w:divBdr>
            <w:top w:val="none" w:sz="0" w:space="0" w:color="auto"/>
            <w:left w:val="none" w:sz="0" w:space="0" w:color="auto"/>
            <w:bottom w:val="none" w:sz="0" w:space="0" w:color="auto"/>
            <w:right w:val="none" w:sz="0" w:space="0" w:color="auto"/>
          </w:divBdr>
        </w:div>
        <w:div w:id="2136016899">
          <w:marLeft w:val="0"/>
          <w:marRight w:val="0"/>
          <w:marTop w:val="0"/>
          <w:marBottom w:val="0"/>
          <w:divBdr>
            <w:top w:val="none" w:sz="0" w:space="0" w:color="auto"/>
            <w:left w:val="none" w:sz="0" w:space="0" w:color="auto"/>
            <w:bottom w:val="none" w:sz="0" w:space="0" w:color="auto"/>
            <w:right w:val="none" w:sz="0" w:space="0" w:color="auto"/>
          </w:divBdr>
        </w:div>
        <w:div w:id="1836800442">
          <w:marLeft w:val="0"/>
          <w:marRight w:val="0"/>
          <w:marTop w:val="0"/>
          <w:marBottom w:val="0"/>
          <w:divBdr>
            <w:top w:val="none" w:sz="0" w:space="0" w:color="auto"/>
            <w:left w:val="none" w:sz="0" w:space="0" w:color="auto"/>
            <w:bottom w:val="none" w:sz="0" w:space="0" w:color="auto"/>
            <w:right w:val="none" w:sz="0" w:space="0" w:color="auto"/>
          </w:divBdr>
        </w:div>
        <w:div w:id="1445417740">
          <w:marLeft w:val="0"/>
          <w:marRight w:val="0"/>
          <w:marTop w:val="0"/>
          <w:marBottom w:val="0"/>
          <w:divBdr>
            <w:top w:val="none" w:sz="0" w:space="0" w:color="auto"/>
            <w:left w:val="none" w:sz="0" w:space="0" w:color="auto"/>
            <w:bottom w:val="none" w:sz="0" w:space="0" w:color="auto"/>
            <w:right w:val="none" w:sz="0" w:space="0" w:color="auto"/>
          </w:divBdr>
        </w:div>
        <w:div w:id="548568230">
          <w:marLeft w:val="0"/>
          <w:marRight w:val="0"/>
          <w:marTop w:val="0"/>
          <w:marBottom w:val="0"/>
          <w:divBdr>
            <w:top w:val="none" w:sz="0" w:space="0" w:color="auto"/>
            <w:left w:val="none" w:sz="0" w:space="0" w:color="auto"/>
            <w:bottom w:val="none" w:sz="0" w:space="0" w:color="auto"/>
            <w:right w:val="none" w:sz="0" w:space="0" w:color="auto"/>
          </w:divBdr>
        </w:div>
        <w:div w:id="308025848">
          <w:marLeft w:val="0"/>
          <w:marRight w:val="0"/>
          <w:marTop w:val="0"/>
          <w:marBottom w:val="0"/>
          <w:divBdr>
            <w:top w:val="none" w:sz="0" w:space="0" w:color="auto"/>
            <w:left w:val="none" w:sz="0" w:space="0" w:color="auto"/>
            <w:bottom w:val="none" w:sz="0" w:space="0" w:color="auto"/>
            <w:right w:val="none" w:sz="0" w:space="0" w:color="auto"/>
          </w:divBdr>
        </w:div>
        <w:div w:id="1047339735">
          <w:marLeft w:val="0"/>
          <w:marRight w:val="0"/>
          <w:marTop w:val="0"/>
          <w:marBottom w:val="0"/>
          <w:divBdr>
            <w:top w:val="none" w:sz="0" w:space="0" w:color="auto"/>
            <w:left w:val="none" w:sz="0" w:space="0" w:color="auto"/>
            <w:bottom w:val="none" w:sz="0" w:space="0" w:color="auto"/>
            <w:right w:val="none" w:sz="0" w:space="0" w:color="auto"/>
          </w:divBdr>
        </w:div>
        <w:div w:id="862092717">
          <w:marLeft w:val="0"/>
          <w:marRight w:val="0"/>
          <w:marTop w:val="0"/>
          <w:marBottom w:val="0"/>
          <w:divBdr>
            <w:top w:val="none" w:sz="0" w:space="0" w:color="auto"/>
            <w:left w:val="none" w:sz="0" w:space="0" w:color="auto"/>
            <w:bottom w:val="none" w:sz="0" w:space="0" w:color="auto"/>
            <w:right w:val="none" w:sz="0" w:space="0" w:color="auto"/>
          </w:divBdr>
        </w:div>
        <w:div w:id="1907375145">
          <w:marLeft w:val="0"/>
          <w:marRight w:val="0"/>
          <w:marTop w:val="0"/>
          <w:marBottom w:val="0"/>
          <w:divBdr>
            <w:top w:val="none" w:sz="0" w:space="0" w:color="auto"/>
            <w:left w:val="none" w:sz="0" w:space="0" w:color="auto"/>
            <w:bottom w:val="none" w:sz="0" w:space="0" w:color="auto"/>
            <w:right w:val="none" w:sz="0" w:space="0" w:color="auto"/>
          </w:divBdr>
        </w:div>
        <w:div w:id="193661658">
          <w:marLeft w:val="0"/>
          <w:marRight w:val="0"/>
          <w:marTop w:val="0"/>
          <w:marBottom w:val="0"/>
          <w:divBdr>
            <w:top w:val="none" w:sz="0" w:space="0" w:color="auto"/>
            <w:left w:val="none" w:sz="0" w:space="0" w:color="auto"/>
            <w:bottom w:val="none" w:sz="0" w:space="0" w:color="auto"/>
            <w:right w:val="none" w:sz="0" w:space="0" w:color="auto"/>
          </w:divBdr>
        </w:div>
        <w:div w:id="1180660630">
          <w:marLeft w:val="0"/>
          <w:marRight w:val="0"/>
          <w:marTop w:val="0"/>
          <w:marBottom w:val="0"/>
          <w:divBdr>
            <w:top w:val="none" w:sz="0" w:space="0" w:color="auto"/>
            <w:left w:val="none" w:sz="0" w:space="0" w:color="auto"/>
            <w:bottom w:val="none" w:sz="0" w:space="0" w:color="auto"/>
            <w:right w:val="none" w:sz="0" w:space="0" w:color="auto"/>
          </w:divBdr>
        </w:div>
        <w:div w:id="1632128081">
          <w:marLeft w:val="0"/>
          <w:marRight w:val="0"/>
          <w:marTop w:val="0"/>
          <w:marBottom w:val="0"/>
          <w:divBdr>
            <w:top w:val="none" w:sz="0" w:space="0" w:color="auto"/>
            <w:left w:val="none" w:sz="0" w:space="0" w:color="auto"/>
            <w:bottom w:val="none" w:sz="0" w:space="0" w:color="auto"/>
            <w:right w:val="none" w:sz="0" w:space="0" w:color="auto"/>
          </w:divBdr>
        </w:div>
      </w:divsChild>
    </w:div>
    <w:div w:id="2017416556">
      <w:bodyDiv w:val="1"/>
      <w:marLeft w:val="0"/>
      <w:marRight w:val="0"/>
      <w:marTop w:val="0"/>
      <w:marBottom w:val="0"/>
      <w:divBdr>
        <w:top w:val="none" w:sz="0" w:space="0" w:color="auto"/>
        <w:left w:val="none" w:sz="0" w:space="0" w:color="auto"/>
        <w:bottom w:val="none" w:sz="0" w:space="0" w:color="auto"/>
        <w:right w:val="none" w:sz="0" w:space="0" w:color="auto"/>
      </w:divBdr>
      <w:divsChild>
        <w:div w:id="1232739189">
          <w:marLeft w:val="0"/>
          <w:marRight w:val="0"/>
          <w:marTop w:val="0"/>
          <w:marBottom w:val="0"/>
          <w:divBdr>
            <w:top w:val="none" w:sz="0" w:space="0" w:color="auto"/>
            <w:left w:val="none" w:sz="0" w:space="0" w:color="auto"/>
            <w:bottom w:val="none" w:sz="0" w:space="0" w:color="auto"/>
            <w:right w:val="none" w:sz="0" w:space="0" w:color="auto"/>
          </w:divBdr>
          <w:divsChild>
            <w:div w:id="741875397">
              <w:marLeft w:val="0"/>
              <w:marRight w:val="0"/>
              <w:marTop w:val="0"/>
              <w:marBottom w:val="0"/>
              <w:divBdr>
                <w:top w:val="none" w:sz="0" w:space="0" w:color="auto"/>
                <w:left w:val="none" w:sz="0" w:space="0" w:color="auto"/>
                <w:bottom w:val="none" w:sz="0" w:space="0" w:color="auto"/>
                <w:right w:val="none" w:sz="0" w:space="0" w:color="auto"/>
              </w:divBdr>
            </w:div>
            <w:div w:id="1983925781">
              <w:marLeft w:val="0"/>
              <w:marRight w:val="0"/>
              <w:marTop w:val="0"/>
              <w:marBottom w:val="0"/>
              <w:divBdr>
                <w:top w:val="none" w:sz="0" w:space="0" w:color="auto"/>
                <w:left w:val="none" w:sz="0" w:space="0" w:color="auto"/>
                <w:bottom w:val="none" w:sz="0" w:space="0" w:color="auto"/>
                <w:right w:val="none" w:sz="0" w:space="0" w:color="auto"/>
              </w:divBdr>
            </w:div>
            <w:div w:id="221984717">
              <w:marLeft w:val="0"/>
              <w:marRight w:val="0"/>
              <w:marTop w:val="0"/>
              <w:marBottom w:val="0"/>
              <w:divBdr>
                <w:top w:val="none" w:sz="0" w:space="0" w:color="auto"/>
                <w:left w:val="none" w:sz="0" w:space="0" w:color="auto"/>
                <w:bottom w:val="none" w:sz="0" w:space="0" w:color="auto"/>
                <w:right w:val="none" w:sz="0" w:space="0" w:color="auto"/>
              </w:divBdr>
            </w:div>
            <w:div w:id="1311861988">
              <w:marLeft w:val="0"/>
              <w:marRight w:val="0"/>
              <w:marTop w:val="0"/>
              <w:marBottom w:val="0"/>
              <w:divBdr>
                <w:top w:val="none" w:sz="0" w:space="0" w:color="auto"/>
                <w:left w:val="none" w:sz="0" w:space="0" w:color="auto"/>
                <w:bottom w:val="none" w:sz="0" w:space="0" w:color="auto"/>
                <w:right w:val="none" w:sz="0" w:space="0" w:color="auto"/>
              </w:divBdr>
            </w:div>
            <w:div w:id="160894630">
              <w:marLeft w:val="0"/>
              <w:marRight w:val="0"/>
              <w:marTop w:val="0"/>
              <w:marBottom w:val="0"/>
              <w:divBdr>
                <w:top w:val="none" w:sz="0" w:space="0" w:color="auto"/>
                <w:left w:val="none" w:sz="0" w:space="0" w:color="auto"/>
                <w:bottom w:val="none" w:sz="0" w:space="0" w:color="auto"/>
                <w:right w:val="none" w:sz="0" w:space="0" w:color="auto"/>
              </w:divBdr>
            </w:div>
            <w:div w:id="18788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916">
      <w:bodyDiv w:val="1"/>
      <w:marLeft w:val="0"/>
      <w:marRight w:val="0"/>
      <w:marTop w:val="0"/>
      <w:marBottom w:val="0"/>
      <w:divBdr>
        <w:top w:val="none" w:sz="0" w:space="0" w:color="auto"/>
        <w:left w:val="none" w:sz="0" w:space="0" w:color="auto"/>
        <w:bottom w:val="none" w:sz="0" w:space="0" w:color="auto"/>
        <w:right w:val="none" w:sz="0" w:space="0" w:color="auto"/>
      </w:divBdr>
      <w:divsChild>
        <w:div w:id="359667972">
          <w:marLeft w:val="0"/>
          <w:marRight w:val="0"/>
          <w:marTop w:val="0"/>
          <w:marBottom w:val="0"/>
          <w:divBdr>
            <w:top w:val="none" w:sz="0" w:space="0" w:color="auto"/>
            <w:left w:val="none" w:sz="0" w:space="0" w:color="auto"/>
            <w:bottom w:val="none" w:sz="0" w:space="0" w:color="auto"/>
            <w:right w:val="none" w:sz="0" w:space="0" w:color="auto"/>
          </w:divBdr>
        </w:div>
        <w:div w:id="1231115149">
          <w:marLeft w:val="0"/>
          <w:marRight w:val="0"/>
          <w:marTop w:val="0"/>
          <w:marBottom w:val="0"/>
          <w:divBdr>
            <w:top w:val="none" w:sz="0" w:space="0" w:color="auto"/>
            <w:left w:val="none" w:sz="0" w:space="0" w:color="auto"/>
            <w:bottom w:val="none" w:sz="0" w:space="0" w:color="auto"/>
            <w:right w:val="none" w:sz="0" w:space="0" w:color="auto"/>
          </w:divBdr>
        </w:div>
        <w:div w:id="1789858925">
          <w:marLeft w:val="0"/>
          <w:marRight w:val="0"/>
          <w:marTop w:val="0"/>
          <w:marBottom w:val="0"/>
          <w:divBdr>
            <w:top w:val="none" w:sz="0" w:space="0" w:color="auto"/>
            <w:left w:val="none" w:sz="0" w:space="0" w:color="auto"/>
            <w:bottom w:val="none" w:sz="0" w:space="0" w:color="auto"/>
            <w:right w:val="none" w:sz="0" w:space="0" w:color="auto"/>
          </w:divBdr>
        </w:div>
        <w:div w:id="638268020">
          <w:marLeft w:val="0"/>
          <w:marRight w:val="0"/>
          <w:marTop w:val="0"/>
          <w:marBottom w:val="0"/>
          <w:divBdr>
            <w:top w:val="none" w:sz="0" w:space="0" w:color="auto"/>
            <w:left w:val="none" w:sz="0" w:space="0" w:color="auto"/>
            <w:bottom w:val="none" w:sz="0" w:space="0" w:color="auto"/>
            <w:right w:val="none" w:sz="0" w:space="0" w:color="auto"/>
          </w:divBdr>
        </w:div>
        <w:div w:id="828909641">
          <w:marLeft w:val="0"/>
          <w:marRight w:val="0"/>
          <w:marTop w:val="0"/>
          <w:marBottom w:val="0"/>
          <w:divBdr>
            <w:top w:val="none" w:sz="0" w:space="0" w:color="auto"/>
            <w:left w:val="none" w:sz="0" w:space="0" w:color="auto"/>
            <w:bottom w:val="none" w:sz="0" w:space="0" w:color="auto"/>
            <w:right w:val="none" w:sz="0" w:space="0" w:color="auto"/>
          </w:divBdr>
        </w:div>
        <w:div w:id="151482430">
          <w:marLeft w:val="0"/>
          <w:marRight w:val="0"/>
          <w:marTop w:val="0"/>
          <w:marBottom w:val="0"/>
          <w:divBdr>
            <w:top w:val="none" w:sz="0" w:space="0" w:color="auto"/>
            <w:left w:val="none" w:sz="0" w:space="0" w:color="auto"/>
            <w:bottom w:val="none" w:sz="0" w:space="0" w:color="auto"/>
            <w:right w:val="none" w:sz="0" w:space="0" w:color="auto"/>
          </w:divBdr>
        </w:div>
        <w:div w:id="464935832">
          <w:marLeft w:val="0"/>
          <w:marRight w:val="0"/>
          <w:marTop w:val="0"/>
          <w:marBottom w:val="0"/>
          <w:divBdr>
            <w:top w:val="none" w:sz="0" w:space="0" w:color="auto"/>
            <w:left w:val="none" w:sz="0" w:space="0" w:color="auto"/>
            <w:bottom w:val="none" w:sz="0" w:space="0" w:color="auto"/>
            <w:right w:val="none" w:sz="0" w:space="0" w:color="auto"/>
          </w:divBdr>
        </w:div>
        <w:div w:id="1978022535">
          <w:marLeft w:val="0"/>
          <w:marRight w:val="0"/>
          <w:marTop w:val="0"/>
          <w:marBottom w:val="0"/>
          <w:divBdr>
            <w:top w:val="none" w:sz="0" w:space="0" w:color="auto"/>
            <w:left w:val="none" w:sz="0" w:space="0" w:color="auto"/>
            <w:bottom w:val="none" w:sz="0" w:space="0" w:color="auto"/>
            <w:right w:val="none" w:sz="0" w:space="0" w:color="auto"/>
          </w:divBdr>
        </w:div>
        <w:div w:id="1541866784">
          <w:marLeft w:val="0"/>
          <w:marRight w:val="0"/>
          <w:marTop w:val="0"/>
          <w:marBottom w:val="0"/>
          <w:divBdr>
            <w:top w:val="none" w:sz="0" w:space="0" w:color="auto"/>
            <w:left w:val="none" w:sz="0" w:space="0" w:color="auto"/>
            <w:bottom w:val="none" w:sz="0" w:space="0" w:color="auto"/>
            <w:right w:val="none" w:sz="0" w:space="0" w:color="auto"/>
          </w:divBdr>
        </w:div>
        <w:div w:id="575478897">
          <w:marLeft w:val="0"/>
          <w:marRight w:val="0"/>
          <w:marTop w:val="0"/>
          <w:marBottom w:val="0"/>
          <w:divBdr>
            <w:top w:val="none" w:sz="0" w:space="0" w:color="auto"/>
            <w:left w:val="none" w:sz="0" w:space="0" w:color="auto"/>
            <w:bottom w:val="none" w:sz="0" w:space="0" w:color="auto"/>
            <w:right w:val="none" w:sz="0" w:space="0" w:color="auto"/>
          </w:divBdr>
        </w:div>
        <w:div w:id="544492748">
          <w:marLeft w:val="0"/>
          <w:marRight w:val="0"/>
          <w:marTop w:val="0"/>
          <w:marBottom w:val="0"/>
          <w:divBdr>
            <w:top w:val="none" w:sz="0" w:space="0" w:color="auto"/>
            <w:left w:val="none" w:sz="0" w:space="0" w:color="auto"/>
            <w:bottom w:val="none" w:sz="0" w:space="0" w:color="auto"/>
            <w:right w:val="none" w:sz="0" w:space="0" w:color="auto"/>
          </w:divBdr>
        </w:div>
        <w:div w:id="1347756017">
          <w:marLeft w:val="0"/>
          <w:marRight w:val="0"/>
          <w:marTop w:val="0"/>
          <w:marBottom w:val="0"/>
          <w:divBdr>
            <w:top w:val="none" w:sz="0" w:space="0" w:color="auto"/>
            <w:left w:val="none" w:sz="0" w:space="0" w:color="auto"/>
            <w:bottom w:val="none" w:sz="0" w:space="0" w:color="auto"/>
            <w:right w:val="none" w:sz="0" w:space="0" w:color="auto"/>
          </w:divBdr>
        </w:div>
        <w:div w:id="32661172">
          <w:marLeft w:val="0"/>
          <w:marRight w:val="0"/>
          <w:marTop w:val="0"/>
          <w:marBottom w:val="0"/>
          <w:divBdr>
            <w:top w:val="none" w:sz="0" w:space="0" w:color="auto"/>
            <w:left w:val="none" w:sz="0" w:space="0" w:color="auto"/>
            <w:bottom w:val="none" w:sz="0" w:space="0" w:color="auto"/>
            <w:right w:val="none" w:sz="0" w:space="0" w:color="auto"/>
          </w:divBdr>
        </w:div>
        <w:div w:id="841166180">
          <w:marLeft w:val="0"/>
          <w:marRight w:val="0"/>
          <w:marTop w:val="0"/>
          <w:marBottom w:val="0"/>
          <w:divBdr>
            <w:top w:val="none" w:sz="0" w:space="0" w:color="auto"/>
            <w:left w:val="none" w:sz="0" w:space="0" w:color="auto"/>
            <w:bottom w:val="none" w:sz="0" w:space="0" w:color="auto"/>
            <w:right w:val="none" w:sz="0" w:space="0" w:color="auto"/>
          </w:divBdr>
        </w:div>
        <w:div w:id="1754086951">
          <w:marLeft w:val="0"/>
          <w:marRight w:val="0"/>
          <w:marTop w:val="0"/>
          <w:marBottom w:val="0"/>
          <w:divBdr>
            <w:top w:val="none" w:sz="0" w:space="0" w:color="auto"/>
            <w:left w:val="none" w:sz="0" w:space="0" w:color="auto"/>
            <w:bottom w:val="none" w:sz="0" w:space="0" w:color="auto"/>
            <w:right w:val="none" w:sz="0" w:space="0" w:color="auto"/>
          </w:divBdr>
        </w:div>
        <w:div w:id="65421076">
          <w:marLeft w:val="0"/>
          <w:marRight w:val="0"/>
          <w:marTop w:val="0"/>
          <w:marBottom w:val="0"/>
          <w:divBdr>
            <w:top w:val="none" w:sz="0" w:space="0" w:color="auto"/>
            <w:left w:val="none" w:sz="0" w:space="0" w:color="auto"/>
            <w:bottom w:val="none" w:sz="0" w:space="0" w:color="auto"/>
            <w:right w:val="none" w:sz="0" w:space="0" w:color="auto"/>
          </w:divBdr>
        </w:div>
      </w:divsChild>
    </w:div>
    <w:div w:id="2041782921">
      <w:bodyDiv w:val="1"/>
      <w:marLeft w:val="0"/>
      <w:marRight w:val="0"/>
      <w:marTop w:val="0"/>
      <w:marBottom w:val="0"/>
      <w:divBdr>
        <w:top w:val="none" w:sz="0" w:space="0" w:color="auto"/>
        <w:left w:val="none" w:sz="0" w:space="0" w:color="auto"/>
        <w:bottom w:val="none" w:sz="0" w:space="0" w:color="auto"/>
        <w:right w:val="none" w:sz="0" w:space="0" w:color="auto"/>
      </w:divBdr>
      <w:divsChild>
        <w:div w:id="1589579496">
          <w:marLeft w:val="0"/>
          <w:marRight w:val="0"/>
          <w:marTop w:val="0"/>
          <w:marBottom w:val="0"/>
          <w:divBdr>
            <w:top w:val="none" w:sz="0" w:space="0" w:color="auto"/>
            <w:left w:val="none" w:sz="0" w:space="0" w:color="auto"/>
            <w:bottom w:val="none" w:sz="0" w:space="0" w:color="auto"/>
            <w:right w:val="none" w:sz="0" w:space="0" w:color="auto"/>
          </w:divBdr>
        </w:div>
        <w:div w:id="1819415962">
          <w:marLeft w:val="0"/>
          <w:marRight w:val="0"/>
          <w:marTop w:val="0"/>
          <w:marBottom w:val="0"/>
          <w:divBdr>
            <w:top w:val="none" w:sz="0" w:space="0" w:color="auto"/>
            <w:left w:val="none" w:sz="0" w:space="0" w:color="auto"/>
            <w:bottom w:val="none" w:sz="0" w:space="0" w:color="auto"/>
            <w:right w:val="none" w:sz="0" w:space="0" w:color="auto"/>
          </w:divBdr>
        </w:div>
        <w:div w:id="1037318147">
          <w:marLeft w:val="0"/>
          <w:marRight w:val="0"/>
          <w:marTop w:val="0"/>
          <w:marBottom w:val="0"/>
          <w:divBdr>
            <w:top w:val="none" w:sz="0" w:space="0" w:color="auto"/>
            <w:left w:val="none" w:sz="0" w:space="0" w:color="auto"/>
            <w:bottom w:val="none" w:sz="0" w:space="0" w:color="auto"/>
            <w:right w:val="none" w:sz="0" w:space="0" w:color="auto"/>
          </w:divBdr>
        </w:div>
        <w:div w:id="1620259201">
          <w:marLeft w:val="0"/>
          <w:marRight w:val="0"/>
          <w:marTop w:val="0"/>
          <w:marBottom w:val="0"/>
          <w:divBdr>
            <w:top w:val="none" w:sz="0" w:space="0" w:color="auto"/>
            <w:left w:val="none" w:sz="0" w:space="0" w:color="auto"/>
            <w:bottom w:val="none" w:sz="0" w:space="0" w:color="auto"/>
            <w:right w:val="none" w:sz="0" w:space="0" w:color="auto"/>
          </w:divBdr>
        </w:div>
        <w:div w:id="725493719">
          <w:marLeft w:val="0"/>
          <w:marRight w:val="0"/>
          <w:marTop w:val="0"/>
          <w:marBottom w:val="0"/>
          <w:divBdr>
            <w:top w:val="none" w:sz="0" w:space="0" w:color="auto"/>
            <w:left w:val="none" w:sz="0" w:space="0" w:color="auto"/>
            <w:bottom w:val="none" w:sz="0" w:space="0" w:color="auto"/>
            <w:right w:val="none" w:sz="0" w:space="0" w:color="auto"/>
          </w:divBdr>
        </w:div>
        <w:div w:id="1909924742">
          <w:marLeft w:val="0"/>
          <w:marRight w:val="0"/>
          <w:marTop w:val="0"/>
          <w:marBottom w:val="0"/>
          <w:divBdr>
            <w:top w:val="none" w:sz="0" w:space="0" w:color="auto"/>
            <w:left w:val="none" w:sz="0" w:space="0" w:color="auto"/>
            <w:bottom w:val="none" w:sz="0" w:space="0" w:color="auto"/>
            <w:right w:val="none" w:sz="0" w:space="0" w:color="auto"/>
          </w:divBdr>
        </w:div>
        <w:div w:id="1495147049">
          <w:marLeft w:val="0"/>
          <w:marRight w:val="0"/>
          <w:marTop w:val="0"/>
          <w:marBottom w:val="0"/>
          <w:divBdr>
            <w:top w:val="none" w:sz="0" w:space="0" w:color="auto"/>
            <w:left w:val="none" w:sz="0" w:space="0" w:color="auto"/>
            <w:bottom w:val="none" w:sz="0" w:space="0" w:color="auto"/>
            <w:right w:val="none" w:sz="0" w:space="0" w:color="auto"/>
          </w:divBdr>
        </w:div>
        <w:div w:id="533425490">
          <w:marLeft w:val="0"/>
          <w:marRight w:val="0"/>
          <w:marTop w:val="0"/>
          <w:marBottom w:val="0"/>
          <w:divBdr>
            <w:top w:val="none" w:sz="0" w:space="0" w:color="auto"/>
            <w:left w:val="none" w:sz="0" w:space="0" w:color="auto"/>
            <w:bottom w:val="none" w:sz="0" w:space="0" w:color="auto"/>
            <w:right w:val="none" w:sz="0" w:space="0" w:color="auto"/>
          </w:divBdr>
        </w:div>
        <w:div w:id="414010502">
          <w:marLeft w:val="0"/>
          <w:marRight w:val="0"/>
          <w:marTop w:val="0"/>
          <w:marBottom w:val="0"/>
          <w:divBdr>
            <w:top w:val="none" w:sz="0" w:space="0" w:color="auto"/>
            <w:left w:val="none" w:sz="0" w:space="0" w:color="auto"/>
            <w:bottom w:val="none" w:sz="0" w:space="0" w:color="auto"/>
            <w:right w:val="none" w:sz="0" w:space="0" w:color="auto"/>
          </w:divBdr>
        </w:div>
        <w:div w:id="1082147128">
          <w:marLeft w:val="0"/>
          <w:marRight w:val="0"/>
          <w:marTop w:val="0"/>
          <w:marBottom w:val="0"/>
          <w:divBdr>
            <w:top w:val="none" w:sz="0" w:space="0" w:color="auto"/>
            <w:left w:val="none" w:sz="0" w:space="0" w:color="auto"/>
            <w:bottom w:val="none" w:sz="0" w:space="0" w:color="auto"/>
            <w:right w:val="none" w:sz="0" w:space="0" w:color="auto"/>
          </w:divBdr>
        </w:div>
        <w:div w:id="296106271">
          <w:marLeft w:val="0"/>
          <w:marRight w:val="0"/>
          <w:marTop w:val="0"/>
          <w:marBottom w:val="0"/>
          <w:divBdr>
            <w:top w:val="none" w:sz="0" w:space="0" w:color="auto"/>
            <w:left w:val="none" w:sz="0" w:space="0" w:color="auto"/>
            <w:bottom w:val="none" w:sz="0" w:space="0" w:color="auto"/>
            <w:right w:val="none" w:sz="0" w:space="0" w:color="auto"/>
          </w:divBdr>
        </w:div>
        <w:div w:id="2094665157">
          <w:marLeft w:val="0"/>
          <w:marRight w:val="0"/>
          <w:marTop w:val="0"/>
          <w:marBottom w:val="0"/>
          <w:divBdr>
            <w:top w:val="none" w:sz="0" w:space="0" w:color="auto"/>
            <w:left w:val="none" w:sz="0" w:space="0" w:color="auto"/>
            <w:bottom w:val="none" w:sz="0" w:space="0" w:color="auto"/>
            <w:right w:val="none" w:sz="0" w:space="0" w:color="auto"/>
          </w:divBdr>
        </w:div>
        <w:div w:id="1271090480">
          <w:marLeft w:val="0"/>
          <w:marRight w:val="0"/>
          <w:marTop w:val="0"/>
          <w:marBottom w:val="0"/>
          <w:divBdr>
            <w:top w:val="none" w:sz="0" w:space="0" w:color="auto"/>
            <w:left w:val="none" w:sz="0" w:space="0" w:color="auto"/>
            <w:bottom w:val="none" w:sz="0" w:space="0" w:color="auto"/>
            <w:right w:val="none" w:sz="0" w:space="0" w:color="auto"/>
          </w:divBdr>
        </w:div>
        <w:div w:id="1548950499">
          <w:marLeft w:val="0"/>
          <w:marRight w:val="0"/>
          <w:marTop w:val="0"/>
          <w:marBottom w:val="0"/>
          <w:divBdr>
            <w:top w:val="none" w:sz="0" w:space="0" w:color="auto"/>
            <w:left w:val="none" w:sz="0" w:space="0" w:color="auto"/>
            <w:bottom w:val="none" w:sz="0" w:space="0" w:color="auto"/>
            <w:right w:val="none" w:sz="0" w:space="0" w:color="auto"/>
          </w:divBdr>
        </w:div>
        <w:div w:id="1882283995">
          <w:marLeft w:val="0"/>
          <w:marRight w:val="0"/>
          <w:marTop w:val="0"/>
          <w:marBottom w:val="0"/>
          <w:divBdr>
            <w:top w:val="none" w:sz="0" w:space="0" w:color="auto"/>
            <w:left w:val="none" w:sz="0" w:space="0" w:color="auto"/>
            <w:bottom w:val="none" w:sz="0" w:space="0" w:color="auto"/>
            <w:right w:val="none" w:sz="0" w:space="0" w:color="auto"/>
          </w:divBdr>
        </w:div>
        <w:div w:id="2140298858">
          <w:marLeft w:val="0"/>
          <w:marRight w:val="0"/>
          <w:marTop w:val="0"/>
          <w:marBottom w:val="0"/>
          <w:divBdr>
            <w:top w:val="none" w:sz="0" w:space="0" w:color="auto"/>
            <w:left w:val="none" w:sz="0" w:space="0" w:color="auto"/>
            <w:bottom w:val="none" w:sz="0" w:space="0" w:color="auto"/>
            <w:right w:val="none" w:sz="0" w:space="0" w:color="auto"/>
          </w:divBdr>
        </w:div>
        <w:div w:id="658965785">
          <w:marLeft w:val="0"/>
          <w:marRight w:val="0"/>
          <w:marTop w:val="0"/>
          <w:marBottom w:val="0"/>
          <w:divBdr>
            <w:top w:val="none" w:sz="0" w:space="0" w:color="auto"/>
            <w:left w:val="none" w:sz="0" w:space="0" w:color="auto"/>
            <w:bottom w:val="none" w:sz="0" w:space="0" w:color="auto"/>
            <w:right w:val="none" w:sz="0" w:space="0" w:color="auto"/>
          </w:divBdr>
        </w:div>
        <w:div w:id="555747052">
          <w:marLeft w:val="0"/>
          <w:marRight w:val="0"/>
          <w:marTop w:val="0"/>
          <w:marBottom w:val="0"/>
          <w:divBdr>
            <w:top w:val="none" w:sz="0" w:space="0" w:color="auto"/>
            <w:left w:val="none" w:sz="0" w:space="0" w:color="auto"/>
            <w:bottom w:val="none" w:sz="0" w:space="0" w:color="auto"/>
            <w:right w:val="none" w:sz="0" w:space="0" w:color="auto"/>
          </w:divBdr>
        </w:div>
        <w:div w:id="185490573">
          <w:marLeft w:val="0"/>
          <w:marRight w:val="0"/>
          <w:marTop w:val="0"/>
          <w:marBottom w:val="0"/>
          <w:divBdr>
            <w:top w:val="none" w:sz="0" w:space="0" w:color="auto"/>
            <w:left w:val="none" w:sz="0" w:space="0" w:color="auto"/>
            <w:bottom w:val="none" w:sz="0" w:space="0" w:color="auto"/>
            <w:right w:val="none" w:sz="0" w:space="0" w:color="auto"/>
          </w:divBdr>
        </w:div>
        <w:div w:id="1055547580">
          <w:marLeft w:val="0"/>
          <w:marRight w:val="0"/>
          <w:marTop w:val="0"/>
          <w:marBottom w:val="0"/>
          <w:divBdr>
            <w:top w:val="none" w:sz="0" w:space="0" w:color="auto"/>
            <w:left w:val="none" w:sz="0" w:space="0" w:color="auto"/>
            <w:bottom w:val="none" w:sz="0" w:space="0" w:color="auto"/>
            <w:right w:val="none" w:sz="0" w:space="0" w:color="auto"/>
          </w:divBdr>
        </w:div>
        <w:div w:id="913667807">
          <w:marLeft w:val="0"/>
          <w:marRight w:val="0"/>
          <w:marTop w:val="0"/>
          <w:marBottom w:val="0"/>
          <w:divBdr>
            <w:top w:val="none" w:sz="0" w:space="0" w:color="auto"/>
            <w:left w:val="none" w:sz="0" w:space="0" w:color="auto"/>
            <w:bottom w:val="none" w:sz="0" w:space="0" w:color="auto"/>
            <w:right w:val="none" w:sz="0" w:space="0" w:color="auto"/>
          </w:divBdr>
        </w:div>
      </w:divsChild>
    </w:div>
    <w:div w:id="2079395637">
      <w:bodyDiv w:val="1"/>
      <w:marLeft w:val="0"/>
      <w:marRight w:val="0"/>
      <w:marTop w:val="0"/>
      <w:marBottom w:val="0"/>
      <w:divBdr>
        <w:top w:val="none" w:sz="0" w:space="0" w:color="auto"/>
        <w:left w:val="none" w:sz="0" w:space="0" w:color="auto"/>
        <w:bottom w:val="none" w:sz="0" w:space="0" w:color="auto"/>
        <w:right w:val="none" w:sz="0" w:space="0" w:color="auto"/>
      </w:divBdr>
      <w:divsChild>
        <w:div w:id="938370692">
          <w:marLeft w:val="0"/>
          <w:marRight w:val="0"/>
          <w:marTop w:val="0"/>
          <w:marBottom w:val="0"/>
          <w:divBdr>
            <w:top w:val="none" w:sz="0" w:space="0" w:color="auto"/>
            <w:left w:val="none" w:sz="0" w:space="0" w:color="auto"/>
            <w:bottom w:val="none" w:sz="0" w:space="0" w:color="auto"/>
            <w:right w:val="none" w:sz="0" w:space="0" w:color="auto"/>
          </w:divBdr>
        </w:div>
        <w:div w:id="1924606271">
          <w:marLeft w:val="0"/>
          <w:marRight w:val="0"/>
          <w:marTop w:val="0"/>
          <w:marBottom w:val="0"/>
          <w:divBdr>
            <w:top w:val="none" w:sz="0" w:space="0" w:color="auto"/>
            <w:left w:val="none" w:sz="0" w:space="0" w:color="auto"/>
            <w:bottom w:val="none" w:sz="0" w:space="0" w:color="auto"/>
            <w:right w:val="none" w:sz="0" w:space="0" w:color="auto"/>
          </w:divBdr>
        </w:div>
        <w:div w:id="1489512113">
          <w:marLeft w:val="0"/>
          <w:marRight w:val="0"/>
          <w:marTop w:val="0"/>
          <w:marBottom w:val="0"/>
          <w:divBdr>
            <w:top w:val="none" w:sz="0" w:space="0" w:color="auto"/>
            <w:left w:val="none" w:sz="0" w:space="0" w:color="auto"/>
            <w:bottom w:val="none" w:sz="0" w:space="0" w:color="auto"/>
            <w:right w:val="none" w:sz="0" w:space="0" w:color="auto"/>
          </w:divBdr>
        </w:div>
        <w:div w:id="1838419359">
          <w:marLeft w:val="0"/>
          <w:marRight w:val="0"/>
          <w:marTop w:val="0"/>
          <w:marBottom w:val="0"/>
          <w:divBdr>
            <w:top w:val="none" w:sz="0" w:space="0" w:color="auto"/>
            <w:left w:val="none" w:sz="0" w:space="0" w:color="auto"/>
            <w:bottom w:val="none" w:sz="0" w:space="0" w:color="auto"/>
            <w:right w:val="none" w:sz="0" w:space="0" w:color="auto"/>
          </w:divBdr>
        </w:div>
        <w:div w:id="664014379">
          <w:marLeft w:val="0"/>
          <w:marRight w:val="0"/>
          <w:marTop w:val="0"/>
          <w:marBottom w:val="0"/>
          <w:divBdr>
            <w:top w:val="none" w:sz="0" w:space="0" w:color="auto"/>
            <w:left w:val="none" w:sz="0" w:space="0" w:color="auto"/>
            <w:bottom w:val="none" w:sz="0" w:space="0" w:color="auto"/>
            <w:right w:val="none" w:sz="0" w:space="0" w:color="auto"/>
          </w:divBdr>
        </w:div>
        <w:div w:id="251554288">
          <w:marLeft w:val="0"/>
          <w:marRight w:val="0"/>
          <w:marTop w:val="0"/>
          <w:marBottom w:val="0"/>
          <w:divBdr>
            <w:top w:val="none" w:sz="0" w:space="0" w:color="auto"/>
            <w:left w:val="none" w:sz="0" w:space="0" w:color="auto"/>
            <w:bottom w:val="none" w:sz="0" w:space="0" w:color="auto"/>
            <w:right w:val="none" w:sz="0" w:space="0" w:color="auto"/>
          </w:divBdr>
        </w:div>
        <w:div w:id="131283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49"/>
    <w:rsid w:val="00066993"/>
    <w:rsid w:val="00116649"/>
    <w:rsid w:val="004C3E05"/>
    <w:rsid w:val="007F3418"/>
    <w:rsid w:val="00F5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5C2C06199B420393F3A7C3945267F7">
    <w:name w:val="D35C2C06199B420393F3A7C3945267F7"/>
    <w:rsid w:val="00116649"/>
  </w:style>
  <w:style w:type="paragraph" w:customStyle="1" w:styleId="2BFB645FAF8941788310E66794917984">
    <w:name w:val="2BFB645FAF8941788310E66794917984"/>
    <w:rsid w:val="00116649"/>
  </w:style>
  <w:style w:type="paragraph" w:customStyle="1" w:styleId="4A47208985A64993AFF1B10728D30DC7">
    <w:name w:val="4A47208985A64993AFF1B10728D30DC7"/>
    <w:rsid w:val="00116649"/>
  </w:style>
  <w:style w:type="paragraph" w:customStyle="1" w:styleId="0C86C18D117B4B10B331229B497E409B">
    <w:name w:val="0C86C18D117B4B10B331229B497E409B"/>
    <w:rsid w:val="00116649"/>
  </w:style>
  <w:style w:type="paragraph" w:customStyle="1" w:styleId="E73BF75C04E24C92BD9F63E020CE5A61">
    <w:name w:val="E73BF75C04E24C92BD9F63E020CE5A61"/>
    <w:rsid w:val="00116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5C2C06199B420393F3A7C3945267F7">
    <w:name w:val="D35C2C06199B420393F3A7C3945267F7"/>
    <w:rsid w:val="00116649"/>
  </w:style>
  <w:style w:type="paragraph" w:customStyle="1" w:styleId="2BFB645FAF8941788310E66794917984">
    <w:name w:val="2BFB645FAF8941788310E66794917984"/>
    <w:rsid w:val="00116649"/>
  </w:style>
  <w:style w:type="paragraph" w:customStyle="1" w:styleId="4A47208985A64993AFF1B10728D30DC7">
    <w:name w:val="4A47208985A64993AFF1B10728D30DC7"/>
    <w:rsid w:val="00116649"/>
  </w:style>
  <w:style w:type="paragraph" w:customStyle="1" w:styleId="0C86C18D117B4B10B331229B497E409B">
    <w:name w:val="0C86C18D117B4B10B331229B497E409B"/>
    <w:rsid w:val="00116649"/>
  </w:style>
  <w:style w:type="paragraph" w:customStyle="1" w:styleId="E73BF75C04E24C92BD9F63E020CE5A61">
    <w:name w:val="E73BF75C04E24C92BD9F63E020CE5A61"/>
    <w:rsid w:val="00116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816C2-A5FF-460C-9347-4686593A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3122</TotalTime>
  <Pages>59</Pages>
  <Words>9427</Words>
  <Characters>53740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Organizational Standards Documentation </vt:lpstr>
    </vt:vector>
  </TitlesOfParts>
  <Company>Virginia Department of Social Services, CSBG Office</Company>
  <LinksUpToDate>false</LinksUpToDate>
  <CharactersWithSpaces>63041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Standards Documentation </dc:title>
  <dc:subject>Private Community Action Agencies </dc:subject>
  <dc:creator/>
  <cp:lastModifiedBy>Hanks, Abigail (VDSS)</cp:lastModifiedBy>
  <cp:revision>25</cp:revision>
  <cp:lastPrinted>2016-07-12T17:41:00Z</cp:lastPrinted>
  <dcterms:created xsi:type="dcterms:W3CDTF">2015-10-19T13:40:00Z</dcterms:created>
  <dcterms:modified xsi:type="dcterms:W3CDTF">2016-07-12T18:15:00Z</dcterms:modified>
</cp:coreProperties>
</file>